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F607" w14:textId="77777777" w:rsidR="00C410CC" w:rsidRPr="005817DE" w:rsidRDefault="00CE69A7" w:rsidP="005817DE">
      <w:pPr>
        <w:pStyle w:val="NormalWeb"/>
        <w:spacing w:before="0" w:beforeAutospacing="0" w:after="0" w:afterAutospacing="0"/>
        <w:contextualSpacing/>
        <w:jc w:val="center"/>
        <w:rPr>
          <w:rFonts w:ascii="Arial" w:hAnsi="Arial" w:cs="Arial"/>
          <w:b/>
          <w:bCs/>
          <w:color w:val="000000"/>
          <w:shd w:val="clear" w:color="auto" w:fill="FFFFFF"/>
        </w:rPr>
      </w:pPr>
      <w:r w:rsidRPr="005817DE">
        <w:rPr>
          <w:rFonts w:ascii="Arial" w:hAnsi="Arial" w:cs="Arial"/>
          <w:b/>
          <w:bCs/>
          <w:color w:val="000000"/>
          <w:shd w:val="clear" w:color="auto" w:fill="FFFFFF"/>
        </w:rPr>
        <w:t>F</w:t>
      </w:r>
      <w:r w:rsidR="00C410CC" w:rsidRPr="005817DE">
        <w:rPr>
          <w:rFonts w:ascii="Arial" w:hAnsi="Arial" w:cs="Arial"/>
          <w:b/>
          <w:bCs/>
          <w:color w:val="000000"/>
          <w:shd w:val="clear" w:color="auto" w:fill="FFFFFF"/>
        </w:rPr>
        <w:t>ORMATO UNICO ACTA DE INFORME DE GESTION</w:t>
      </w:r>
    </w:p>
    <w:p w14:paraId="7D4D3DB6" w14:textId="4188E365" w:rsidR="00C410CC" w:rsidRDefault="00C410CC" w:rsidP="005817DE">
      <w:pPr>
        <w:pStyle w:val="NormalWeb"/>
        <w:spacing w:before="0" w:beforeAutospacing="0" w:after="0" w:afterAutospacing="0"/>
        <w:contextualSpacing/>
        <w:jc w:val="center"/>
        <w:rPr>
          <w:rFonts w:ascii="Arial" w:hAnsi="Arial" w:cs="Arial"/>
          <w:b/>
          <w:bCs/>
          <w:color w:val="000000"/>
          <w:shd w:val="clear" w:color="auto" w:fill="FFFFFF"/>
        </w:rPr>
      </w:pPr>
      <w:r w:rsidRPr="005817DE">
        <w:rPr>
          <w:rFonts w:ascii="Arial" w:hAnsi="Arial" w:cs="Arial"/>
          <w:b/>
          <w:bCs/>
          <w:color w:val="000000"/>
          <w:shd w:val="clear" w:color="auto" w:fill="FFFFFF"/>
        </w:rPr>
        <w:t>(Ley 951 de marzo 31 de 2005)</w:t>
      </w:r>
    </w:p>
    <w:p w14:paraId="3B88618C" w14:textId="77777777" w:rsidR="005817DE" w:rsidRPr="005817DE" w:rsidRDefault="005817DE" w:rsidP="005817DE">
      <w:pPr>
        <w:pStyle w:val="NormalWeb"/>
        <w:spacing w:before="0" w:beforeAutospacing="0" w:after="0" w:afterAutospacing="0"/>
        <w:contextualSpacing/>
        <w:jc w:val="center"/>
        <w:rPr>
          <w:rFonts w:ascii="Arial" w:hAnsi="Arial" w:cs="Arial"/>
          <w:b/>
          <w:bCs/>
          <w:color w:val="000000"/>
          <w:shd w:val="clear" w:color="auto" w:fill="FFFFFF"/>
        </w:rPr>
      </w:pPr>
    </w:p>
    <w:p w14:paraId="174560C9" w14:textId="7A13191D"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bCs/>
          <w:color w:val="000000"/>
          <w:shd w:val="clear" w:color="auto" w:fill="FFFFFF"/>
        </w:rPr>
        <w:t>DATOS GENERALES:</w:t>
      </w:r>
    </w:p>
    <w:p w14:paraId="49B764E5" w14:textId="77777777" w:rsidR="005817DE" w:rsidRPr="005817DE" w:rsidRDefault="005817DE" w:rsidP="005817DE">
      <w:pPr>
        <w:pStyle w:val="NormalWeb"/>
        <w:spacing w:before="0" w:beforeAutospacing="0" w:after="0" w:afterAutospacing="0"/>
        <w:ind w:left="360"/>
        <w:contextualSpacing/>
        <w:jc w:val="both"/>
        <w:rPr>
          <w:rFonts w:ascii="Arial" w:hAnsi="Arial" w:cs="Arial"/>
          <w:b/>
          <w:color w:val="000000"/>
          <w:shd w:val="clear" w:color="auto" w:fill="FFFFF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289"/>
      </w:tblGrid>
      <w:tr w:rsidR="00C410CC" w:rsidRPr="005817DE" w14:paraId="10881AC2" w14:textId="77777777" w:rsidTr="00124DE8">
        <w:tc>
          <w:tcPr>
            <w:tcW w:w="3539" w:type="dxa"/>
          </w:tcPr>
          <w:p w14:paraId="5B9EC7A0"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NOMBRE DEL FUNCIONARIO RESPONSABLE QUE ENTREGA</w:t>
            </w:r>
          </w:p>
        </w:tc>
        <w:tc>
          <w:tcPr>
            <w:tcW w:w="5289" w:type="dxa"/>
          </w:tcPr>
          <w:p w14:paraId="755D1F56" w14:textId="77777777" w:rsidR="00C410CC" w:rsidRPr="005817DE" w:rsidRDefault="0005338B" w:rsidP="005817DE">
            <w:pPr>
              <w:pStyle w:val="NormalWeb"/>
              <w:spacing w:before="0" w:beforeAutospacing="0" w:after="0" w:afterAutospacing="0"/>
              <w:ind w:left="360"/>
              <w:contextualSpacing/>
              <w:jc w:val="both"/>
              <w:rPr>
                <w:rFonts w:ascii="Arial" w:hAnsi="Arial" w:cs="Arial"/>
                <w:color w:val="000000"/>
                <w:shd w:val="clear" w:color="auto" w:fill="FFFFFF"/>
              </w:rPr>
            </w:pPr>
            <w:r w:rsidRPr="005817DE">
              <w:rPr>
                <w:rFonts w:ascii="Arial" w:hAnsi="Arial" w:cs="Arial"/>
                <w:color w:val="000000"/>
                <w:shd w:val="clear" w:color="auto" w:fill="FFFFFF"/>
              </w:rPr>
              <w:t>JUAN DAVID SEPÚLVEDA AGUDELO</w:t>
            </w:r>
          </w:p>
        </w:tc>
      </w:tr>
      <w:tr w:rsidR="00C410CC" w:rsidRPr="005817DE" w14:paraId="7A9A9615" w14:textId="77777777" w:rsidTr="00124DE8">
        <w:tc>
          <w:tcPr>
            <w:tcW w:w="3539" w:type="dxa"/>
          </w:tcPr>
          <w:p w14:paraId="50774956"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CARGO</w:t>
            </w:r>
          </w:p>
        </w:tc>
        <w:tc>
          <w:tcPr>
            <w:tcW w:w="5289" w:type="dxa"/>
          </w:tcPr>
          <w:p w14:paraId="0B453F50" w14:textId="77777777" w:rsidR="00C410CC" w:rsidRPr="005817DE" w:rsidRDefault="00C410CC" w:rsidP="005817DE">
            <w:pPr>
              <w:pStyle w:val="NormalWeb"/>
              <w:spacing w:before="0" w:beforeAutospacing="0" w:after="0" w:afterAutospacing="0"/>
              <w:ind w:left="360"/>
              <w:contextualSpacing/>
              <w:jc w:val="both"/>
              <w:rPr>
                <w:rFonts w:ascii="Arial" w:hAnsi="Arial" w:cs="Arial"/>
                <w:color w:val="000000"/>
                <w:shd w:val="clear" w:color="auto" w:fill="FFFFFF"/>
              </w:rPr>
            </w:pPr>
            <w:r w:rsidRPr="005817DE">
              <w:rPr>
                <w:rFonts w:ascii="Arial" w:hAnsi="Arial" w:cs="Arial"/>
                <w:color w:val="000000"/>
                <w:shd w:val="clear" w:color="auto" w:fill="FFFFFF"/>
              </w:rPr>
              <w:t>DIRECTOR PASAPORTES</w:t>
            </w:r>
          </w:p>
        </w:tc>
      </w:tr>
      <w:tr w:rsidR="00C410CC" w:rsidRPr="005817DE" w14:paraId="01569432" w14:textId="77777777" w:rsidTr="00124DE8">
        <w:tc>
          <w:tcPr>
            <w:tcW w:w="3539" w:type="dxa"/>
          </w:tcPr>
          <w:p w14:paraId="177CA269"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ENTIDAD (RAZÓN SOCIAL)</w:t>
            </w:r>
          </w:p>
        </w:tc>
        <w:tc>
          <w:tcPr>
            <w:tcW w:w="5289" w:type="dxa"/>
          </w:tcPr>
          <w:p w14:paraId="236F5683" w14:textId="77777777" w:rsidR="00C410CC" w:rsidRPr="005817DE" w:rsidRDefault="00C410CC" w:rsidP="005817DE">
            <w:pPr>
              <w:pStyle w:val="NormalWeb"/>
              <w:spacing w:before="0" w:beforeAutospacing="0" w:after="0" w:afterAutospacing="0"/>
              <w:ind w:left="360"/>
              <w:contextualSpacing/>
              <w:jc w:val="both"/>
              <w:rPr>
                <w:rFonts w:ascii="Arial" w:hAnsi="Arial" w:cs="Arial"/>
                <w:color w:val="000000"/>
                <w:shd w:val="clear" w:color="auto" w:fill="FFFFFF"/>
              </w:rPr>
            </w:pPr>
            <w:r w:rsidRPr="005817DE">
              <w:rPr>
                <w:rFonts w:ascii="Arial" w:hAnsi="Arial" w:cs="Arial"/>
                <w:color w:val="000000"/>
                <w:shd w:val="clear" w:color="auto" w:fill="FFFFFF"/>
              </w:rPr>
              <w:t>GOBERNACION DE ANTIOQUIA</w:t>
            </w:r>
          </w:p>
        </w:tc>
      </w:tr>
      <w:tr w:rsidR="00C410CC" w:rsidRPr="005817DE" w14:paraId="343F2183" w14:textId="77777777" w:rsidTr="00124DE8">
        <w:tc>
          <w:tcPr>
            <w:tcW w:w="3539" w:type="dxa"/>
          </w:tcPr>
          <w:p w14:paraId="717FE2E8"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CIUDAD Y FECHA</w:t>
            </w:r>
          </w:p>
        </w:tc>
        <w:tc>
          <w:tcPr>
            <w:tcW w:w="5289" w:type="dxa"/>
          </w:tcPr>
          <w:p w14:paraId="5230C695" w14:textId="77777777" w:rsidR="00C410CC" w:rsidRPr="005817DE" w:rsidRDefault="00556309" w:rsidP="005817DE">
            <w:pPr>
              <w:pStyle w:val="NormalWeb"/>
              <w:spacing w:before="0" w:beforeAutospacing="0" w:after="0" w:afterAutospacing="0"/>
              <w:ind w:left="36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MEDELLÍN, </w:t>
            </w:r>
            <w:r w:rsidR="0021363E" w:rsidRPr="005817DE">
              <w:rPr>
                <w:rFonts w:ascii="Arial" w:hAnsi="Arial" w:cs="Arial"/>
                <w:shd w:val="clear" w:color="auto" w:fill="FFFFFF"/>
              </w:rPr>
              <w:t>NOVIEMBRE 10 DE 2021</w:t>
            </w:r>
          </w:p>
        </w:tc>
      </w:tr>
      <w:tr w:rsidR="00C410CC" w:rsidRPr="005817DE" w14:paraId="4AB9B686" w14:textId="77777777" w:rsidTr="00124DE8">
        <w:tc>
          <w:tcPr>
            <w:tcW w:w="3539" w:type="dxa"/>
          </w:tcPr>
          <w:p w14:paraId="74F58131"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FECHA DE INICIO DE LA GESTIÓN</w:t>
            </w:r>
          </w:p>
        </w:tc>
        <w:tc>
          <w:tcPr>
            <w:tcW w:w="5289" w:type="dxa"/>
          </w:tcPr>
          <w:p w14:paraId="096A3681" w14:textId="3172A362" w:rsidR="00C410CC" w:rsidRPr="005817DE" w:rsidRDefault="0005338B" w:rsidP="005817DE">
            <w:pPr>
              <w:pStyle w:val="NormalWeb"/>
              <w:spacing w:before="0" w:beforeAutospacing="0" w:after="0" w:afterAutospacing="0"/>
              <w:ind w:left="360"/>
              <w:contextualSpacing/>
              <w:jc w:val="both"/>
              <w:rPr>
                <w:rFonts w:ascii="Arial" w:hAnsi="Arial" w:cs="Arial"/>
                <w:color w:val="000000"/>
                <w:shd w:val="clear" w:color="auto" w:fill="FFFFFF"/>
              </w:rPr>
            </w:pPr>
            <w:r w:rsidRPr="005817DE">
              <w:rPr>
                <w:rFonts w:ascii="Arial" w:hAnsi="Arial" w:cs="Arial"/>
                <w:color w:val="000000"/>
                <w:shd w:val="clear" w:color="auto" w:fill="FFFFFF"/>
              </w:rPr>
              <w:t>M</w:t>
            </w:r>
            <w:r w:rsidR="001E3838" w:rsidRPr="005817DE">
              <w:rPr>
                <w:rFonts w:ascii="Arial" w:hAnsi="Arial" w:cs="Arial"/>
                <w:color w:val="000000"/>
                <w:shd w:val="clear" w:color="auto" w:fill="FFFFFF"/>
              </w:rPr>
              <w:t>ayo</w:t>
            </w:r>
            <w:r w:rsidRPr="005817DE">
              <w:rPr>
                <w:rFonts w:ascii="Arial" w:hAnsi="Arial" w:cs="Arial"/>
                <w:color w:val="000000"/>
                <w:shd w:val="clear" w:color="auto" w:fill="FFFFFF"/>
              </w:rPr>
              <w:t xml:space="preserve"> </w:t>
            </w:r>
            <w:r w:rsidRPr="005817DE">
              <w:rPr>
                <w:rFonts w:ascii="Arial" w:hAnsi="Arial" w:cs="Arial"/>
                <w:shd w:val="clear" w:color="auto" w:fill="FFFFFF"/>
              </w:rPr>
              <w:t>03</w:t>
            </w:r>
            <w:r w:rsidRPr="005817DE">
              <w:rPr>
                <w:rFonts w:ascii="Arial" w:hAnsi="Arial" w:cs="Arial"/>
                <w:color w:val="000000"/>
                <w:shd w:val="clear" w:color="auto" w:fill="FFFFFF"/>
              </w:rPr>
              <w:t xml:space="preserve"> de 2019</w:t>
            </w:r>
          </w:p>
        </w:tc>
      </w:tr>
      <w:tr w:rsidR="00C410CC" w:rsidRPr="005817DE" w14:paraId="4BDA1F19" w14:textId="77777777" w:rsidTr="00124DE8">
        <w:tc>
          <w:tcPr>
            <w:tcW w:w="3539" w:type="dxa"/>
          </w:tcPr>
          <w:p w14:paraId="519C0D58"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CONDICIÓN DE LA PRESENTACION</w:t>
            </w:r>
          </w:p>
        </w:tc>
        <w:tc>
          <w:tcPr>
            <w:tcW w:w="5289" w:type="dxa"/>
          </w:tcPr>
          <w:p w14:paraId="6AB8BA90" w14:textId="15F2A4CC" w:rsidR="00C410CC" w:rsidRPr="005817DE" w:rsidRDefault="002940D6"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      </w:t>
            </w:r>
            <w:r w:rsidR="00DF6ED6" w:rsidRPr="005817DE">
              <w:rPr>
                <w:rFonts w:ascii="Arial" w:hAnsi="Arial" w:cs="Arial"/>
                <w:color w:val="000000"/>
                <w:shd w:val="clear" w:color="auto" w:fill="FFFFFF"/>
              </w:rPr>
              <w:t>ENTREGA DE CARGO</w:t>
            </w:r>
          </w:p>
        </w:tc>
      </w:tr>
      <w:tr w:rsidR="00C410CC" w:rsidRPr="005817DE" w14:paraId="67D0181A" w14:textId="77777777" w:rsidTr="00124DE8">
        <w:tc>
          <w:tcPr>
            <w:tcW w:w="3539" w:type="dxa"/>
          </w:tcPr>
          <w:p w14:paraId="09E7D46F"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FECHA DE RETIRO, SEPARACIÓN DEL CARGO O RATIFICACIÓN</w:t>
            </w:r>
          </w:p>
        </w:tc>
        <w:tc>
          <w:tcPr>
            <w:tcW w:w="5289" w:type="dxa"/>
          </w:tcPr>
          <w:p w14:paraId="1DCD4B57" w14:textId="77777777" w:rsidR="00C410CC" w:rsidRPr="005817DE" w:rsidRDefault="0021363E" w:rsidP="005817DE">
            <w:pPr>
              <w:pStyle w:val="NormalWeb"/>
              <w:spacing w:before="0" w:beforeAutospacing="0" w:after="0" w:afterAutospacing="0"/>
              <w:ind w:left="360"/>
              <w:contextualSpacing/>
              <w:jc w:val="both"/>
              <w:rPr>
                <w:rFonts w:ascii="Arial" w:hAnsi="Arial" w:cs="Arial"/>
                <w:color w:val="000000"/>
                <w:shd w:val="clear" w:color="auto" w:fill="FFFFFF"/>
              </w:rPr>
            </w:pPr>
            <w:r w:rsidRPr="005817DE">
              <w:rPr>
                <w:rFonts w:ascii="Arial" w:hAnsi="Arial" w:cs="Arial"/>
                <w:color w:val="000000"/>
                <w:shd w:val="clear" w:color="auto" w:fill="FFFFFF"/>
              </w:rPr>
              <w:t>Noviembre 2021</w:t>
            </w:r>
          </w:p>
        </w:tc>
      </w:tr>
    </w:tbl>
    <w:p w14:paraId="5F6F500A" w14:textId="77777777" w:rsidR="005817DE" w:rsidRPr="005817DE" w:rsidRDefault="005817DE" w:rsidP="005817DE">
      <w:pPr>
        <w:pStyle w:val="NormalWeb"/>
        <w:spacing w:before="0" w:beforeAutospacing="0" w:after="0" w:afterAutospacing="0"/>
        <w:ind w:left="360"/>
        <w:contextualSpacing/>
        <w:jc w:val="both"/>
        <w:rPr>
          <w:rFonts w:ascii="Arial" w:hAnsi="Arial" w:cs="Arial"/>
          <w:b/>
          <w:color w:val="000000"/>
          <w:shd w:val="clear" w:color="auto" w:fill="FFFFFF"/>
        </w:rPr>
      </w:pPr>
    </w:p>
    <w:p w14:paraId="353992EF" w14:textId="4C5E7A41"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bCs/>
          <w:color w:val="000000"/>
          <w:shd w:val="clear" w:color="auto" w:fill="FFFFFF"/>
        </w:rPr>
        <w:t>INFORME RESUMIDO O EJECUTIVO DE LA GESTION:</w:t>
      </w:r>
    </w:p>
    <w:p w14:paraId="5F84FBA9" w14:textId="77777777" w:rsidR="005817DE" w:rsidRPr="005817DE" w:rsidRDefault="005817DE" w:rsidP="005817DE">
      <w:pPr>
        <w:pStyle w:val="NormalWeb"/>
        <w:spacing w:before="0" w:beforeAutospacing="0" w:after="0" w:afterAutospacing="0"/>
        <w:ind w:left="360"/>
        <w:contextualSpacing/>
        <w:jc w:val="both"/>
        <w:rPr>
          <w:rFonts w:ascii="Arial" w:hAnsi="Arial" w:cs="Arial"/>
          <w:b/>
          <w:color w:val="000000"/>
          <w:shd w:val="clear" w:color="auto" w:fill="FFFFFF"/>
        </w:rPr>
      </w:pPr>
    </w:p>
    <w:tbl>
      <w:tblPr>
        <w:tblW w:w="9498" w:type="dxa"/>
        <w:tblInd w:w="-152" w:type="dxa"/>
        <w:tblCellMar>
          <w:left w:w="70" w:type="dxa"/>
          <w:right w:w="70" w:type="dxa"/>
        </w:tblCellMar>
        <w:tblLook w:val="04A0" w:firstRow="1" w:lastRow="0" w:firstColumn="1" w:lastColumn="0" w:noHBand="0" w:noVBand="1"/>
      </w:tblPr>
      <w:tblGrid>
        <w:gridCol w:w="1702"/>
        <w:gridCol w:w="7825"/>
      </w:tblGrid>
      <w:tr w:rsidR="00C410CC" w:rsidRPr="005817DE" w14:paraId="4F32C7F5" w14:textId="77777777" w:rsidTr="0021363E">
        <w:trPr>
          <w:trHeight w:val="548"/>
        </w:trPr>
        <w:tc>
          <w:tcPr>
            <w:tcW w:w="17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C6AD77" w14:textId="77777777" w:rsidR="00C410CC" w:rsidRPr="005817DE" w:rsidRDefault="00C410CC" w:rsidP="005817DE">
            <w:pPr>
              <w:spacing w:after="0" w:line="240" w:lineRule="auto"/>
              <w:contextualSpacing/>
              <w:jc w:val="center"/>
              <w:rPr>
                <w:rFonts w:ascii="Arial" w:eastAsia="Times New Roman" w:hAnsi="Arial" w:cs="Arial"/>
                <w:b/>
                <w:bCs/>
                <w:color w:val="008000"/>
                <w:sz w:val="24"/>
                <w:szCs w:val="24"/>
                <w:lang w:eastAsia="es-CO"/>
              </w:rPr>
            </w:pPr>
            <w:r w:rsidRPr="005817DE">
              <w:rPr>
                <w:rFonts w:ascii="Arial" w:eastAsia="Times New Roman" w:hAnsi="Arial" w:cs="Arial"/>
                <w:b/>
                <w:bCs/>
                <w:color w:val="000000"/>
                <w:sz w:val="24"/>
                <w:szCs w:val="24"/>
                <w:lang w:eastAsia="es-CO"/>
              </w:rPr>
              <w:t>Logros</w:t>
            </w:r>
          </w:p>
        </w:tc>
        <w:tc>
          <w:tcPr>
            <w:tcW w:w="7796" w:type="dxa"/>
            <w:tcBorders>
              <w:top w:val="single" w:sz="8" w:space="0" w:color="auto"/>
              <w:left w:val="nil"/>
              <w:bottom w:val="single" w:sz="8" w:space="0" w:color="auto"/>
              <w:right w:val="single" w:sz="8" w:space="0" w:color="000000"/>
            </w:tcBorders>
            <w:shd w:val="clear" w:color="auto" w:fill="auto"/>
            <w:vAlign w:val="center"/>
            <w:hideMark/>
          </w:tcPr>
          <w:p w14:paraId="6CF9BBD8"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b/>
                <w:sz w:val="24"/>
                <w:szCs w:val="24"/>
                <w:lang w:eastAsia="es-CO"/>
              </w:rPr>
              <w:t xml:space="preserve">Aumento de la eficiencia en la operación </w:t>
            </w:r>
          </w:p>
          <w:p w14:paraId="26B93F46"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Corrigiendo el nivel de PSNC, que al momento del ingreso a la oficina superaba cifras como el 0.7%.</w:t>
            </w:r>
          </w:p>
          <w:p w14:paraId="2BBD23B8"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p>
          <w:p w14:paraId="121001AB"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Como respuesta a acción correctiva solicitada por el Sistema Integrado de Gestión de la Gobernación de Antioquia y ante la solicitud de Cancillería de reducir el nivel de tolerancia nacional en un 0.3 % esta oficina crea e implementa Plan de Mejoramiento encaminado a perfeccionar el modelo de operación de la dependencia.</w:t>
            </w:r>
          </w:p>
          <w:p w14:paraId="0B1CBCF7"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p>
          <w:p w14:paraId="6889F9EA" w14:textId="77777777" w:rsidR="00556309" w:rsidRPr="005817DE" w:rsidRDefault="00556309" w:rsidP="005817DE">
            <w:pPr>
              <w:spacing w:after="0" w:line="240" w:lineRule="auto"/>
              <w:contextualSpacing/>
              <w:jc w:val="both"/>
              <w:rPr>
                <w:rFonts w:ascii="Arial" w:eastAsia="Times New Roman" w:hAnsi="Arial" w:cs="Arial"/>
                <w:b/>
                <w:sz w:val="24"/>
                <w:szCs w:val="24"/>
                <w:lang w:eastAsia="es-CO"/>
              </w:rPr>
            </w:pPr>
            <w:r w:rsidRPr="005817DE">
              <w:rPr>
                <w:rFonts w:ascii="Arial" w:eastAsia="Times New Roman" w:hAnsi="Arial" w:cs="Arial"/>
                <w:b/>
                <w:sz w:val="24"/>
                <w:szCs w:val="24"/>
                <w:lang w:eastAsia="es-CO"/>
              </w:rPr>
              <w:t>Sostenimiento de las iniciativas de descentralización</w:t>
            </w:r>
          </w:p>
          <w:p w14:paraId="104569F7"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Jornadas “Tu Pasaporte al Día” establecimiento como requisito al organismo que visitamos, el agendamiento de cien citas como mínimo, de manera que podamos garantizar una buena acogida en el lugar donde se desarrolle la actividad, incrementando con ello los niveles de eficiencia en la estrategia.</w:t>
            </w:r>
          </w:p>
          <w:p w14:paraId="51FEE80B" w14:textId="77777777" w:rsidR="002D44B7" w:rsidRPr="005817DE" w:rsidRDefault="002D44B7" w:rsidP="005817DE">
            <w:pPr>
              <w:spacing w:after="0" w:line="240" w:lineRule="auto"/>
              <w:contextualSpacing/>
              <w:jc w:val="both"/>
              <w:rPr>
                <w:rFonts w:ascii="Arial" w:eastAsia="Times New Roman" w:hAnsi="Arial" w:cs="Arial"/>
                <w:sz w:val="24"/>
                <w:szCs w:val="24"/>
                <w:lang w:eastAsia="es-CO"/>
              </w:rPr>
            </w:pPr>
          </w:p>
          <w:p w14:paraId="3B18DA7E" w14:textId="77777777" w:rsidR="002D44B7" w:rsidRPr="005817DE" w:rsidRDefault="002D44B7"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 xml:space="preserve">El trámite de pasaportes continúa ejerciendo una participación protagónica en las ferias “Antioquia Cercana” en el territorio departamental. </w:t>
            </w:r>
          </w:p>
          <w:p w14:paraId="4382EE36" w14:textId="77777777" w:rsidR="004C1717" w:rsidRPr="005817DE" w:rsidRDefault="004C1717" w:rsidP="005817DE">
            <w:pPr>
              <w:spacing w:after="0" w:line="240" w:lineRule="auto"/>
              <w:contextualSpacing/>
              <w:jc w:val="both"/>
              <w:rPr>
                <w:rFonts w:ascii="Arial" w:eastAsia="Times New Roman" w:hAnsi="Arial" w:cs="Arial"/>
                <w:sz w:val="24"/>
                <w:szCs w:val="24"/>
                <w:lang w:eastAsia="es-CO"/>
              </w:rPr>
            </w:pPr>
          </w:p>
          <w:p w14:paraId="10F970AD" w14:textId="77777777" w:rsidR="004C1717" w:rsidRPr="005817DE" w:rsidRDefault="004C1717"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Estas jornadas pasaron a llamarse simplemente, jornadas de descentralización del trámite de pasaportes, manteniendo su continuidad</w:t>
            </w:r>
            <w:r w:rsidR="002D44B7" w:rsidRPr="005817DE">
              <w:rPr>
                <w:rFonts w:ascii="Arial" w:eastAsia="Times New Roman" w:hAnsi="Arial" w:cs="Arial"/>
                <w:sz w:val="24"/>
                <w:szCs w:val="24"/>
                <w:lang w:eastAsia="es-CO"/>
              </w:rPr>
              <w:t xml:space="preserve"> con alcance a las diferentes subregiones. Infortunadamente la frecuencia de </w:t>
            </w:r>
            <w:proofErr w:type="gramStart"/>
            <w:r w:rsidR="002D44B7" w:rsidRPr="005817DE">
              <w:rPr>
                <w:rFonts w:ascii="Arial" w:eastAsia="Times New Roman" w:hAnsi="Arial" w:cs="Arial"/>
                <w:sz w:val="24"/>
                <w:szCs w:val="24"/>
                <w:lang w:eastAsia="es-CO"/>
              </w:rPr>
              <w:t>las mismas</w:t>
            </w:r>
            <w:proofErr w:type="gramEnd"/>
            <w:r w:rsidR="002D44B7" w:rsidRPr="005817DE">
              <w:rPr>
                <w:rFonts w:ascii="Arial" w:eastAsia="Times New Roman" w:hAnsi="Arial" w:cs="Arial"/>
                <w:sz w:val="24"/>
                <w:szCs w:val="24"/>
                <w:lang w:eastAsia="es-CO"/>
              </w:rPr>
              <w:t xml:space="preserve"> se vio altamente afectada por el aislamiento y posterior protocolo de bioseguridad en el marco del autocuidado y el cuidado colectivo a razón del COVID-19</w:t>
            </w:r>
          </w:p>
          <w:p w14:paraId="5AF931D3" w14:textId="77777777" w:rsidR="00556309" w:rsidRPr="005817DE" w:rsidRDefault="00556309" w:rsidP="005817DE">
            <w:pPr>
              <w:spacing w:after="0" w:line="240" w:lineRule="auto"/>
              <w:contextualSpacing/>
              <w:jc w:val="both"/>
              <w:rPr>
                <w:rFonts w:ascii="Arial" w:eastAsia="Times New Roman" w:hAnsi="Arial" w:cs="Arial"/>
                <w:b/>
                <w:color w:val="FF0000"/>
                <w:sz w:val="24"/>
                <w:szCs w:val="24"/>
                <w:lang w:eastAsia="es-CO"/>
              </w:rPr>
            </w:pPr>
            <w:r w:rsidRPr="005817DE">
              <w:rPr>
                <w:rFonts w:ascii="Arial" w:eastAsia="Times New Roman" w:hAnsi="Arial" w:cs="Arial"/>
                <w:b/>
                <w:color w:val="FF0000"/>
                <w:sz w:val="24"/>
                <w:szCs w:val="24"/>
                <w:lang w:eastAsia="es-CO"/>
              </w:rPr>
              <w:t xml:space="preserve"> </w:t>
            </w:r>
          </w:p>
          <w:tbl>
            <w:tblPr>
              <w:tblW w:w="6680" w:type="dxa"/>
              <w:tblCellMar>
                <w:left w:w="70" w:type="dxa"/>
                <w:right w:w="70" w:type="dxa"/>
              </w:tblCellMar>
              <w:tblLook w:val="04A0" w:firstRow="1" w:lastRow="0" w:firstColumn="1" w:lastColumn="0" w:noHBand="0" w:noVBand="1"/>
            </w:tblPr>
            <w:tblGrid>
              <w:gridCol w:w="2561"/>
              <w:gridCol w:w="679"/>
              <w:gridCol w:w="200"/>
              <w:gridCol w:w="2561"/>
              <w:gridCol w:w="679"/>
            </w:tblGrid>
            <w:tr w:rsidR="002D44B7" w:rsidRPr="005817DE" w14:paraId="3D5ADA8C" w14:textId="77777777" w:rsidTr="002D44B7">
              <w:trPr>
                <w:trHeight w:val="315"/>
              </w:trPr>
              <w:tc>
                <w:tcPr>
                  <w:tcW w:w="3240" w:type="dxa"/>
                  <w:gridSpan w:val="2"/>
                  <w:tcBorders>
                    <w:top w:val="nil"/>
                    <w:left w:val="single" w:sz="4" w:space="0" w:color="auto"/>
                    <w:bottom w:val="single" w:sz="4" w:space="0" w:color="auto"/>
                    <w:right w:val="single" w:sz="4" w:space="0" w:color="auto"/>
                  </w:tcBorders>
                  <w:shd w:val="clear" w:color="000000" w:fill="006600"/>
                  <w:noWrap/>
                  <w:vAlign w:val="bottom"/>
                  <w:hideMark/>
                </w:tcPr>
                <w:p w14:paraId="24F9529B" w14:textId="77777777" w:rsidR="002D44B7" w:rsidRPr="005817DE" w:rsidRDefault="002D44B7"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Ferias 2019</w:t>
                  </w:r>
                </w:p>
              </w:tc>
              <w:tc>
                <w:tcPr>
                  <w:tcW w:w="200" w:type="dxa"/>
                  <w:tcBorders>
                    <w:top w:val="nil"/>
                    <w:left w:val="nil"/>
                    <w:bottom w:val="nil"/>
                    <w:right w:val="nil"/>
                  </w:tcBorders>
                  <w:shd w:val="clear" w:color="auto" w:fill="auto"/>
                  <w:noWrap/>
                  <w:vAlign w:val="bottom"/>
                  <w:hideMark/>
                </w:tcPr>
                <w:p w14:paraId="0BE2CDD1" w14:textId="77777777" w:rsidR="002D44B7" w:rsidRPr="005817DE" w:rsidRDefault="002D44B7" w:rsidP="005817DE">
                  <w:pPr>
                    <w:spacing w:after="0" w:line="240" w:lineRule="auto"/>
                    <w:contextualSpacing/>
                    <w:jc w:val="center"/>
                    <w:rPr>
                      <w:rFonts w:ascii="Arial" w:eastAsia="Times New Roman" w:hAnsi="Arial" w:cs="Arial"/>
                      <w:b/>
                      <w:bCs/>
                      <w:color w:val="FFFFFF"/>
                      <w:sz w:val="24"/>
                      <w:szCs w:val="24"/>
                      <w:lang w:eastAsia="es-CO"/>
                    </w:rPr>
                  </w:pPr>
                </w:p>
              </w:tc>
              <w:tc>
                <w:tcPr>
                  <w:tcW w:w="3240" w:type="dxa"/>
                  <w:gridSpan w:val="2"/>
                  <w:tcBorders>
                    <w:top w:val="single" w:sz="4" w:space="0" w:color="auto"/>
                    <w:left w:val="nil"/>
                    <w:bottom w:val="nil"/>
                    <w:right w:val="nil"/>
                  </w:tcBorders>
                  <w:shd w:val="clear" w:color="000000" w:fill="006600"/>
                  <w:noWrap/>
                  <w:vAlign w:val="center"/>
                  <w:hideMark/>
                </w:tcPr>
                <w:p w14:paraId="16FE85AC" w14:textId="77777777" w:rsidR="002D44B7" w:rsidRPr="005817DE" w:rsidRDefault="002D44B7"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TPD 2019</w:t>
                  </w:r>
                </w:p>
              </w:tc>
            </w:tr>
            <w:tr w:rsidR="002D44B7" w:rsidRPr="005817DE" w14:paraId="6945BA44" w14:textId="77777777" w:rsidTr="002D44B7">
              <w:trPr>
                <w:trHeight w:val="315"/>
              </w:trPr>
              <w:tc>
                <w:tcPr>
                  <w:tcW w:w="2561" w:type="dxa"/>
                  <w:tcBorders>
                    <w:top w:val="nil"/>
                    <w:left w:val="nil"/>
                    <w:bottom w:val="single" w:sz="4" w:space="0" w:color="auto"/>
                    <w:right w:val="nil"/>
                  </w:tcBorders>
                  <w:shd w:val="clear" w:color="auto" w:fill="auto"/>
                  <w:noWrap/>
                  <w:vAlign w:val="bottom"/>
                  <w:hideMark/>
                </w:tcPr>
                <w:p w14:paraId="617EF623" w14:textId="77777777" w:rsidR="002D44B7" w:rsidRPr="005817DE" w:rsidRDefault="002D44B7"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 </w:t>
                  </w:r>
                </w:p>
              </w:tc>
              <w:tc>
                <w:tcPr>
                  <w:tcW w:w="679" w:type="dxa"/>
                  <w:tcBorders>
                    <w:top w:val="nil"/>
                    <w:left w:val="nil"/>
                    <w:bottom w:val="single" w:sz="4" w:space="0" w:color="auto"/>
                    <w:right w:val="nil"/>
                  </w:tcBorders>
                  <w:shd w:val="clear" w:color="auto" w:fill="auto"/>
                  <w:noWrap/>
                  <w:vAlign w:val="bottom"/>
                  <w:hideMark/>
                </w:tcPr>
                <w:p w14:paraId="5EB58F47" w14:textId="77777777" w:rsidR="002D44B7" w:rsidRPr="005817DE" w:rsidRDefault="002D44B7"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 </w:t>
                  </w:r>
                </w:p>
              </w:tc>
              <w:tc>
                <w:tcPr>
                  <w:tcW w:w="200" w:type="dxa"/>
                  <w:tcBorders>
                    <w:top w:val="nil"/>
                    <w:left w:val="nil"/>
                    <w:bottom w:val="nil"/>
                    <w:right w:val="nil"/>
                  </w:tcBorders>
                  <w:shd w:val="clear" w:color="auto" w:fill="auto"/>
                  <w:noWrap/>
                  <w:vAlign w:val="bottom"/>
                  <w:hideMark/>
                </w:tcPr>
                <w:p w14:paraId="76468C94" w14:textId="77777777" w:rsidR="002D44B7" w:rsidRPr="005817DE" w:rsidRDefault="002D44B7" w:rsidP="005817DE">
                  <w:pPr>
                    <w:spacing w:after="0" w:line="240" w:lineRule="auto"/>
                    <w:contextualSpacing/>
                    <w:jc w:val="center"/>
                    <w:rPr>
                      <w:rFonts w:ascii="Arial" w:eastAsia="Times New Roman" w:hAnsi="Arial" w:cs="Arial"/>
                      <w:b/>
                      <w:bCs/>
                      <w:color w:val="FFFFFF"/>
                      <w:sz w:val="24"/>
                      <w:szCs w:val="24"/>
                      <w:lang w:eastAsia="es-CO"/>
                    </w:rPr>
                  </w:pPr>
                </w:p>
              </w:tc>
              <w:tc>
                <w:tcPr>
                  <w:tcW w:w="2561" w:type="dxa"/>
                  <w:tcBorders>
                    <w:top w:val="nil"/>
                    <w:left w:val="nil"/>
                    <w:bottom w:val="nil"/>
                    <w:right w:val="nil"/>
                  </w:tcBorders>
                  <w:shd w:val="clear" w:color="auto" w:fill="auto"/>
                  <w:noWrap/>
                  <w:vAlign w:val="center"/>
                  <w:hideMark/>
                </w:tcPr>
                <w:p w14:paraId="0B8BF84A"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center"/>
                  <w:hideMark/>
                </w:tcPr>
                <w:p w14:paraId="13C0DF5D" w14:textId="77777777" w:rsidR="002D44B7" w:rsidRPr="005817DE" w:rsidRDefault="002D44B7" w:rsidP="005817DE">
                  <w:pPr>
                    <w:spacing w:after="0" w:line="240" w:lineRule="auto"/>
                    <w:contextualSpacing/>
                    <w:jc w:val="center"/>
                    <w:rPr>
                      <w:rFonts w:ascii="Arial" w:eastAsia="Times New Roman" w:hAnsi="Arial" w:cs="Arial"/>
                      <w:sz w:val="24"/>
                      <w:szCs w:val="24"/>
                      <w:lang w:eastAsia="es-CO"/>
                    </w:rPr>
                  </w:pPr>
                </w:p>
              </w:tc>
            </w:tr>
            <w:tr w:rsidR="002D44B7" w:rsidRPr="005817DE" w14:paraId="2E2FDDC5" w14:textId="77777777" w:rsidTr="002D44B7">
              <w:trPr>
                <w:trHeight w:val="315"/>
              </w:trPr>
              <w:tc>
                <w:tcPr>
                  <w:tcW w:w="2561" w:type="dxa"/>
                  <w:tcBorders>
                    <w:top w:val="nil"/>
                    <w:left w:val="single" w:sz="4" w:space="0" w:color="auto"/>
                    <w:bottom w:val="single" w:sz="4" w:space="0" w:color="auto"/>
                    <w:right w:val="single" w:sz="4" w:space="0" w:color="auto"/>
                  </w:tcBorders>
                  <w:shd w:val="clear" w:color="000000" w:fill="BFBFBF"/>
                  <w:noWrap/>
                  <w:vAlign w:val="bottom"/>
                  <w:hideMark/>
                </w:tcPr>
                <w:p w14:paraId="3307A77C"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Occidente</w:t>
                  </w:r>
                </w:p>
              </w:tc>
              <w:tc>
                <w:tcPr>
                  <w:tcW w:w="679" w:type="dxa"/>
                  <w:tcBorders>
                    <w:top w:val="nil"/>
                    <w:left w:val="nil"/>
                    <w:bottom w:val="single" w:sz="4" w:space="0" w:color="auto"/>
                    <w:right w:val="single" w:sz="4" w:space="0" w:color="auto"/>
                  </w:tcBorders>
                  <w:shd w:val="clear" w:color="000000" w:fill="BFBFBF"/>
                  <w:noWrap/>
                  <w:vAlign w:val="bottom"/>
                  <w:hideMark/>
                </w:tcPr>
                <w:p w14:paraId="47B0FF49"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184</w:t>
                  </w:r>
                </w:p>
              </w:tc>
              <w:tc>
                <w:tcPr>
                  <w:tcW w:w="200" w:type="dxa"/>
                  <w:tcBorders>
                    <w:top w:val="nil"/>
                    <w:left w:val="nil"/>
                    <w:bottom w:val="nil"/>
                    <w:right w:val="nil"/>
                  </w:tcBorders>
                  <w:shd w:val="clear" w:color="auto" w:fill="auto"/>
                  <w:noWrap/>
                  <w:vAlign w:val="bottom"/>
                  <w:hideMark/>
                </w:tcPr>
                <w:p w14:paraId="6C3E790C"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B69FEC"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Oriente</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0021DD35"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2182</w:t>
                  </w:r>
                </w:p>
              </w:tc>
            </w:tr>
            <w:tr w:rsidR="002D44B7" w:rsidRPr="005817DE" w14:paraId="362DD588"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D5BAC26"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San Jerónimo</w:t>
                  </w:r>
                </w:p>
              </w:tc>
              <w:tc>
                <w:tcPr>
                  <w:tcW w:w="679" w:type="dxa"/>
                  <w:tcBorders>
                    <w:top w:val="nil"/>
                    <w:left w:val="nil"/>
                    <w:bottom w:val="single" w:sz="4" w:space="0" w:color="auto"/>
                    <w:right w:val="single" w:sz="4" w:space="0" w:color="auto"/>
                  </w:tcBorders>
                  <w:shd w:val="clear" w:color="auto" w:fill="auto"/>
                  <w:noWrap/>
                  <w:vAlign w:val="bottom"/>
                  <w:hideMark/>
                </w:tcPr>
                <w:p w14:paraId="40E83760"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61</w:t>
                  </w:r>
                </w:p>
              </w:tc>
              <w:tc>
                <w:tcPr>
                  <w:tcW w:w="200" w:type="dxa"/>
                  <w:tcBorders>
                    <w:top w:val="nil"/>
                    <w:left w:val="nil"/>
                    <w:bottom w:val="nil"/>
                    <w:right w:val="nil"/>
                  </w:tcBorders>
                  <w:shd w:val="clear" w:color="auto" w:fill="auto"/>
                  <w:noWrap/>
                  <w:vAlign w:val="bottom"/>
                  <w:hideMark/>
                </w:tcPr>
                <w:p w14:paraId="27A1243C"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6BF7DAC6"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Rionegro</w:t>
                  </w:r>
                </w:p>
              </w:tc>
              <w:tc>
                <w:tcPr>
                  <w:tcW w:w="679" w:type="dxa"/>
                  <w:tcBorders>
                    <w:top w:val="nil"/>
                    <w:left w:val="nil"/>
                    <w:bottom w:val="single" w:sz="4" w:space="0" w:color="auto"/>
                    <w:right w:val="single" w:sz="4" w:space="0" w:color="auto"/>
                  </w:tcBorders>
                  <w:shd w:val="clear" w:color="auto" w:fill="auto"/>
                  <w:noWrap/>
                  <w:vAlign w:val="bottom"/>
                  <w:hideMark/>
                </w:tcPr>
                <w:p w14:paraId="1E90DAFD"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1395</w:t>
                  </w:r>
                </w:p>
              </w:tc>
            </w:tr>
            <w:tr w:rsidR="002D44B7" w:rsidRPr="005817DE" w14:paraId="3DE14594"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17659009"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Liborina</w:t>
                  </w:r>
                </w:p>
              </w:tc>
              <w:tc>
                <w:tcPr>
                  <w:tcW w:w="679" w:type="dxa"/>
                  <w:tcBorders>
                    <w:top w:val="nil"/>
                    <w:left w:val="nil"/>
                    <w:bottom w:val="single" w:sz="4" w:space="0" w:color="auto"/>
                    <w:right w:val="single" w:sz="4" w:space="0" w:color="auto"/>
                  </w:tcBorders>
                  <w:shd w:val="clear" w:color="auto" w:fill="auto"/>
                  <w:noWrap/>
                  <w:vAlign w:val="bottom"/>
                  <w:hideMark/>
                </w:tcPr>
                <w:p w14:paraId="2E5363A4"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23</w:t>
                  </w:r>
                </w:p>
              </w:tc>
              <w:tc>
                <w:tcPr>
                  <w:tcW w:w="200" w:type="dxa"/>
                  <w:tcBorders>
                    <w:top w:val="nil"/>
                    <w:left w:val="nil"/>
                    <w:bottom w:val="nil"/>
                    <w:right w:val="nil"/>
                  </w:tcBorders>
                  <w:shd w:val="clear" w:color="auto" w:fill="auto"/>
                  <w:noWrap/>
                  <w:vAlign w:val="bottom"/>
                  <w:hideMark/>
                </w:tcPr>
                <w:p w14:paraId="50225129"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4F906FC7"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Guarne</w:t>
                  </w:r>
                </w:p>
              </w:tc>
              <w:tc>
                <w:tcPr>
                  <w:tcW w:w="679" w:type="dxa"/>
                  <w:tcBorders>
                    <w:top w:val="nil"/>
                    <w:left w:val="nil"/>
                    <w:bottom w:val="single" w:sz="4" w:space="0" w:color="auto"/>
                    <w:right w:val="single" w:sz="4" w:space="0" w:color="auto"/>
                  </w:tcBorders>
                  <w:shd w:val="clear" w:color="auto" w:fill="auto"/>
                  <w:noWrap/>
                  <w:vAlign w:val="bottom"/>
                  <w:hideMark/>
                </w:tcPr>
                <w:p w14:paraId="731D15FB"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280</w:t>
                  </w:r>
                </w:p>
              </w:tc>
            </w:tr>
            <w:tr w:rsidR="002D44B7" w:rsidRPr="005817DE" w14:paraId="771FE1A5"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637214D"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Peque</w:t>
                  </w:r>
                </w:p>
              </w:tc>
              <w:tc>
                <w:tcPr>
                  <w:tcW w:w="679" w:type="dxa"/>
                  <w:tcBorders>
                    <w:top w:val="nil"/>
                    <w:left w:val="nil"/>
                    <w:bottom w:val="single" w:sz="4" w:space="0" w:color="auto"/>
                    <w:right w:val="single" w:sz="4" w:space="0" w:color="auto"/>
                  </w:tcBorders>
                  <w:shd w:val="clear" w:color="auto" w:fill="auto"/>
                  <w:noWrap/>
                  <w:vAlign w:val="bottom"/>
                  <w:hideMark/>
                </w:tcPr>
                <w:p w14:paraId="0C0534FB"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16</w:t>
                  </w:r>
                </w:p>
              </w:tc>
              <w:tc>
                <w:tcPr>
                  <w:tcW w:w="200" w:type="dxa"/>
                  <w:tcBorders>
                    <w:top w:val="nil"/>
                    <w:left w:val="nil"/>
                    <w:bottom w:val="nil"/>
                    <w:right w:val="nil"/>
                  </w:tcBorders>
                  <w:shd w:val="clear" w:color="auto" w:fill="auto"/>
                  <w:noWrap/>
                  <w:vAlign w:val="bottom"/>
                  <w:hideMark/>
                </w:tcPr>
                <w:p w14:paraId="3ECE48E4"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ACF2627"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Carmen de Viboral</w:t>
                  </w:r>
                </w:p>
              </w:tc>
              <w:tc>
                <w:tcPr>
                  <w:tcW w:w="679" w:type="dxa"/>
                  <w:tcBorders>
                    <w:top w:val="nil"/>
                    <w:left w:val="nil"/>
                    <w:bottom w:val="single" w:sz="4" w:space="0" w:color="auto"/>
                    <w:right w:val="single" w:sz="4" w:space="0" w:color="auto"/>
                  </w:tcBorders>
                  <w:shd w:val="clear" w:color="auto" w:fill="auto"/>
                  <w:noWrap/>
                  <w:vAlign w:val="bottom"/>
                  <w:hideMark/>
                </w:tcPr>
                <w:p w14:paraId="47F7590B"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261</w:t>
                  </w:r>
                </w:p>
              </w:tc>
            </w:tr>
            <w:tr w:rsidR="002D44B7" w:rsidRPr="005817DE" w14:paraId="05411F14"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1D20714D"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Santa </w:t>
                  </w:r>
                  <w:proofErr w:type="spellStart"/>
                  <w:r w:rsidRPr="005817DE">
                    <w:rPr>
                      <w:rFonts w:ascii="Arial" w:eastAsia="Times New Roman" w:hAnsi="Arial" w:cs="Arial"/>
                      <w:color w:val="000000"/>
                      <w:sz w:val="24"/>
                      <w:szCs w:val="24"/>
                      <w:lang w:eastAsia="es-CO"/>
                    </w:rPr>
                    <w:t>Fé</w:t>
                  </w:r>
                  <w:proofErr w:type="spellEnd"/>
                  <w:r w:rsidRPr="005817DE">
                    <w:rPr>
                      <w:rFonts w:ascii="Arial" w:eastAsia="Times New Roman" w:hAnsi="Arial" w:cs="Arial"/>
                      <w:color w:val="000000"/>
                      <w:sz w:val="24"/>
                      <w:szCs w:val="24"/>
                      <w:lang w:eastAsia="es-CO"/>
                    </w:rPr>
                    <w:t xml:space="preserve"> de Antioquia</w:t>
                  </w:r>
                </w:p>
              </w:tc>
              <w:tc>
                <w:tcPr>
                  <w:tcW w:w="679" w:type="dxa"/>
                  <w:tcBorders>
                    <w:top w:val="nil"/>
                    <w:left w:val="nil"/>
                    <w:bottom w:val="single" w:sz="4" w:space="0" w:color="auto"/>
                    <w:right w:val="single" w:sz="4" w:space="0" w:color="auto"/>
                  </w:tcBorders>
                  <w:shd w:val="clear" w:color="auto" w:fill="auto"/>
                  <w:noWrap/>
                  <w:vAlign w:val="bottom"/>
                  <w:hideMark/>
                </w:tcPr>
                <w:p w14:paraId="00A76248"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84</w:t>
                  </w:r>
                </w:p>
              </w:tc>
              <w:tc>
                <w:tcPr>
                  <w:tcW w:w="200" w:type="dxa"/>
                  <w:tcBorders>
                    <w:top w:val="nil"/>
                    <w:left w:val="nil"/>
                    <w:bottom w:val="nil"/>
                    <w:right w:val="nil"/>
                  </w:tcBorders>
                  <w:shd w:val="clear" w:color="auto" w:fill="auto"/>
                  <w:noWrap/>
                  <w:vAlign w:val="bottom"/>
                  <w:hideMark/>
                </w:tcPr>
                <w:p w14:paraId="30720653"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21697167"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La Unión</w:t>
                  </w:r>
                </w:p>
              </w:tc>
              <w:tc>
                <w:tcPr>
                  <w:tcW w:w="679" w:type="dxa"/>
                  <w:tcBorders>
                    <w:top w:val="nil"/>
                    <w:left w:val="nil"/>
                    <w:bottom w:val="single" w:sz="4" w:space="0" w:color="auto"/>
                    <w:right w:val="single" w:sz="4" w:space="0" w:color="auto"/>
                  </w:tcBorders>
                  <w:shd w:val="clear" w:color="auto" w:fill="auto"/>
                  <w:noWrap/>
                  <w:vAlign w:val="bottom"/>
                  <w:hideMark/>
                </w:tcPr>
                <w:p w14:paraId="653033D3"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93</w:t>
                  </w:r>
                </w:p>
              </w:tc>
            </w:tr>
            <w:tr w:rsidR="002D44B7" w:rsidRPr="005817DE" w14:paraId="6E15DE1B" w14:textId="77777777" w:rsidTr="002D44B7">
              <w:trPr>
                <w:trHeight w:val="315"/>
              </w:trPr>
              <w:tc>
                <w:tcPr>
                  <w:tcW w:w="2561" w:type="dxa"/>
                  <w:tcBorders>
                    <w:top w:val="nil"/>
                    <w:left w:val="nil"/>
                    <w:bottom w:val="nil"/>
                    <w:right w:val="nil"/>
                  </w:tcBorders>
                  <w:shd w:val="clear" w:color="auto" w:fill="auto"/>
                  <w:noWrap/>
                  <w:vAlign w:val="bottom"/>
                  <w:hideMark/>
                </w:tcPr>
                <w:p w14:paraId="2E51EFF9"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679" w:type="dxa"/>
                  <w:tcBorders>
                    <w:top w:val="nil"/>
                    <w:left w:val="nil"/>
                    <w:bottom w:val="nil"/>
                    <w:right w:val="nil"/>
                  </w:tcBorders>
                  <w:shd w:val="clear" w:color="auto" w:fill="auto"/>
                  <w:noWrap/>
                  <w:vAlign w:val="bottom"/>
                  <w:hideMark/>
                </w:tcPr>
                <w:p w14:paraId="186FF5A8"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00" w:type="dxa"/>
                  <w:tcBorders>
                    <w:top w:val="nil"/>
                    <w:left w:val="nil"/>
                    <w:bottom w:val="nil"/>
                    <w:right w:val="nil"/>
                  </w:tcBorders>
                  <w:shd w:val="clear" w:color="auto" w:fill="auto"/>
                  <w:noWrap/>
                  <w:vAlign w:val="bottom"/>
                  <w:hideMark/>
                </w:tcPr>
                <w:p w14:paraId="1A2FEB7A"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3B6958B3"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Carmen </w:t>
                  </w:r>
                  <w:proofErr w:type="gramStart"/>
                  <w:r w:rsidRPr="005817DE">
                    <w:rPr>
                      <w:rFonts w:ascii="Arial" w:eastAsia="Times New Roman" w:hAnsi="Arial" w:cs="Arial"/>
                      <w:color w:val="000000"/>
                      <w:sz w:val="24"/>
                      <w:szCs w:val="24"/>
                      <w:lang w:eastAsia="es-CO"/>
                    </w:rPr>
                    <w:t>de  V.</w:t>
                  </w:r>
                  <w:proofErr w:type="gramEnd"/>
                  <w:r w:rsidRPr="005817DE">
                    <w:rPr>
                      <w:rFonts w:ascii="Arial" w:eastAsia="Times New Roman" w:hAnsi="Arial" w:cs="Arial"/>
                      <w:color w:val="000000"/>
                      <w:sz w:val="24"/>
                      <w:szCs w:val="24"/>
                      <w:lang w:eastAsia="es-CO"/>
                    </w:rPr>
                    <w:t xml:space="preserve"> (octubre)</w:t>
                  </w:r>
                </w:p>
              </w:tc>
              <w:tc>
                <w:tcPr>
                  <w:tcW w:w="679" w:type="dxa"/>
                  <w:tcBorders>
                    <w:top w:val="nil"/>
                    <w:left w:val="nil"/>
                    <w:bottom w:val="single" w:sz="4" w:space="0" w:color="auto"/>
                    <w:right w:val="single" w:sz="4" w:space="0" w:color="auto"/>
                  </w:tcBorders>
                  <w:shd w:val="clear" w:color="auto" w:fill="auto"/>
                  <w:noWrap/>
                  <w:vAlign w:val="bottom"/>
                  <w:hideMark/>
                </w:tcPr>
                <w:p w14:paraId="537C9967"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153</w:t>
                  </w:r>
                </w:p>
              </w:tc>
            </w:tr>
            <w:tr w:rsidR="002D44B7" w:rsidRPr="005817DE" w14:paraId="4AABDC62" w14:textId="77777777" w:rsidTr="002D44B7">
              <w:trPr>
                <w:trHeight w:val="315"/>
              </w:trPr>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F69BE8"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Oriente</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2AC7F4EA"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1405</w:t>
                  </w:r>
                </w:p>
              </w:tc>
              <w:tc>
                <w:tcPr>
                  <w:tcW w:w="200" w:type="dxa"/>
                  <w:tcBorders>
                    <w:top w:val="nil"/>
                    <w:left w:val="nil"/>
                    <w:bottom w:val="nil"/>
                    <w:right w:val="nil"/>
                  </w:tcBorders>
                  <w:shd w:val="clear" w:color="auto" w:fill="auto"/>
                  <w:noWrap/>
                  <w:vAlign w:val="bottom"/>
                  <w:hideMark/>
                </w:tcPr>
                <w:p w14:paraId="540B827C"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nil"/>
                    <w:left w:val="nil"/>
                    <w:bottom w:val="nil"/>
                    <w:right w:val="nil"/>
                  </w:tcBorders>
                  <w:shd w:val="clear" w:color="auto" w:fill="auto"/>
                  <w:noWrap/>
                  <w:vAlign w:val="bottom"/>
                  <w:hideMark/>
                </w:tcPr>
                <w:p w14:paraId="5899A1D7"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18E2AA4C"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0EFC2232"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3E326CF9"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El Carmen de Viboral</w:t>
                  </w:r>
                </w:p>
              </w:tc>
              <w:tc>
                <w:tcPr>
                  <w:tcW w:w="679" w:type="dxa"/>
                  <w:tcBorders>
                    <w:top w:val="nil"/>
                    <w:left w:val="nil"/>
                    <w:bottom w:val="single" w:sz="4" w:space="0" w:color="auto"/>
                    <w:right w:val="single" w:sz="4" w:space="0" w:color="auto"/>
                  </w:tcBorders>
                  <w:shd w:val="clear" w:color="auto" w:fill="auto"/>
                  <w:noWrap/>
                  <w:vAlign w:val="bottom"/>
                  <w:hideMark/>
                </w:tcPr>
                <w:p w14:paraId="2F8B7056"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428</w:t>
                  </w:r>
                </w:p>
              </w:tc>
              <w:tc>
                <w:tcPr>
                  <w:tcW w:w="200" w:type="dxa"/>
                  <w:tcBorders>
                    <w:top w:val="nil"/>
                    <w:left w:val="nil"/>
                    <w:bottom w:val="nil"/>
                    <w:right w:val="nil"/>
                  </w:tcBorders>
                  <w:shd w:val="clear" w:color="auto" w:fill="auto"/>
                  <w:noWrap/>
                  <w:vAlign w:val="bottom"/>
                  <w:hideMark/>
                </w:tcPr>
                <w:p w14:paraId="136171F4"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5D67E6"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Área Metropolitana</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46679641"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1000</w:t>
                  </w:r>
                </w:p>
              </w:tc>
            </w:tr>
            <w:tr w:rsidR="002D44B7" w:rsidRPr="005817DE" w14:paraId="48374B1C"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9B87ED3"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El Retiro</w:t>
                  </w:r>
                </w:p>
              </w:tc>
              <w:tc>
                <w:tcPr>
                  <w:tcW w:w="679" w:type="dxa"/>
                  <w:tcBorders>
                    <w:top w:val="nil"/>
                    <w:left w:val="nil"/>
                    <w:bottom w:val="single" w:sz="4" w:space="0" w:color="auto"/>
                    <w:right w:val="single" w:sz="4" w:space="0" w:color="auto"/>
                  </w:tcBorders>
                  <w:shd w:val="clear" w:color="auto" w:fill="auto"/>
                  <w:noWrap/>
                  <w:vAlign w:val="bottom"/>
                  <w:hideMark/>
                </w:tcPr>
                <w:p w14:paraId="35E65A5E"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165</w:t>
                  </w:r>
                </w:p>
              </w:tc>
              <w:tc>
                <w:tcPr>
                  <w:tcW w:w="200" w:type="dxa"/>
                  <w:tcBorders>
                    <w:top w:val="nil"/>
                    <w:left w:val="nil"/>
                    <w:bottom w:val="nil"/>
                    <w:right w:val="nil"/>
                  </w:tcBorders>
                  <w:shd w:val="clear" w:color="auto" w:fill="auto"/>
                  <w:noWrap/>
                  <w:vAlign w:val="bottom"/>
                  <w:hideMark/>
                </w:tcPr>
                <w:p w14:paraId="61258969"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81562FF"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Bancolombia</w:t>
                  </w:r>
                </w:p>
              </w:tc>
              <w:tc>
                <w:tcPr>
                  <w:tcW w:w="679" w:type="dxa"/>
                  <w:tcBorders>
                    <w:top w:val="nil"/>
                    <w:left w:val="nil"/>
                    <w:bottom w:val="single" w:sz="4" w:space="0" w:color="auto"/>
                    <w:right w:val="single" w:sz="4" w:space="0" w:color="auto"/>
                  </w:tcBorders>
                  <w:shd w:val="clear" w:color="auto" w:fill="auto"/>
                  <w:noWrap/>
                  <w:vAlign w:val="bottom"/>
                  <w:hideMark/>
                </w:tcPr>
                <w:p w14:paraId="6783D961"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331</w:t>
                  </w:r>
                </w:p>
              </w:tc>
            </w:tr>
            <w:tr w:rsidR="002D44B7" w:rsidRPr="005817DE" w14:paraId="244F3D37"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C494818"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Rionegro</w:t>
                  </w:r>
                </w:p>
              </w:tc>
              <w:tc>
                <w:tcPr>
                  <w:tcW w:w="679" w:type="dxa"/>
                  <w:tcBorders>
                    <w:top w:val="nil"/>
                    <w:left w:val="nil"/>
                    <w:bottom w:val="single" w:sz="4" w:space="0" w:color="auto"/>
                    <w:right w:val="single" w:sz="4" w:space="0" w:color="auto"/>
                  </w:tcBorders>
                  <w:shd w:val="clear" w:color="auto" w:fill="auto"/>
                  <w:noWrap/>
                  <w:vAlign w:val="bottom"/>
                  <w:hideMark/>
                </w:tcPr>
                <w:p w14:paraId="725F68CD"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520</w:t>
                  </w:r>
                </w:p>
              </w:tc>
              <w:tc>
                <w:tcPr>
                  <w:tcW w:w="200" w:type="dxa"/>
                  <w:tcBorders>
                    <w:top w:val="nil"/>
                    <w:left w:val="nil"/>
                    <w:bottom w:val="nil"/>
                    <w:right w:val="nil"/>
                  </w:tcBorders>
                  <w:shd w:val="clear" w:color="auto" w:fill="auto"/>
                  <w:noWrap/>
                  <w:vAlign w:val="bottom"/>
                  <w:hideMark/>
                </w:tcPr>
                <w:p w14:paraId="5144877E"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4D0ED2E6"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I.C.B.F.</w:t>
                  </w:r>
                </w:p>
              </w:tc>
              <w:tc>
                <w:tcPr>
                  <w:tcW w:w="679" w:type="dxa"/>
                  <w:tcBorders>
                    <w:top w:val="nil"/>
                    <w:left w:val="nil"/>
                    <w:bottom w:val="single" w:sz="4" w:space="0" w:color="auto"/>
                    <w:right w:val="single" w:sz="4" w:space="0" w:color="auto"/>
                  </w:tcBorders>
                  <w:shd w:val="clear" w:color="auto" w:fill="auto"/>
                  <w:noWrap/>
                  <w:vAlign w:val="bottom"/>
                  <w:hideMark/>
                </w:tcPr>
                <w:p w14:paraId="4CBDB17F"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40</w:t>
                  </w:r>
                </w:p>
              </w:tc>
            </w:tr>
            <w:tr w:rsidR="002D44B7" w:rsidRPr="005817DE" w14:paraId="07025C03"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EEC25EC"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Sn Vicente</w:t>
                  </w:r>
                </w:p>
              </w:tc>
              <w:tc>
                <w:tcPr>
                  <w:tcW w:w="679" w:type="dxa"/>
                  <w:tcBorders>
                    <w:top w:val="nil"/>
                    <w:left w:val="nil"/>
                    <w:bottom w:val="single" w:sz="4" w:space="0" w:color="auto"/>
                    <w:right w:val="single" w:sz="4" w:space="0" w:color="auto"/>
                  </w:tcBorders>
                  <w:shd w:val="clear" w:color="auto" w:fill="auto"/>
                  <w:noWrap/>
                  <w:vAlign w:val="bottom"/>
                  <w:hideMark/>
                </w:tcPr>
                <w:p w14:paraId="14779864"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70</w:t>
                  </w:r>
                </w:p>
              </w:tc>
              <w:tc>
                <w:tcPr>
                  <w:tcW w:w="200" w:type="dxa"/>
                  <w:tcBorders>
                    <w:top w:val="nil"/>
                    <w:left w:val="nil"/>
                    <w:bottom w:val="nil"/>
                    <w:right w:val="nil"/>
                  </w:tcBorders>
                  <w:shd w:val="clear" w:color="auto" w:fill="auto"/>
                  <w:noWrap/>
                  <w:vAlign w:val="bottom"/>
                  <w:hideMark/>
                </w:tcPr>
                <w:p w14:paraId="4B1DFD02"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588016E8"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Universidad de </w:t>
                  </w:r>
                  <w:proofErr w:type="spellStart"/>
                  <w:r w:rsidRPr="005817DE">
                    <w:rPr>
                      <w:rFonts w:ascii="Arial" w:eastAsia="Times New Roman" w:hAnsi="Arial" w:cs="Arial"/>
                      <w:color w:val="000000"/>
                      <w:sz w:val="24"/>
                      <w:szCs w:val="24"/>
                      <w:lang w:eastAsia="es-CO"/>
                    </w:rPr>
                    <w:t>Ant</w:t>
                  </w:r>
                  <w:proofErr w:type="spellEnd"/>
                  <w:r w:rsidRPr="005817DE">
                    <w:rPr>
                      <w:rFonts w:ascii="Arial" w:eastAsia="Times New Roman" w:hAnsi="Arial" w:cs="Arial"/>
                      <w:color w:val="000000"/>
                      <w:sz w:val="24"/>
                      <w:szCs w:val="24"/>
                      <w:lang w:eastAsia="es-CO"/>
                    </w:rPr>
                    <w:t>.</w:t>
                  </w:r>
                </w:p>
              </w:tc>
              <w:tc>
                <w:tcPr>
                  <w:tcW w:w="679" w:type="dxa"/>
                  <w:tcBorders>
                    <w:top w:val="nil"/>
                    <w:left w:val="nil"/>
                    <w:bottom w:val="single" w:sz="4" w:space="0" w:color="auto"/>
                    <w:right w:val="single" w:sz="4" w:space="0" w:color="auto"/>
                  </w:tcBorders>
                  <w:shd w:val="clear" w:color="auto" w:fill="auto"/>
                  <w:noWrap/>
                  <w:vAlign w:val="bottom"/>
                  <w:hideMark/>
                </w:tcPr>
                <w:p w14:paraId="44FBB2AC"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251</w:t>
                  </w:r>
                </w:p>
              </w:tc>
            </w:tr>
            <w:tr w:rsidR="002D44B7" w:rsidRPr="005817DE" w14:paraId="57C52813"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090854F"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San Rafael</w:t>
                  </w:r>
                </w:p>
              </w:tc>
              <w:tc>
                <w:tcPr>
                  <w:tcW w:w="679" w:type="dxa"/>
                  <w:tcBorders>
                    <w:top w:val="nil"/>
                    <w:left w:val="nil"/>
                    <w:bottom w:val="single" w:sz="4" w:space="0" w:color="auto"/>
                    <w:right w:val="single" w:sz="4" w:space="0" w:color="auto"/>
                  </w:tcBorders>
                  <w:shd w:val="clear" w:color="auto" w:fill="auto"/>
                  <w:noWrap/>
                  <w:vAlign w:val="bottom"/>
                  <w:hideMark/>
                </w:tcPr>
                <w:p w14:paraId="4356CD3D"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50</w:t>
                  </w:r>
                </w:p>
              </w:tc>
              <w:tc>
                <w:tcPr>
                  <w:tcW w:w="200" w:type="dxa"/>
                  <w:tcBorders>
                    <w:top w:val="nil"/>
                    <w:left w:val="nil"/>
                    <w:bottom w:val="nil"/>
                    <w:right w:val="nil"/>
                  </w:tcBorders>
                  <w:shd w:val="clear" w:color="auto" w:fill="auto"/>
                  <w:noWrap/>
                  <w:vAlign w:val="bottom"/>
                  <w:hideMark/>
                </w:tcPr>
                <w:p w14:paraId="740C7713"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1D40F802"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Colegio Mayor</w:t>
                  </w:r>
                </w:p>
              </w:tc>
              <w:tc>
                <w:tcPr>
                  <w:tcW w:w="679" w:type="dxa"/>
                  <w:tcBorders>
                    <w:top w:val="nil"/>
                    <w:left w:val="nil"/>
                    <w:bottom w:val="single" w:sz="4" w:space="0" w:color="auto"/>
                    <w:right w:val="single" w:sz="4" w:space="0" w:color="auto"/>
                  </w:tcBorders>
                  <w:shd w:val="clear" w:color="auto" w:fill="auto"/>
                  <w:noWrap/>
                  <w:vAlign w:val="bottom"/>
                  <w:hideMark/>
                </w:tcPr>
                <w:p w14:paraId="607731FA"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68</w:t>
                  </w:r>
                </w:p>
              </w:tc>
            </w:tr>
            <w:tr w:rsidR="002D44B7" w:rsidRPr="005817DE" w14:paraId="4F3D9338"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419F3C17"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Marinilla</w:t>
                  </w:r>
                </w:p>
              </w:tc>
              <w:tc>
                <w:tcPr>
                  <w:tcW w:w="679" w:type="dxa"/>
                  <w:tcBorders>
                    <w:top w:val="nil"/>
                    <w:left w:val="nil"/>
                    <w:bottom w:val="single" w:sz="4" w:space="0" w:color="auto"/>
                    <w:right w:val="single" w:sz="4" w:space="0" w:color="auto"/>
                  </w:tcBorders>
                  <w:shd w:val="clear" w:color="auto" w:fill="auto"/>
                  <w:noWrap/>
                  <w:vAlign w:val="bottom"/>
                  <w:hideMark/>
                </w:tcPr>
                <w:p w14:paraId="14D11A5F"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125</w:t>
                  </w:r>
                </w:p>
              </w:tc>
              <w:tc>
                <w:tcPr>
                  <w:tcW w:w="200" w:type="dxa"/>
                  <w:tcBorders>
                    <w:top w:val="nil"/>
                    <w:left w:val="nil"/>
                    <w:bottom w:val="nil"/>
                    <w:right w:val="nil"/>
                  </w:tcBorders>
                  <w:shd w:val="clear" w:color="auto" w:fill="auto"/>
                  <w:noWrap/>
                  <w:vAlign w:val="bottom"/>
                  <w:hideMark/>
                </w:tcPr>
                <w:p w14:paraId="34ED6416"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122574F7"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Girardota</w:t>
                  </w:r>
                </w:p>
              </w:tc>
              <w:tc>
                <w:tcPr>
                  <w:tcW w:w="679" w:type="dxa"/>
                  <w:tcBorders>
                    <w:top w:val="nil"/>
                    <w:left w:val="nil"/>
                    <w:bottom w:val="single" w:sz="4" w:space="0" w:color="auto"/>
                    <w:right w:val="single" w:sz="4" w:space="0" w:color="auto"/>
                  </w:tcBorders>
                  <w:shd w:val="clear" w:color="auto" w:fill="auto"/>
                  <w:noWrap/>
                  <w:vAlign w:val="bottom"/>
                  <w:hideMark/>
                </w:tcPr>
                <w:p w14:paraId="4204DA75"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82</w:t>
                  </w:r>
                </w:p>
              </w:tc>
            </w:tr>
            <w:tr w:rsidR="002D44B7" w:rsidRPr="005817DE" w14:paraId="5B252C69"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845A796"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Cocorná</w:t>
                  </w:r>
                </w:p>
              </w:tc>
              <w:tc>
                <w:tcPr>
                  <w:tcW w:w="679" w:type="dxa"/>
                  <w:tcBorders>
                    <w:top w:val="nil"/>
                    <w:left w:val="nil"/>
                    <w:bottom w:val="single" w:sz="4" w:space="0" w:color="auto"/>
                    <w:right w:val="single" w:sz="4" w:space="0" w:color="auto"/>
                  </w:tcBorders>
                  <w:shd w:val="clear" w:color="auto" w:fill="auto"/>
                  <w:noWrap/>
                  <w:vAlign w:val="bottom"/>
                  <w:hideMark/>
                </w:tcPr>
                <w:p w14:paraId="733AC99B"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47</w:t>
                  </w:r>
                </w:p>
              </w:tc>
              <w:tc>
                <w:tcPr>
                  <w:tcW w:w="200" w:type="dxa"/>
                  <w:tcBorders>
                    <w:top w:val="nil"/>
                    <w:left w:val="nil"/>
                    <w:bottom w:val="nil"/>
                    <w:right w:val="nil"/>
                  </w:tcBorders>
                  <w:shd w:val="clear" w:color="auto" w:fill="auto"/>
                  <w:noWrap/>
                  <w:vAlign w:val="bottom"/>
                  <w:hideMark/>
                </w:tcPr>
                <w:p w14:paraId="31552E47"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2BDD3415"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Haceb</w:t>
                  </w:r>
                </w:p>
              </w:tc>
              <w:tc>
                <w:tcPr>
                  <w:tcW w:w="679" w:type="dxa"/>
                  <w:tcBorders>
                    <w:top w:val="nil"/>
                    <w:left w:val="nil"/>
                    <w:bottom w:val="single" w:sz="4" w:space="0" w:color="auto"/>
                    <w:right w:val="single" w:sz="4" w:space="0" w:color="auto"/>
                  </w:tcBorders>
                  <w:shd w:val="clear" w:color="auto" w:fill="auto"/>
                  <w:noWrap/>
                  <w:vAlign w:val="bottom"/>
                  <w:hideMark/>
                </w:tcPr>
                <w:p w14:paraId="6023DEBF"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118</w:t>
                  </w:r>
                </w:p>
              </w:tc>
            </w:tr>
            <w:tr w:rsidR="002D44B7" w:rsidRPr="005817DE" w14:paraId="4B38503E" w14:textId="77777777" w:rsidTr="002D44B7">
              <w:trPr>
                <w:trHeight w:val="315"/>
              </w:trPr>
              <w:tc>
                <w:tcPr>
                  <w:tcW w:w="2561" w:type="dxa"/>
                  <w:tcBorders>
                    <w:top w:val="nil"/>
                    <w:left w:val="nil"/>
                    <w:bottom w:val="nil"/>
                    <w:right w:val="nil"/>
                  </w:tcBorders>
                  <w:shd w:val="clear" w:color="auto" w:fill="auto"/>
                  <w:noWrap/>
                  <w:vAlign w:val="bottom"/>
                  <w:hideMark/>
                </w:tcPr>
                <w:p w14:paraId="3C25AEFB"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679" w:type="dxa"/>
                  <w:tcBorders>
                    <w:top w:val="nil"/>
                    <w:left w:val="nil"/>
                    <w:bottom w:val="nil"/>
                    <w:right w:val="nil"/>
                  </w:tcBorders>
                  <w:shd w:val="clear" w:color="auto" w:fill="auto"/>
                  <w:noWrap/>
                  <w:vAlign w:val="bottom"/>
                  <w:hideMark/>
                </w:tcPr>
                <w:p w14:paraId="0CB6B02C"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00" w:type="dxa"/>
                  <w:tcBorders>
                    <w:top w:val="nil"/>
                    <w:left w:val="nil"/>
                    <w:bottom w:val="nil"/>
                    <w:right w:val="nil"/>
                  </w:tcBorders>
                  <w:shd w:val="clear" w:color="auto" w:fill="auto"/>
                  <w:noWrap/>
                  <w:vAlign w:val="bottom"/>
                  <w:hideMark/>
                </w:tcPr>
                <w:p w14:paraId="57914B6B"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C0733FD"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Metro</w:t>
                  </w:r>
                </w:p>
              </w:tc>
              <w:tc>
                <w:tcPr>
                  <w:tcW w:w="679" w:type="dxa"/>
                  <w:tcBorders>
                    <w:top w:val="nil"/>
                    <w:left w:val="nil"/>
                    <w:bottom w:val="single" w:sz="4" w:space="0" w:color="auto"/>
                    <w:right w:val="single" w:sz="4" w:space="0" w:color="auto"/>
                  </w:tcBorders>
                  <w:shd w:val="clear" w:color="auto" w:fill="auto"/>
                  <w:noWrap/>
                  <w:vAlign w:val="bottom"/>
                  <w:hideMark/>
                </w:tcPr>
                <w:p w14:paraId="3B62753C"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110</w:t>
                  </w:r>
                </w:p>
              </w:tc>
            </w:tr>
            <w:tr w:rsidR="002D44B7" w:rsidRPr="005817DE" w14:paraId="63F30F03" w14:textId="77777777" w:rsidTr="002D44B7">
              <w:trPr>
                <w:trHeight w:val="315"/>
              </w:trPr>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6B455F"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Suroeste</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1051281A"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246</w:t>
                  </w:r>
                </w:p>
              </w:tc>
              <w:tc>
                <w:tcPr>
                  <w:tcW w:w="200" w:type="dxa"/>
                  <w:tcBorders>
                    <w:top w:val="nil"/>
                    <w:left w:val="nil"/>
                    <w:bottom w:val="nil"/>
                    <w:right w:val="nil"/>
                  </w:tcBorders>
                  <w:shd w:val="clear" w:color="auto" w:fill="auto"/>
                  <w:noWrap/>
                  <w:vAlign w:val="bottom"/>
                  <w:hideMark/>
                </w:tcPr>
                <w:p w14:paraId="147C3814"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nil"/>
                    <w:left w:val="nil"/>
                    <w:bottom w:val="nil"/>
                    <w:right w:val="nil"/>
                  </w:tcBorders>
                  <w:shd w:val="clear" w:color="auto" w:fill="auto"/>
                  <w:noWrap/>
                  <w:vAlign w:val="bottom"/>
                  <w:hideMark/>
                </w:tcPr>
                <w:p w14:paraId="7C800771"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56AA7262"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4B2E2753"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E93D821"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La Pintada</w:t>
                  </w:r>
                </w:p>
              </w:tc>
              <w:tc>
                <w:tcPr>
                  <w:tcW w:w="679" w:type="dxa"/>
                  <w:tcBorders>
                    <w:top w:val="nil"/>
                    <w:left w:val="nil"/>
                    <w:bottom w:val="single" w:sz="4" w:space="0" w:color="auto"/>
                    <w:right w:val="single" w:sz="4" w:space="0" w:color="auto"/>
                  </w:tcBorders>
                  <w:shd w:val="clear" w:color="auto" w:fill="auto"/>
                  <w:noWrap/>
                  <w:vAlign w:val="bottom"/>
                  <w:hideMark/>
                </w:tcPr>
                <w:p w14:paraId="08D7555D"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35</w:t>
                  </w:r>
                </w:p>
              </w:tc>
              <w:tc>
                <w:tcPr>
                  <w:tcW w:w="200" w:type="dxa"/>
                  <w:tcBorders>
                    <w:top w:val="nil"/>
                    <w:left w:val="nil"/>
                    <w:bottom w:val="nil"/>
                    <w:right w:val="nil"/>
                  </w:tcBorders>
                  <w:shd w:val="clear" w:color="auto" w:fill="auto"/>
                  <w:noWrap/>
                  <w:vAlign w:val="bottom"/>
                  <w:hideMark/>
                </w:tcPr>
                <w:p w14:paraId="47F28F80"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F77FC9D"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Urabá</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7922E813"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781</w:t>
                  </w:r>
                </w:p>
              </w:tc>
            </w:tr>
            <w:tr w:rsidR="002D44B7" w:rsidRPr="005817DE" w14:paraId="2DC80697"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44A76FE5"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Urrao</w:t>
                  </w:r>
                </w:p>
              </w:tc>
              <w:tc>
                <w:tcPr>
                  <w:tcW w:w="679" w:type="dxa"/>
                  <w:tcBorders>
                    <w:top w:val="nil"/>
                    <w:left w:val="nil"/>
                    <w:bottom w:val="single" w:sz="4" w:space="0" w:color="auto"/>
                    <w:right w:val="single" w:sz="4" w:space="0" w:color="auto"/>
                  </w:tcBorders>
                  <w:shd w:val="clear" w:color="auto" w:fill="auto"/>
                  <w:noWrap/>
                  <w:vAlign w:val="bottom"/>
                  <w:hideMark/>
                </w:tcPr>
                <w:p w14:paraId="667C8EBD"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98</w:t>
                  </w:r>
                </w:p>
              </w:tc>
              <w:tc>
                <w:tcPr>
                  <w:tcW w:w="200" w:type="dxa"/>
                  <w:tcBorders>
                    <w:top w:val="nil"/>
                    <w:left w:val="nil"/>
                    <w:bottom w:val="nil"/>
                    <w:right w:val="nil"/>
                  </w:tcBorders>
                  <w:shd w:val="clear" w:color="auto" w:fill="auto"/>
                  <w:noWrap/>
                  <w:vAlign w:val="bottom"/>
                  <w:hideMark/>
                </w:tcPr>
                <w:p w14:paraId="537CCDBD"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5EDA6C5" w14:textId="77777777" w:rsidR="002D44B7" w:rsidRPr="005817DE" w:rsidRDefault="002D44B7" w:rsidP="005817DE">
                  <w:pPr>
                    <w:spacing w:after="0" w:line="240" w:lineRule="auto"/>
                    <w:contextualSpacing/>
                    <w:rPr>
                      <w:rFonts w:ascii="Arial" w:eastAsia="Times New Roman" w:hAnsi="Arial" w:cs="Arial"/>
                      <w:sz w:val="24"/>
                      <w:szCs w:val="24"/>
                      <w:lang w:eastAsia="es-CO"/>
                    </w:rPr>
                  </w:pPr>
                  <w:r w:rsidRPr="005817DE">
                    <w:rPr>
                      <w:rFonts w:ascii="Arial" w:eastAsia="Times New Roman" w:hAnsi="Arial" w:cs="Arial"/>
                      <w:sz w:val="24"/>
                      <w:szCs w:val="24"/>
                      <w:lang w:eastAsia="es-CO"/>
                    </w:rPr>
                    <w:t>Turbo</w:t>
                  </w:r>
                </w:p>
              </w:tc>
              <w:tc>
                <w:tcPr>
                  <w:tcW w:w="679" w:type="dxa"/>
                  <w:tcBorders>
                    <w:top w:val="nil"/>
                    <w:left w:val="nil"/>
                    <w:bottom w:val="single" w:sz="4" w:space="0" w:color="auto"/>
                    <w:right w:val="single" w:sz="4" w:space="0" w:color="auto"/>
                  </w:tcBorders>
                  <w:shd w:val="clear" w:color="auto" w:fill="auto"/>
                  <w:noWrap/>
                  <w:vAlign w:val="bottom"/>
                  <w:hideMark/>
                </w:tcPr>
                <w:p w14:paraId="3923CEF9" w14:textId="77777777" w:rsidR="002D44B7" w:rsidRPr="005817DE" w:rsidRDefault="002D44B7" w:rsidP="005817DE">
                  <w:pPr>
                    <w:spacing w:after="0" w:line="240" w:lineRule="auto"/>
                    <w:contextualSpacing/>
                    <w:jc w:val="center"/>
                    <w:rPr>
                      <w:rFonts w:ascii="Arial" w:eastAsia="Times New Roman" w:hAnsi="Arial" w:cs="Arial"/>
                      <w:sz w:val="24"/>
                      <w:szCs w:val="24"/>
                      <w:lang w:eastAsia="es-CO"/>
                    </w:rPr>
                  </w:pPr>
                  <w:r w:rsidRPr="005817DE">
                    <w:rPr>
                      <w:rFonts w:ascii="Arial" w:eastAsia="Times New Roman" w:hAnsi="Arial" w:cs="Arial"/>
                      <w:sz w:val="24"/>
                      <w:szCs w:val="24"/>
                      <w:lang w:eastAsia="es-CO"/>
                    </w:rPr>
                    <w:t>158</w:t>
                  </w:r>
                </w:p>
              </w:tc>
            </w:tr>
            <w:tr w:rsidR="002D44B7" w:rsidRPr="005817DE" w14:paraId="42302CEB"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6DB1AA6A"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Montebello </w:t>
                  </w:r>
                </w:p>
              </w:tc>
              <w:tc>
                <w:tcPr>
                  <w:tcW w:w="679" w:type="dxa"/>
                  <w:tcBorders>
                    <w:top w:val="nil"/>
                    <w:left w:val="nil"/>
                    <w:bottom w:val="single" w:sz="4" w:space="0" w:color="auto"/>
                    <w:right w:val="single" w:sz="4" w:space="0" w:color="auto"/>
                  </w:tcBorders>
                  <w:shd w:val="clear" w:color="auto" w:fill="auto"/>
                  <w:noWrap/>
                  <w:vAlign w:val="bottom"/>
                  <w:hideMark/>
                </w:tcPr>
                <w:p w14:paraId="53E3A35C"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15</w:t>
                  </w:r>
                </w:p>
              </w:tc>
              <w:tc>
                <w:tcPr>
                  <w:tcW w:w="200" w:type="dxa"/>
                  <w:tcBorders>
                    <w:top w:val="nil"/>
                    <w:left w:val="nil"/>
                    <w:bottom w:val="nil"/>
                    <w:right w:val="nil"/>
                  </w:tcBorders>
                  <w:shd w:val="clear" w:color="auto" w:fill="auto"/>
                  <w:noWrap/>
                  <w:vAlign w:val="bottom"/>
                  <w:hideMark/>
                </w:tcPr>
                <w:p w14:paraId="5EFEEE31"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504AB9C"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Apartadó</w:t>
                  </w:r>
                </w:p>
              </w:tc>
              <w:tc>
                <w:tcPr>
                  <w:tcW w:w="679" w:type="dxa"/>
                  <w:tcBorders>
                    <w:top w:val="nil"/>
                    <w:left w:val="nil"/>
                    <w:bottom w:val="single" w:sz="4" w:space="0" w:color="auto"/>
                    <w:right w:val="single" w:sz="4" w:space="0" w:color="auto"/>
                  </w:tcBorders>
                  <w:shd w:val="clear" w:color="auto" w:fill="auto"/>
                  <w:noWrap/>
                  <w:vAlign w:val="bottom"/>
                  <w:hideMark/>
                </w:tcPr>
                <w:p w14:paraId="4F386965"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218</w:t>
                  </w:r>
                </w:p>
              </w:tc>
            </w:tr>
            <w:tr w:rsidR="002D44B7" w:rsidRPr="005817DE" w14:paraId="1DBEE602"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4D381C6C"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Caramanta</w:t>
                  </w:r>
                </w:p>
              </w:tc>
              <w:tc>
                <w:tcPr>
                  <w:tcW w:w="679" w:type="dxa"/>
                  <w:tcBorders>
                    <w:top w:val="nil"/>
                    <w:left w:val="nil"/>
                    <w:bottom w:val="single" w:sz="4" w:space="0" w:color="auto"/>
                    <w:right w:val="single" w:sz="4" w:space="0" w:color="auto"/>
                  </w:tcBorders>
                  <w:shd w:val="clear" w:color="auto" w:fill="auto"/>
                  <w:noWrap/>
                  <w:vAlign w:val="bottom"/>
                  <w:hideMark/>
                </w:tcPr>
                <w:p w14:paraId="7CA72808"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36</w:t>
                  </w:r>
                </w:p>
              </w:tc>
              <w:tc>
                <w:tcPr>
                  <w:tcW w:w="200" w:type="dxa"/>
                  <w:tcBorders>
                    <w:top w:val="nil"/>
                    <w:left w:val="nil"/>
                    <w:bottom w:val="nil"/>
                    <w:right w:val="nil"/>
                  </w:tcBorders>
                  <w:shd w:val="clear" w:color="auto" w:fill="auto"/>
                  <w:noWrap/>
                  <w:vAlign w:val="bottom"/>
                  <w:hideMark/>
                </w:tcPr>
                <w:p w14:paraId="33B7C214"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2B9D46D1"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Apartadó (agosto)</w:t>
                  </w:r>
                </w:p>
              </w:tc>
              <w:tc>
                <w:tcPr>
                  <w:tcW w:w="679" w:type="dxa"/>
                  <w:tcBorders>
                    <w:top w:val="nil"/>
                    <w:left w:val="nil"/>
                    <w:bottom w:val="single" w:sz="4" w:space="0" w:color="auto"/>
                    <w:right w:val="single" w:sz="4" w:space="0" w:color="auto"/>
                  </w:tcBorders>
                  <w:shd w:val="clear" w:color="auto" w:fill="auto"/>
                  <w:noWrap/>
                  <w:vAlign w:val="bottom"/>
                  <w:hideMark/>
                </w:tcPr>
                <w:p w14:paraId="4BB299B1"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262</w:t>
                  </w:r>
                </w:p>
              </w:tc>
            </w:tr>
            <w:tr w:rsidR="002D44B7" w:rsidRPr="005817DE" w14:paraId="27FA9990"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3F8A91E0"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Pueblorrico</w:t>
                  </w:r>
                </w:p>
              </w:tc>
              <w:tc>
                <w:tcPr>
                  <w:tcW w:w="679" w:type="dxa"/>
                  <w:tcBorders>
                    <w:top w:val="nil"/>
                    <w:left w:val="nil"/>
                    <w:bottom w:val="single" w:sz="4" w:space="0" w:color="auto"/>
                    <w:right w:val="single" w:sz="4" w:space="0" w:color="auto"/>
                  </w:tcBorders>
                  <w:shd w:val="clear" w:color="auto" w:fill="auto"/>
                  <w:noWrap/>
                  <w:vAlign w:val="bottom"/>
                  <w:hideMark/>
                </w:tcPr>
                <w:p w14:paraId="420B0C3A"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17</w:t>
                  </w:r>
                </w:p>
              </w:tc>
              <w:tc>
                <w:tcPr>
                  <w:tcW w:w="200" w:type="dxa"/>
                  <w:tcBorders>
                    <w:top w:val="nil"/>
                    <w:left w:val="nil"/>
                    <w:bottom w:val="nil"/>
                    <w:right w:val="nil"/>
                  </w:tcBorders>
                  <w:shd w:val="clear" w:color="auto" w:fill="auto"/>
                  <w:noWrap/>
                  <w:vAlign w:val="bottom"/>
                  <w:hideMark/>
                </w:tcPr>
                <w:p w14:paraId="3CE0DC58"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1971FC8E"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Apartadó (octubre)</w:t>
                  </w:r>
                </w:p>
              </w:tc>
              <w:tc>
                <w:tcPr>
                  <w:tcW w:w="679" w:type="dxa"/>
                  <w:tcBorders>
                    <w:top w:val="nil"/>
                    <w:left w:val="nil"/>
                    <w:bottom w:val="single" w:sz="4" w:space="0" w:color="auto"/>
                    <w:right w:val="single" w:sz="4" w:space="0" w:color="auto"/>
                  </w:tcBorders>
                  <w:shd w:val="clear" w:color="auto" w:fill="auto"/>
                  <w:noWrap/>
                  <w:vAlign w:val="bottom"/>
                  <w:hideMark/>
                </w:tcPr>
                <w:p w14:paraId="44F28C3B"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143</w:t>
                  </w:r>
                </w:p>
              </w:tc>
            </w:tr>
            <w:tr w:rsidR="002D44B7" w:rsidRPr="005817DE" w14:paraId="2CBCCD6A" w14:textId="77777777" w:rsidTr="002D44B7">
              <w:trPr>
                <w:trHeight w:val="31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53E1F2E4"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Santa Bárbara</w:t>
                  </w:r>
                </w:p>
              </w:tc>
              <w:tc>
                <w:tcPr>
                  <w:tcW w:w="679" w:type="dxa"/>
                  <w:tcBorders>
                    <w:top w:val="nil"/>
                    <w:left w:val="nil"/>
                    <w:bottom w:val="single" w:sz="4" w:space="0" w:color="auto"/>
                    <w:right w:val="single" w:sz="4" w:space="0" w:color="auto"/>
                  </w:tcBorders>
                  <w:shd w:val="clear" w:color="auto" w:fill="auto"/>
                  <w:noWrap/>
                  <w:vAlign w:val="bottom"/>
                  <w:hideMark/>
                </w:tcPr>
                <w:p w14:paraId="1E2FFCE8"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45</w:t>
                  </w:r>
                </w:p>
              </w:tc>
              <w:tc>
                <w:tcPr>
                  <w:tcW w:w="200" w:type="dxa"/>
                  <w:tcBorders>
                    <w:top w:val="nil"/>
                    <w:left w:val="nil"/>
                    <w:bottom w:val="nil"/>
                    <w:right w:val="nil"/>
                  </w:tcBorders>
                  <w:shd w:val="clear" w:color="auto" w:fill="auto"/>
                  <w:noWrap/>
                  <w:vAlign w:val="bottom"/>
                  <w:hideMark/>
                </w:tcPr>
                <w:p w14:paraId="32060F39"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2D82C75D"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0D270378"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487C8F24" w14:textId="77777777" w:rsidTr="002D44B7">
              <w:trPr>
                <w:trHeight w:val="315"/>
              </w:trPr>
              <w:tc>
                <w:tcPr>
                  <w:tcW w:w="2561" w:type="dxa"/>
                  <w:tcBorders>
                    <w:top w:val="nil"/>
                    <w:left w:val="nil"/>
                    <w:bottom w:val="nil"/>
                    <w:right w:val="nil"/>
                  </w:tcBorders>
                  <w:shd w:val="clear" w:color="auto" w:fill="auto"/>
                  <w:noWrap/>
                  <w:vAlign w:val="bottom"/>
                  <w:hideMark/>
                </w:tcPr>
                <w:p w14:paraId="62212589"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2CA9E44B"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00" w:type="dxa"/>
                  <w:tcBorders>
                    <w:top w:val="nil"/>
                    <w:left w:val="nil"/>
                    <w:bottom w:val="nil"/>
                    <w:right w:val="nil"/>
                  </w:tcBorders>
                  <w:shd w:val="clear" w:color="auto" w:fill="auto"/>
                  <w:noWrap/>
                  <w:vAlign w:val="bottom"/>
                  <w:hideMark/>
                </w:tcPr>
                <w:p w14:paraId="0CA7DDD4"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EF5B38F"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Suroeste</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52F62880"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183</w:t>
                  </w:r>
                </w:p>
              </w:tc>
            </w:tr>
            <w:tr w:rsidR="002D44B7" w:rsidRPr="005817DE" w14:paraId="18771E7A" w14:textId="77777777" w:rsidTr="002D44B7">
              <w:trPr>
                <w:trHeight w:val="375"/>
              </w:trPr>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D8C2D58"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Magdalena Medio</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35B47DEF"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99</w:t>
                  </w:r>
                </w:p>
              </w:tc>
              <w:tc>
                <w:tcPr>
                  <w:tcW w:w="200" w:type="dxa"/>
                  <w:tcBorders>
                    <w:top w:val="nil"/>
                    <w:left w:val="nil"/>
                    <w:bottom w:val="nil"/>
                    <w:right w:val="nil"/>
                  </w:tcBorders>
                  <w:shd w:val="clear" w:color="auto" w:fill="auto"/>
                  <w:noWrap/>
                  <w:vAlign w:val="bottom"/>
                  <w:hideMark/>
                </w:tcPr>
                <w:p w14:paraId="68500221"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606E90B1"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Montebello</w:t>
                  </w:r>
                </w:p>
              </w:tc>
              <w:tc>
                <w:tcPr>
                  <w:tcW w:w="679" w:type="dxa"/>
                  <w:tcBorders>
                    <w:top w:val="nil"/>
                    <w:left w:val="nil"/>
                    <w:bottom w:val="single" w:sz="4" w:space="0" w:color="auto"/>
                    <w:right w:val="single" w:sz="4" w:space="0" w:color="auto"/>
                  </w:tcBorders>
                  <w:shd w:val="clear" w:color="auto" w:fill="auto"/>
                  <w:noWrap/>
                  <w:vAlign w:val="bottom"/>
                  <w:hideMark/>
                </w:tcPr>
                <w:p w14:paraId="0CB1B4F0"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16</w:t>
                  </w:r>
                </w:p>
              </w:tc>
            </w:tr>
            <w:tr w:rsidR="002D44B7" w:rsidRPr="005817DE" w14:paraId="53C9F770" w14:textId="77777777" w:rsidTr="002D44B7">
              <w:trPr>
                <w:trHeight w:val="66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2CD8E625"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lastRenderedPageBreak/>
                    <w:t>Puerto Nare</w:t>
                  </w:r>
                </w:p>
              </w:tc>
              <w:tc>
                <w:tcPr>
                  <w:tcW w:w="679" w:type="dxa"/>
                  <w:tcBorders>
                    <w:top w:val="nil"/>
                    <w:left w:val="nil"/>
                    <w:bottom w:val="single" w:sz="4" w:space="0" w:color="auto"/>
                    <w:right w:val="single" w:sz="4" w:space="0" w:color="auto"/>
                  </w:tcBorders>
                  <w:shd w:val="clear" w:color="auto" w:fill="auto"/>
                  <w:noWrap/>
                  <w:vAlign w:val="bottom"/>
                  <w:hideMark/>
                </w:tcPr>
                <w:p w14:paraId="1801D948"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53</w:t>
                  </w:r>
                </w:p>
              </w:tc>
              <w:tc>
                <w:tcPr>
                  <w:tcW w:w="200" w:type="dxa"/>
                  <w:tcBorders>
                    <w:top w:val="nil"/>
                    <w:left w:val="nil"/>
                    <w:bottom w:val="nil"/>
                    <w:right w:val="nil"/>
                  </w:tcBorders>
                  <w:shd w:val="clear" w:color="auto" w:fill="auto"/>
                  <w:noWrap/>
                  <w:vAlign w:val="bottom"/>
                  <w:hideMark/>
                </w:tcPr>
                <w:p w14:paraId="19F96FB5"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113F3059"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Andes</w:t>
                  </w:r>
                </w:p>
              </w:tc>
              <w:tc>
                <w:tcPr>
                  <w:tcW w:w="679" w:type="dxa"/>
                  <w:tcBorders>
                    <w:top w:val="nil"/>
                    <w:left w:val="nil"/>
                    <w:bottom w:val="single" w:sz="4" w:space="0" w:color="auto"/>
                    <w:right w:val="single" w:sz="4" w:space="0" w:color="auto"/>
                  </w:tcBorders>
                  <w:shd w:val="clear" w:color="auto" w:fill="auto"/>
                  <w:noWrap/>
                  <w:vAlign w:val="bottom"/>
                  <w:hideMark/>
                </w:tcPr>
                <w:p w14:paraId="402E85A6"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167</w:t>
                  </w:r>
                </w:p>
              </w:tc>
            </w:tr>
            <w:tr w:rsidR="002D44B7" w:rsidRPr="005817DE" w14:paraId="5783C64F" w14:textId="77777777" w:rsidTr="002D44B7">
              <w:trPr>
                <w:trHeight w:val="52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6265E21"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Maceo</w:t>
                  </w:r>
                </w:p>
              </w:tc>
              <w:tc>
                <w:tcPr>
                  <w:tcW w:w="679" w:type="dxa"/>
                  <w:tcBorders>
                    <w:top w:val="nil"/>
                    <w:left w:val="nil"/>
                    <w:bottom w:val="single" w:sz="4" w:space="0" w:color="auto"/>
                    <w:right w:val="single" w:sz="4" w:space="0" w:color="auto"/>
                  </w:tcBorders>
                  <w:shd w:val="clear" w:color="auto" w:fill="auto"/>
                  <w:noWrap/>
                  <w:vAlign w:val="bottom"/>
                  <w:hideMark/>
                </w:tcPr>
                <w:p w14:paraId="08F5D4AF"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46</w:t>
                  </w:r>
                </w:p>
              </w:tc>
              <w:tc>
                <w:tcPr>
                  <w:tcW w:w="200" w:type="dxa"/>
                  <w:tcBorders>
                    <w:top w:val="nil"/>
                    <w:left w:val="nil"/>
                    <w:bottom w:val="nil"/>
                    <w:right w:val="nil"/>
                  </w:tcBorders>
                  <w:shd w:val="clear" w:color="auto" w:fill="auto"/>
                  <w:noWrap/>
                  <w:vAlign w:val="bottom"/>
                  <w:hideMark/>
                </w:tcPr>
                <w:p w14:paraId="59ECF5FE"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72A608DB"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66AEB5DD"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0D4A87C3" w14:textId="77777777" w:rsidTr="002D44B7">
              <w:trPr>
                <w:trHeight w:val="375"/>
              </w:trPr>
              <w:tc>
                <w:tcPr>
                  <w:tcW w:w="2561" w:type="dxa"/>
                  <w:tcBorders>
                    <w:top w:val="nil"/>
                    <w:left w:val="nil"/>
                    <w:bottom w:val="nil"/>
                    <w:right w:val="nil"/>
                  </w:tcBorders>
                  <w:shd w:val="clear" w:color="auto" w:fill="auto"/>
                  <w:noWrap/>
                  <w:vAlign w:val="bottom"/>
                  <w:hideMark/>
                </w:tcPr>
                <w:p w14:paraId="755BBB88"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5B3653C1"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00" w:type="dxa"/>
                  <w:tcBorders>
                    <w:top w:val="nil"/>
                    <w:left w:val="nil"/>
                    <w:bottom w:val="nil"/>
                    <w:right w:val="nil"/>
                  </w:tcBorders>
                  <w:shd w:val="clear" w:color="auto" w:fill="auto"/>
                  <w:noWrap/>
                  <w:vAlign w:val="bottom"/>
                  <w:hideMark/>
                </w:tcPr>
                <w:p w14:paraId="4E37FCFD"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F142A3"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Magdalena Medio</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4696410E"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73</w:t>
                  </w:r>
                </w:p>
              </w:tc>
            </w:tr>
            <w:tr w:rsidR="002D44B7" w:rsidRPr="005817DE" w14:paraId="4756D58E" w14:textId="77777777" w:rsidTr="002D44B7">
              <w:trPr>
                <w:trHeight w:val="375"/>
              </w:trPr>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F46F6DD"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Urabá</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607970DF"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305</w:t>
                  </w:r>
                </w:p>
              </w:tc>
              <w:tc>
                <w:tcPr>
                  <w:tcW w:w="200" w:type="dxa"/>
                  <w:tcBorders>
                    <w:top w:val="nil"/>
                    <w:left w:val="nil"/>
                    <w:bottom w:val="nil"/>
                    <w:right w:val="nil"/>
                  </w:tcBorders>
                  <w:shd w:val="clear" w:color="auto" w:fill="auto"/>
                  <w:noWrap/>
                  <w:vAlign w:val="bottom"/>
                  <w:hideMark/>
                </w:tcPr>
                <w:p w14:paraId="2DEC0D21"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53C076F7"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Puerto Berrío</w:t>
                  </w:r>
                </w:p>
              </w:tc>
              <w:tc>
                <w:tcPr>
                  <w:tcW w:w="679" w:type="dxa"/>
                  <w:tcBorders>
                    <w:top w:val="nil"/>
                    <w:left w:val="nil"/>
                    <w:bottom w:val="single" w:sz="4" w:space="0" w:color="auto"/>
                    <w:right w:val="single" w:sz="4" w:space="0" w:color="auto"/>
                  </w:tcBorders>
                  <w:shd w:val="clear" w:color="auto" w:fill="auto"/>
                  <w:noWrap/>
                  <w:vAlign w:val="bottom"/>
                  <w:hideMark/>
                </w:tcPr>
                <w:p w14:paraId="19A0C29E"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73</w:t>
                  </w:r>
                </w:p>
              </w:tc>
            </w:tr>
            <w:tr w:rsidR="002D44B7" w:rsidRPr="005817DE" w14:paraId="48C31D27"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694B7E3A"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Carepa</w:t>
                  </w:r>
                </w:p>
              </w:tc>
              <w:tc>
                <w:tcPr>
                  <w:tcW w:w="679" w:type="dxa"/>
                  <w:tcBorders>
                    <w:top w:val="nil"/>
                    <w:left w:val="nil"/>
                    <w:bottom w:val="single" w:sz="4" w:space="0" w:color="auto"/>
                    <w:right w:val="single" w:sz="4" w:space="0" w:color="auto"/>
                  </w:tcBorders>
                  <w:shd w:val="clear" w:color="auto" w:fill="auto"/>
                  <w:noWrap/>
                  <w:vAlign w:val="bottom"/>
                  <w:hideMark/>
                </w:tcPr>
                <w:p w14:paraId="10366884"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254</w:t>
                  </w:r>
                </w:p>
              </w:tc>
              <w:tc>
                <w:tcPr>
                  <w:tcW w:w="200" w:type="dxa"/>
                  <w:tcBorders>
                    <w:top w:val="nil"/>
                    <w:left w:val="nil"/>
                    <w:bottom w:val="nil"/>
                    <w:right w:val="nil"/>
                  </w:tcBorders>
                  <w:shd w:val="clear" w:color="auto" w:fill="auto"/>
                  <w:noWrap/>
                  <w:vAlign w:val="bottom"/>
                  <w:hideMark/>
                </w:tcPr>
                <w:p w14:paraId="12544395"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45B16460"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41648806"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0E45240F" w14:textId="77777777" w:rsidTr="002D44B7">
              <w:trPr>
                <w:trHeight w:val="375"/>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0424C3F"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Mutatá</w:t>
                  </w:r>
                </w:p>
              </w:tc>
              <w:tc>
                <w:tcPr>
                  <w:tcW w:w="679" w:type="dxa"/>
                  <w:tcBorders>
                    <w:top w:val="nil"/>
                    <w:left w:val="nil"/>
                    <w:bottom w:val="single" w:sz="4" w:space="0" w:color="auto"/>
                    <w:right w:val="single" w:sz="4" w:space="0" w:color="auto"/>
                  </w:tcBorders>
                  <w:shd w:val="clear" w:color="auto" w:fill="auto"/>
                  <w:noWrap/>
                  <w:vAlign w:val="bottom"/>
                  <w:hideMark/>
                </w:tcPr>
                <w:p w14:paraId="0A73AFA8"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51</w:t>
                  </w:r>
                </w:p>
              </w:tc>
              <w:tc>
                <w:tcPr>
                  <w:tcW w:w="200" w:type="dxa"/>
                  <w:tcBorders>
                    <w:top w:val="nil"/>
                    <w:left w:val="nil"/>
                    <w:bottom w:val="nil"/>
                    <w:right w:val="nil"/>
                  </w:tcBorders>
                  <w:shd w:val="clear" w:color="auto" w:fill="auto"/>
                  <w:noWrap/>
                  <w:vAlign w:val="bottom"/>
                  <w:hideMark/>
                </w:tcPr>
                <w:p w14:paraId="13267E4D"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C80FA7"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Norte</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040D5366"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172</w:t>
                  </w:r>
                </w:p>
              </w:tc>
            </w:tr>
            <w:tr w:rsidR="002D44B7" w:rsidRPr="005817DE" w14:paraId="70AB419B"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0D85092D"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Necoclí</w:t>
                  </w:r>
                </w:p>
              </w:tc>
              <w:tc>
                <w:tcPr>
                  <w:tcW w:w="679" w:type="dxa"/>
                  <w:tcBorders>
                    <w:top w:val="nil"/>
                    <w:left w:val="nil"/>
                    <w:bottom w:val="single" w:sz="4" w:space="0" w:color="auto"/>
                    <w:right w:val="single" w:sz="4" w:space="0" w:color="auto"/>
                  </w:tcBorders>
                  <w:shd w:val="clear" w:color="auto" w:fill="auto"/>
                  <w:noWrap/>
                  <w:vAlign w:val="bottom"/>
                  <w:hideMark/>
                </w:tcPr>
                <w:p w14:paraId="43BDBFE4"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84</w:t>
                  </w:r>
                </w:p>
              </w:tc>
              <w:tc>
                <w:tcPr>
                  <w:tcW w:w="200" w:type="dxa"/>
                  <w:tcBorders>
                    <w:top w:val="nil"/>
                    <w:left w:val="nil"/>
                    <w:bottom w:val="nil"/>
                    <w:right w:val="nil"/>
                  </w:tcBorders>
                  <w:shd w:val="clear" w:color="auto" w:fill="auto"/>
                  <w:noWrap/>
                  <w:vAlign w:val="bottom"/>
                  <w:hideMark/>
                </w:tcPr>
                <w:p w14:paraId="61775EAD"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3B77EC50"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Yarumal</w:t>
                  </w:r>
                </w:p>
              </w:tc>
              <w:tc>
                <w:tcPr>
                  <w:tcW w:w="679" w:type="dxa"/>
                  <w:tcBorders>
                    <w:top w:val="nil"/>
                    <w:left w:val="nil"/>
                    <w:bottom w:val="single" w:sz="4" w:space="0" w:color="auto"/>
                    <w:right w:val="single" w:sz="4" w:space="0" w:color="auto"/>
                  </w:tcBorders>
                  <w:shd w:val="clear" w:color="auto" w:fill="auto"/>
                  <w:noWrap/>
                  <w:vAlign w:val="bottom"/>
                  <w:hideMark/>
                </w:tcPr>
                <w:p w14:paraId="02B18E43"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172</w:t>
                  </w:r>
                </w:p>
              </w:tc>
            </w:tr>
            <w:tr w:rsidR="002D44B7" w:rsidRPr="005817DE" w14:paraId="19B938AF" w14:textId="77777777" w:rsidTr="002D44B7">
              <w:trPr>
                <w:trHeight w:val="300"/>
              </w:trPr>
              <w:tc>
                <w:tcPr>
                  <w:tcW w:w="2561" w:type="dxa"/>
                  <w:tcBorders>
                    <w:top w:val="nil"/>
                    <w:left w:val="nil"/>
                    <w:bottom w:val="nil"/>
                    <w:right w:val="nil"/>
                  </w:tcBorders>
                  <w:shd w:val="clear" w:color="auto" w:fill="auto"/>
                  <w:noWrap/>
                  <w:vAlign w:val="bottom"/>
                  <w:hideMark/>
                </w:tcPr>
                <w:p w14:paraId="7500CA06"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679" w:type="dxa"/>
                  <w:tcBorders>
                    <w:top w:val="nil"/>
                    <w:left w:val="nil"/>
                    <w:bottom w:val="nil"/>
                    <w:right w:val="nil"/>
                  </w:tcBorders>
                  <w:shd w:val="clear" w:color="auto" w:fill="auto"/>
                  <w:noWrap/>
                  <w:vAlign w:val="bottom"/>
                  <w:hideMark/>
                </w:tcPr>
                <w:p w14:paraId="3A533C8B"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00" w:type="dxa"/>
                  <w:tcBorders>
                    <w:top w:val="nil"/>
                    <w:left w:val="nil"/>
                    <w:bottom w:val="nil"/>
                    <w:right w:val="nil"/>
                  </w:tcBorders>
                  <w:shd w:val="clear" w:color="auto" w:fill="auto"/>
                  <w:noWrap/>
                  <w:vAlign w:val="bottom"/>
                  <w:hideMark/>
                </w:tcPr>
                <w:p w14:paraId="26467DC9"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561" w:type="dxa"/>
                  <w:tcBorders>
                    <w:top w:val="nil"/>
                    <w:left w:val="nil"/>
                    <w:bottom w:val="nil"/>
                    <w:right w:val="nil"/>
                  </w:tcBorders>
                  <w:shd w:val="clear" w:color="auto" w:fill="auto"/>
                  <w:noWrap/>
                  <w:vAlign w:val="bottom"/>
                  <w:hideMark/>
                </w:tcPr>
                <w:p w14:paraId="795440F6"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304D1F5E"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3D8358C9" w14:textId="77777777" w:rsidTr="002D44B7">
              <w:trPr>
                <w:trHeight w:val="375"/>
              </w:trPr>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C05BC0"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Bajo Cauca</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7B8CCE35"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323</w:t>
                  </w:r>
                </w:p>
              </w:tc>
              <w:tc>
                <w:tcPr>
                  <w:tcW w:w="200" w:type="dxa"/>
                  <w:tcBorders>
                    <w:top w:val="nil"/>
                    <w:left w:val="nil"/>
                    <w:bottom w:val="nil"/>
                    <w:right w:val="nil"/>
                  </w:tcBorders>
                  <w:shd w:val="clear" w:color="auto" w:fill="auto"/>
                  <w:noWrap/>
                  <w:vAlign w:val="bottom"/>
                  <w:hideMark/>
                </w:tcPr>
                <w:p w14:paraId="63CFB206"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nil"/>
                    <w:left w:val="nil"/>
                    <w:bottom w:val="nil"/>
                    <w:right w:val="nil"/>
                  </w:tcBorders>
                  <w:shd w:val="clear" w:color="auto" w:fill="auto"/>
                  <w:noWrap/>
                  <w:vAlign w:val="bottom"/>
                  <w:hideMark/>
                </w:tcPr>
                <w:p w14:paraId="31ED8A3D"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00DD1BE2"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054EFE80"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2F1ECE3"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Zaragoza</w:t>
                  </w:r>
                </w:p>
              </w:tc>
              <w:tc>
                <w:tcPr>
                  <w:tcW w:w="679" w:type="dxa"/>
                  <w:tcBorders>
                    <w:top w:val="nil"/>
                    <w:left w:val="nil"/>
                    <w:bottom w:val="single" w:sz="4" w:space="0" w:color="auto"/>
                    <w:right w:val="single" w:sz="4" w:space="0" w:color="auto"/>
                  </w:tcBorders>
                  <w:shd w:val="clear" w:color="auto" w:fill="auto"/>
                  <w:noWrap/>
                  <w:vAlign w:val="bottom"/>
                  <w:hideMark/>
                </w:tcPr>
                <w:p w14:paraId="4619ABE9"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71</w:t>
                  </w:r>
                </w:p>
              </w:tc>
              <w:tc>
                <w:tcPr>
                  <w:tcW w:w="200" w:type="dxa"/>
                  <w:tcBorders>
                    <w:top w:val="nil"/>
                    <w:left w:val="nil"/>
                    <w:bottom w:val="nil"/>
                    <w:right w:val="nil"/>
                  </w:tcBorders>
                  <w:shd w:val="clear" w:color="auto" w:fill="auto"/>
                  <w:noWrap/>
                  <w:vAlign w:val="bottom"/>
                  <w:hideMark/>
                </w:tcPr>
                <w:p w14:paraId="61E4F5C4"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27B53E2A"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6F1EA28D"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0EC6033B"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428630F8"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Caucasia</w:t>
                  </w:r>
                </w:p>
              </w:tc>
              <w:tc>
                <w:tcPr>
                  <w:tcW w:w="679" w:type="dxa"/>
                  <w:tcBorders>
                    <w:top w:val="nil"/>
                    <w:left w:val="nil"/>
                    <w:bottom w:val="single" w:sz="4" w:space="0" w:color="auto"/>
                    <w:right w:val="single" w:sz="4" w:space="0" w:color="auto"/>
                  </w:tcBorders>
                  <w:shd w:val="clear" w:color="auto" w:fill="auto"/>
                  <w:noWrap/>
                  <w:vAlign w:val="bottom"/>
                  <w:hideMark/>
                </w:tcPr>
                <w:p w14:paraId="311163F9"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252</w:t>
                  </w:r>
                </w:p>
              </w:tc>
              <w:tc>
                <w:tcPr>
                  <w:tcW w:w="200" w:type="dxa"/>
                  <w:tcBorders>
                    <w:top w:val="nil"/>
                    <w:left w:val="nil"/>
                    <w:bottom w:val="nil"/>
                    <w:right w:val="nil"/>
                  </w:tcBorders>
                  <w:shd w:val="clear" w:color="auto" w:fill="auto"/>
                  <w:noWrap/>
                  <w:vAlign w:val="bottom"/>
                  <w:hideMark/>
                </w:tcPr>
                <w:p w14:paraId="0335250C"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28DAEBD1"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71957C14"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015518B3" w14:textId="77777777" w:rsidTr="002D44B7">
              <w:trPr>
                <w:trHeight w:val="300"/>
              </w:trPr>
              <w:tc>
                <w:tcPr>
                  <w:tcW w:w="2561" w:type="dxa"/>
                  <w:tcBorders>
                    <w:top w:val="nil"/>
                    <w:left w:val="nil"/>
                    <w:bottom w:val="nil"/>
                    <w:right w:val="nil"/>
                  </w:tcBorders>
                  <w:shd w:val="clear" w:color="auto" w:fill="auto"/>
                  <w:noWrap/>
                  <w:vAlign w:val="bottom"/>
                  <w:hideMark/>
                </w:tcPr>
                <w:p w14:paraId="5D769A91"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2A1485FE"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00" w:type="dxa"/>
                  <w:tcBorders>
                    <w:top w:val="nil"/>
                    <w:left w:val="nil"/>
                    <w:bottom w:val="nil"/>
                    <w:right w:val="nil"/>
                  </w:tcBorders>
                  <w:shd w:val="clear" w:color="auto" w:fill="auto"/>
                  <w:noWrap/>
                  <w:vAlign w:val="bottom"/>
                  <w:hideMark/>
                </w:tcPr>
                <w:p w14:paraId="70652887"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561" w:type="dxa"/>
                  <w:tcBorders>
                    <w:top w:val="nil"/>
                    <w:left w:val="nil"/>
                    <w:bottom w:val="nil"/>
                    <w:right w:val="nil"/>
                  </w:tcBorders>
                  <w:shd w:val="clear" w:color="auto" w:fill="auto"/>
                  <w:noWrap/>
                  <w:vAlign w:val="bottom"/>
                  <w:hideMark/>
                </w:tcPr>
                <w:p w14:paraId="73D0B947"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2960CAE9"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4C865CF5" w14:textId="77777777" w:rsidTr="002D44B7">
              <w:trPr>
                <w:trHeight w:val="375"/>
              </w:trPr>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8A14C84"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Norte</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1F01345B"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217</w:t>
                  </w:r>
                </w:p>
              </w:tc>
              <w:tc>
                <w:tcPr>
                  <w:tcW w:w="200" w:type="dxa"/>
                  <w:tcBorders>
                    <w:top w:val="nil"/>
                    <w:left w:val="nil"/>
                    <w:bottom w:val="nil"/>
                    <w:right w:val="nil"/>
                  </w:tcBorders>
                  <w:shd w:val="clear" w:color="auto" w:fill="auto"/>
                  <w:noWrap/>
                  <w:vAlign w:val="bottom"/>
                  <w:hideMark/>
                </w:tcPr>
                <w:p w14:paraId="0C42422E"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nil"/>
                    <w:left w:val="nil"/>
                    <w:bottom w:val="nil"/>
                    <w:right w:val="nil"/>
                  </w:tcBorders>
                  <w:shd w:val="clear" w:color="auto" w:fill="auto"/>
                  <w:noWrap/>
                  <w:vAlign w:val="bottom"/>
                  <w:hideMark/>
                </w:tcPr>
                <w:p w14:paraId="64F19E40"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2450D84A"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326CBA10"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59A9072F"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proofErr w:type="spellStart"/>
                  <w:r w:rsidRPr="005817DE">
                    <w:rPr>
                      <w:rFonts w:ascii="Arial" w:eastAsia="Times New Roman" w:hAnsi="Arial" w:cs="Arial"/>
                      <w:color w:val="000000"/>
                      <w:sz w:val="24"/>
                      <w:szCs w:val="24"/>
                      <w:lang w:eastAsia="es-CO"/>
                    </w:rPr>
                    <w:t>Donmatías</w:t>
                  </w:r>
                  <w:proofErr w:type="spellEnd"/>
                </w:p>
              </w:tc>
              <w:tc>
                <w:tcPr>
                  <w:tcW w:w="679" w:type="dxa"/>
                  <w:tcBorders>
                    <w:top w:val="nil"/>
                    <w:left w:val="nil"/>
                    <w:bottom w:val="single" w:sz="4" w:space="0" w:color="auto"/>
                    <w:right w:val="single" w:sz="4" w:space="0" w:color="auto"/>
                  </w:tcBorders>
                  <w:shd w:val="clear" w:color="auto" w:fill="auto"/>
                  <w:noWrap/>
                  <w:vAlign w:val="bottom"/>
                  <w:hideMark/>
                </w:tcPr>
                <w:p w14:paraId="44856A4B"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217</w:t>
                  </w:r>
                </w:p>
              </w:tc>
              <w:tc>
                <w:tcPr>
                  <w:tcW w:w="200" w:type="dxa"/>
                  <w:tcBorders>
                    <w:top w:val="nil"/>
                    <w:left w:val="nil"/>
                    <w:bottom w:val="nil"/>
                    <w:right w:val="nil"/>
                  </w:tcBorders>
                  <w:shd w:val="clear" w:color="auto" w:fill="auto"/>
                  <w:noWrap/>
                  <w:vAlign w:val="bottom"/>
                  <w:hideMark/>
                </w:tcPr>
                <w:p w14:paraId="4D4B9F61"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692E27CC"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2AB9BBF7"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5D7E3C5A" w14:textId="77777777" w:rsidTr="002D44B7">
              <w:trPr>
                <w:trHeight w:val="300"/>
              </w:trPr>
              <w:tc>
                <w:tcPr>
                  <w:tcW w:w="2561" w:type="dxa"/>
                  <w:tcBorders>
                    <w:top w:val="nil"/>
                    <w:left w:val="nil"/>
                    <w:bottom w:val="nil"/>
                    <w:right w:val="nil"/>
                  </w:tcBorders>
                  <w:shd w:val="clear" w:color="auto" w:fill="auto"/>
                  <w:noWrap/>
                  <w:vAlign w:val="bottom"/>
                  <w:hideMark/>
                </w:tcPr>
                <w:p w14:paraId="102ACEA8"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5546CA83"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00" w:type="dxa"/>
                  <w:tcBorders>
                    <w:top w:val="nil"/>
                    <w:left w:val="nil"/>
                    <w:bottom w:val="nil"/>
                    <w:right w:val="nil"/>
                  </w:tcBorders>
                  <w:shd w:val="clear" w:color="auto" w:fill="auto"/>
                  <w:noWrap/>
                  <w:vAlign w:val="bottom"/>
                  <w:hideMark/>
                </w:tcPr>
                <w:p w14:paraId="17D3E85F"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561" w:type="dxa"/>
                  <w:tcBorders>
                    <w:top w:val="nil"/>
                    <w:left w:val="nil"/>
                    <w:bottom w:val="nil"/>
                    <w:right w:val="nil"/>
                  </w:tcBorders>
                  <w:shd w:val="clear" w:color="auto" w:fill="auto"/>
                  <w:noWrap/>
                  <w:vAlign w:val="bottom"/>
                  <w:hideMark/>
                </w:tcPr>
                <w:p w14:paraId="378643C1"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34E20247"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239F60CC" w14:textId="77777777" w:rsidTr="002D44B7">
              <w:trPr>
                <w:trHeight w:val="375"/>
              </w:trPr>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DE2B60"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Nordeste</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3C32E42E"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58</w:t>
                  </w:r>
                </w:p>
              </w:tc>
              <w:tc>
                <w:tcPr>
                  <w:tcW w:w="200" w:type="dxa"/>
                  <w:tcBorders>
                    <w:top w:val="nil"/>
                    <w:left w:val="nil"/>
                    <w:bottom w:val="nil"/>
                    <w:right w:val="nil"/>
                  </w:tcBorders>
                  <w:shd w:val="clear" w:color="auto" w:fill="auto"/>
                  <w:noWrap/>
                  <w:vAlign w:val="bottom"/>
                  <w:hideMark/>
                </w:tcPr>
                <w:p w14:paraId="07689E8B"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nil"/>
                    <w:left w:val="nil"/>
                    <w:bottom w:val="nil"/>
                    <w:right w:val="nil"/>
                  </w:tcBorders>
                  <w:shd w:val="clear" w:color="auto" w:fill="auto"/>
                  <w:noWrap/>
                  <w:vAlign w:val="bottom"/>
                  <w:hideMark/>
                </w:tcPr>
                <w:p w14:paraId="5396E834"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5F56E516"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67606797"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345149DA"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San Roque</w:t>
                  </w:r>
                </w:p>
              </w:tc>
              <w:tc>
                <w:tcPr>
                  <w:tcW w:w="679" w:type="dxa"/>
                  <w:tcBorders>
                    <w:top w:val="nil"/>
                    <w:left w:val="nil"/>
                    <w:bottom w:val="single" w:sz="4" w:space="0" w:color="auto"/>
                    <w:right w:val="single" w:sz="4" w:space="0" w:color="auto"/>
                  </w:tcBorders>
                  <w:shd w:val="clear" w:color="auto" w:fill="auto"/>
                  <w:noWrap/>
                  <w:vAlign w:val="bottom"/>
                  <w:hideMark/>
                </w:tcPr>
                <w:p w14:paraId="2D8AFE92"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58</w:t>
                  </w:r>
                </w:p>
              </w:tc>
              <w:tc>
                <w:tcPr>
                  <w:tcW w:w="200" w:type="dxa"/>
                  <w:tcBorders>
                    <w:top w:val="nil"/>
                    <w:left w:val="nil"/>
                    <w:bottom w:val="nil"/>
                    <w:right w:val="nil"/>
                  </w:tcBorders>
                  <w:shd w:val="clear" w:color="auto" w:fill="auto"/>
                  <w:noWrap/>
                  <w:vAlign w:val="bottom"/>
                  <w:hideMark/>
                </w:tcPr>
                <w:p w14:paraId="485500BA"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0009C9AC"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128A86C1"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76906789"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7872EC4E"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Carolina del Príncipe</w:t>
                  </w:r>
                </w:p>
              </w:tc>
              <w:tc>
                <w:tcPr>
                  <w:tcW w:w="679" w:type="dxa"/>
                  <w:tcBorders>
                    <w:top w:val="nil"/>
                    <w:left w:val="nil"/>
                    <w:bottom w:val="single" w:sz="4" w:space="0" w:color="auto"/>
                    <w:right w:val="single" w:sz="4" w:space="0" w:color="auto"/>
                  </w:tcBorders>
                  <w:shd w:val="clear" w:color="auto" w:fill="auto"/>
                  <w:noWrap/>
                  <w:vAlign w:val="bottom"/>
                  <w:hideMark/>
                </w:tcPr>
                <w:p w14:paraId="6BE05BE7"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39</w:t>
                  </w:r>
                </w:p>
              </w:tc>
              <w:tc>
                <w:tcPr>
                  <w:tcW w:w="200" w:type="dxa"/>
                  <w:tcBorders>
                    <w:top w:val="nil"/>
                    <w:left w:val="nil"/>
                    <w:bottom w:val="nil"/>
                    <w:right w:val="nil"/>
                  </w:tcBorders>
                  <w:shd w:val="clear" w:color="auto" w:fill="auto"/>
                  <w:noWrap/>
                  <w:vAlign w:val="bottom"/>
                  <w:hideMark/>
                </w:tcPr>
                <w:p w14:paraId="19329898"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4514B372"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4634E70B"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6229B2BC"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1CE0EB1B"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Segovia</w:t>
                  </w:r>
                </w:p>
              </w:tc>
              <w:tc>
                <w:tcPr>
                  <w:tcW w:w="679" w:type="dxa"/>
                  <w:tcBorders>
                    <w:top w:val="nil"/>
                    <w:left w:val="nil"/>
                    <w:bottom w:val="single" w:sz="4" w:space="0" w:color="auto"/>
                    <w:right w:val="single" w:sz="4" w:space="0" w:color="auto"/>
                  </w:tcBorders>
                  <w:shd w:val="clear" w:color="auto" w:fill="auto"/>
                  <w:noWrap/>
                  <w:vAlign w:val="bottom"/>
                  <w:hideMark/>
                </w:tcPr>
                <w:p w14:paraId="7BA839DB"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101</w:t>
                  </w:r>
                </w:p>
              </w:tc>
              <w:tc>
                <w:tcPr>
                  <w:tcW w:w="200" w:type="dxa"/>
                  <w:tcBorders>
                    <w:top w:val="nil"/>
                    <w:left w:val="nil"/>
                    <w:bottom w:val="nil"/>
                    <w:right w:val="nil"/>
                  </w:tcBorders>
                  <w:shd w:val="clear" w:color="auto" w:fill="auto"/>
                  <w:noWrap/>
                  <w:vAlign w:val="bottom"/>
                  <w:hideMark/>
                </w:tcPr>
                <w:p w14:paraId="7FC07899"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15DF711B"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3802E576"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29486C8F" w14:textId="77777777" w:rsidTr="002D44B7">
              <w:trPr>
                <w:trHeight w:val="300"/>
              </w:trPr>
              <w:tc>
                <w:tcPr>
                  <w:tcW w:w="2561" w:type="dxa"/>
                  <w:tcBorders>
                    <w:top w:val="nil"/>
                    <w:left w:val="nil"/>
                    <w:bottom w:val="nil"/>
                    <w:right w:val="nil"/>
                  </w:tcBorders>
                  <w:shd w:val="clear" w:color="auto" w:fill="auto"/>
                  <w:noWrap/>
                  <w:vAlign w:val="bottom"/>
                  <w:hideMark/>
                </w:tcPr>
                <w:p w14:paraId="74BAD273"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3E288528"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00" w:type="dxa"/>
                  <w:tcBorders>
                    <w:top w:val="nil"/>
                    <w:left w:val="nil"/>
                    <w:bottom w:val="nil"/>
                    <w:right w:val="nil"/>
                  </w:tcBorders>
                  <w:shd w:val="clear" w:color="auto" w:fill="auto"/>
                  <w:noWrap/>
                  <w:vAlign w:val="bottom"/>
                  <w:hideMark/>
                </w:tcPr>
                <w:p w14:paraId="33892147"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2561" w:type="dxa"/>
                  <w:tcBorders>
                    <w:top w:val="nil"/>
                    <w:left w:val="nil"/>
                    <w:bottom w:val="nil"/>
                    <w:right w:val="nil"/>
                  </w:tcBorders>
                  <w:shd w:val="clear" w:color="auto" w:fill="auto"/>
                  <w:noWrap/>
                  <w:vAlign w:val="bottom"/>
                  <w:hideMark/>
                </w:tcPr>
                <w:p w14:paraId="2ECE8127"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433D7F46"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1F6A93E4" w14:textId="77777777" w:rsidTr="002D44B7">
              <w:trPr>
                <w:trHeight w:val="375"/>
              </w:trPr>
              <w:tc>
                <w:tcPr>
                  <w:tcW w:w="25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797267" w14:textId="77777777" w:rsidR="002D44B7" w:rsidRPr="005817DE" w:rsidRDefault="002D44B7" w:rsidP="005817DE">
                  <w:pPr>
                    <w:spacing w:after="0" w:line="240" w:lineRule="auto"/>
                    <w:contextualSpacing/>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Área Metropolitana</w:t>
                  </w:r>
                </w:p>
              </w:tc>
              <w:tc>
                <w:tcPr>
                  <w:tcW w:w="679" w:type="dxa"/>
                  <w:tcBorders>
                    <w:top w:val="single" w:sz="4" w:space="0" w:color="auto"/>
                    <w:left w:val="nil"/>
                    <w:bottom w:val="single" w:sz="4" w:space="0" w:color="auto"/>
                    <w:right w:val="single" w:sz="4" w:space="0" w:color="auto"/>
                  </w:tcBorders>
                  <w:shd w:val="clear" w:color="000000" w:fill="BFBFBF"/>
                  <w:noWrap/>
                  <w:vAlign w:val="bottom"/>
                  <w:hideMark/>
                </w:tcPr>
                <w:p w14:paraId="0026CC10"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r w:rsidRPr="005817DE">
                    <w:rPr>
                      <w:rFonts w:ascii="Arial" w:eastAsia="Times New Roman" w:hAnsi="Arial" w:cs="Arial"/>
                      <w:b/>
                      <w:bCs/>
                      <w:color w:val="006600"/>
                      <w:sz w:val="24"/>
                      <w:szCs w:val="24"/>
                      <w:lang w:eastAsia="es-CO"/>
                    </w:rPr>
                    <w:t>82</w:t>
                  </w:r>
                </w:p>
              </w:tc>
              <w:tc>
                <w:tcPr>
                  <w:tcW w:w="200" w:type="dxa"/>
                  <w:tcBorders>
                    <w:top w:val="nil"/>
                    <w:left w:val="nil"/>
                    <w:bottom w:val="nil"/>
                    <w:right w:val="nil"/>
                  </w:tcBorders>
                  <w:shd w:val="clear" w:color="auto" w:fill="auto"/>
                  <w:noWrap/>
                  <w:vAlign w:val="bottom"/>
                  <w:hideMark/>
                </w:tcPr>
                <w:p w14:paraId="6B6F31D7" w14:textId="77777777" w:rsidR="002D44B7" w:rsidRPr="005817DE" w:rsidRDefault="002D44B7" w:rsidP="005817DE">
                  <w:pPr>
                    <w:spacing w:after="0" w:line="240" w:lineRule="auto"/>
                    <w:contextualSpacing/>
                    <w:jc w:val="center"/>
                    <w:rPr>
                      <w:rFonts w:ascii="Arial" w:eastAsia="Times New Roman" w:hAnsi="Arial" w:cs="Arial"/>
                      <w:b/>
                      <w:bCs/>
                      <w:color w:val="006600"/>
                      <w:sz w:val="24"/>
                      <w:szCs w:val="24"/>
                      <w:lang w:eastAsia="es-CO"/>
                    </w:rPr>
                  </w:pPr>
                </w:p>
              </w:tc>
              <w:tc>
                <w:tcPr>
                  <w:tcW w:w="2561" w:type="dxa"/>
                  <w:tcBorders>
                    <w:top w:val="nil"/>
                    <w:left w:val="nil"/>
                    <w:bottom w:val="nil"/>
                    <w:right w:val="nil"/>
                  </w:tcBorders>
                  <w:shd w:val="clear" w:color="auto" w:fill="auto"/>
                  <w:noWrap/>
                  <w:vAlign w:val="bottom"/>
                  <w:hideMark/>
                </w:tcPr>
                <w:p w14:paraId="23D7EF82"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2E0C0D64"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2F46A711"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56B84E25"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Girardota</w:t>
                  </w:r>
                </w:p>
              </w:tc>
              <w:tc>
                <w:tcPr>
                  <w:tcW w:w="679" w:type="dxa"/>
                  <w:tcBorders>
                    <w:top w:val="nil"/>
                    <w:left w:val="nil"/>
                    <w:bottom w:val="single" w:sz="4" w:space="0" w:color="auto"/>
                    <w:right w:val="single" w:sz="4" w:space="0" w:color="auto"/>
                  </w:tcBorders>
                  <w:shd w:val="clear" w:color="auto" w:fill="auto"/>
                  <w:noWrap/>
                  <w:vAlign w:val="bottom"/>
                  <w:hideMark/>
                </w:tcPr>
                <w:p w14:paraId="779AC3BF"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82</w:t>
                  </w:r>
                </w:p>
              </w:tc>
              <w:tc>
                <w:tcPr>
                  <w:tcW w:w="200" w:type="dxa"/>
                  <w:tcBorders>
                    <w:top w:val="nil"/>
                    <w:left w:val="nil"/>
                    <w:bottom w:val="nil"/>
                    <w:right w:val="nil"/>
                  </w:tcBorders>
                  <w:shd w:val="clear" w:color="auto" w:fill="auto"/>
                  <w:noWrap/>
                  <w:vAlign w:val="bottom"/>
                  <w:hideMark/>
                </w:tcPr>
                <w:p w14:paraId="07545C38"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4A627E20"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3F8D6ACA"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5BA982BB"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44840F4B"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Caldas</w:t>
                  </w:r>
                </w:p>
              </w:tc>
              <w:tc>
                <w:tcPr>
                  <w:tcW w:w="679" w:type="dxa"/>
                  <w:tcBorders>
                    <w:top w:val="nil"/>
                    <w:left w:val="nil"/>
                    <w:bottom w:val="single" w:sz="4" w:space="0" w:color="auto"/>
                    <w:right w:val="single" w:sz="4" w:space="0" w:color="auto"/>
                  </w:tcBorders>
                  <w:shd w:val="clear" w:color="auto" w:fill="auto"/>
                  <w:noWrap/>
                  <w:vAlign w:val="bottom"/>
                  <w:hideMark/>
                </w:tcPr>
                <w:p w14:paraId="194B7B1A"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69</w:t>
                  </w:r>
                </w:p>
              </w:tc>
              <w:tc>
                <w:tcPr>
                  <w:tcW w:w="200" w:type="dxa"/>
                  <w:tcBorders>
                    <w:top w:val="nil"/>
                    <w:left w:val="nil"/>
                    <w:bottom w:val="nil"/>
                    <w:right w:val="nil"/>
                  </w:tcBorders>
                  <w:shd w:val="clear" w:color="auto" w:fill="auto"/>
                  <w:noWrap/>
                  <w:vAlign w:val="bottom"/>
                  <w:hideMark/>
                </w:tcPr>
                <w:p w14:paraId="7FBE5987"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447D7C04"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1D0B758E"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r w:rsidR="002D44B7" w:rsidRPr="005817DE" w14:paraId="52B3F3A1" w14:textId="77777777" w:rsidTr="002D44B7">
              <w:trPr>
                <w:trHeight w:val="300"/>
              </w:trPr>
              <w:tc>
                <w:tcPr>
                  <w:tcW w:w="2561" w:type="dxa"/>
                  <w:tcBorders>
                    <w:top w:val="nil"/>
                    <w:left w:val="single" w:sz="4" w:space="0" w:color="auto"/>
                    <w:bottom w:val="single" w:sz="4" w:space="0" w:color="auto"/>
                    <w:right w:val="single" w:sz="4" w:space="0" w:color="auto"/>
                  </w:tcBorders>
                  <w:shd w:val="clear" w:color="auto" w:fill="auto"/>
                  <w:noWrap/>
                  <w:vAlign w:val="bottom"/>
                  <w:hideMark/>
                </w:tcPr>
                <w:p w14:paraId="110917FA" w14:textId="77777777" w:rsidR="002D44B7" w:rsidRPr="005817DE" w:rsidRDefault="002D44B7" w:rsidP="005817DE">
                  <w:pPr>
                    <w:spacing w:after="0" w:line="240" w:lineRule="auto"/>
                    <w:contextualSpacing/>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La Estrella</w:t>
                  </w:r>
                </w:p>
              </w:tc>
              <w:tc>
                <w:tcPr>
                  <w:tcW w:w="679" w:type="dxa"/>
                  <w:tcBorders>
                    <w:top w:val="nil"/>
                    <w:left w:val="nil"/>
                    <w:bottom w:val="single" w:sz="4" w:space="0" w:color="auto"/>
                    <w:right w:val="single" w:sz="4" w:space="0" w:color="auto"/>
                  </w:tcBorders>
                  <w:shd w:val="clear" w:color="auto" w:fill="auto"/>
                  <w:noWrap/>
                  <w:vAlign w:val="bottom"/>
                  <w:hideMark/>
                </w:tcPr>
                <w:p w14:paraId="24E995B5"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65</w:t>
                  </w:r>
                </w:p>
              </w:tc>
              <w:tc>
                <w:tcPr>
                  <w:tcW w:w="200" w:type="dxa"/>
                  <w:tcBorders>
                    <w:top w:val="nil"/>
                    <w:left w:val="nil"/>
                    <w:bottom w:val="nil"/>
                    <w:right w:val="nil"/>
                  </w:tcBorders>
                  <w:shd w:val="clear" w:color="auto" w:fill="auto"/>
                  <w:noWrap/>
                  <w:vAlign w:val="bottom"/>
                  <w:hideMark/>
                </w:tcPr>
                <w:p w14:paraId="302109F6" w14:textId="77777777" w:rsidR="002D44B7" w:rsidRPr="005817DE" w:rsidRDefault="002D44B7" w:rsidP="005817DE">
                  <w:pPr>
                    <w:spacing w:after="0" w:line="240" w:lineRule="auto"/>
                    <w:contextualSpacing/>
                    <w:jc w:val="center"/>
                    <w:rPr>
                      <w:rFonts w:ascii="Arial" w:eastAsia="Times New Roman" w:hAnsi="Arial" w:cs="Arial"/>
                      <w:color w:val="000000"/>
                      <w:sz w:val="24"/>
                      <w:szCs w:val="24"/>
                      <w:lang w:eastAsia="es-CO"/>
                    </w:rPr>
                  </w:pPr>
                </w:p>
              </w:tc>
              <w:tc>
                <w:tcPr>
                  <w:tcW w:w="2561" w:type="dxa"/>
                  <w:tcBorders>
                    <w:top w:val="nil"/>
                    <w:left w:val="nil"/>
                    <w:bottom w:val="nil"/>
                    <w:right w:val="nil"/>
                  </w:tcBorders>
                  <w:shd w:val="clear" w:color="auto" w:fill="auto"/>
                  <w:noWrap/>
                  <w:vAlign w:val="bottom"/>
                  <w:hideMark/>
                </w:tcPr>
                <w:p w14:paraId="7E87E799"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c>
                <w:tcPr>
                  <w:tcW w:w="679" w:type="dxa"/>
                  <w:tcBorders>
                    <w:top w:val="nil"/>
                    <w:left w:val="nil"/>
                    <w:bottom w:val="nil"/>
                    <w:right w:val="nil"/>
                  </w:tcBorders>
                  <w:shd w:val="clear" w:color="auto" w:fill="auto"/>
                  <w:noWrap/>
                  <w:vAlign w:val="bottom"/>
                  <w:hideMark/>
                </w:tcPr>
                <w:p w14:paraId="3ECCD27E" w14:textId="77777777" w:rsidR="002D44B7" w:rsidRPr="005817DE" w:rsidRDefault="002D44B7" w:rsidP="005817DE">
                  <w:pPr>
                    <w:spacing w:after="0" w:line="240" w:lineRule="auto"/>
                    <w:contextualSpacing/>
                    <w:rPr>
                      <w:rFonts w:ascii="Arial" w:eastAsia="Times New Roman" w:hAnsi="Arial" w:cs="Arial"/>
                      <w:sz w:val="24"/>
                      <w:szCs w:val="24"/>
                      <w:lang w:eastAsia="es-CO"/>
                    </w:rPr>
                  </w:pPr>
                </w:p>
              </w:tc>
            </w:tr>
          </w:tbl>
          <w:p w14:paraId="5C9648BE" w14:textId="77777777" w:rsidR="002D44B7" w:rsidRPr="005817DE" w:rsidRDefault="002D44B7" w:rsidP="005817DE">
            <w:pPr>
              <w:spacing w:after="0" w:line="240" w:lineRule="auto"/>
              <w:contextualSpacing/>
              <w:jc w:val="both"/>
              <w:rPr>
                <w:rFonts w:ascii="Arial" w:eastAsia="Times New Roman" w:hAnsi="Arial" w:cs="Arial"/>
                <w:b/>
                <w:color w:val="FF0000"/>
                <w:sz w:val="24"/>
                <w:szCs w:val="24"/>
                <w:lang w:eastAsia="es-CO"/>
              </w:rPr>
            </w:pPr>
          </w:p>
          <w:p w14:paraId="0C719863" w14:textId="77777777" w:rsidR="009D3FFA" w:rsidRPr="005817DE" w:rsidRDefault="009D3FFA" w:rsidP="005817DE">
            <w:pPr>
              <w:spacing w:after="0" w:line="240" w:lineRule="auto"/>
              <w:contextualSpacing/>
              <w:jc w:val="center"/>
              <w:rPr>
                <w:rFonts w:ascii="Arial" w:eastAsia="Times New Roman" w:hAnsi="Arial" w:cs="Arial"/>
                <w:b/>
                <w:sz w:val="24"/>
                <w:szCs w:val="24"/>
                <w:lang w:eastAsia="es-CO"/>
              </w:rPr>
            </w:pPr>
            <w:proofErr w:type="gramStart"/>
            <w:r w:rsidRPr="005817DE">
              <w:rPr>
                <w:rFonts w:ascii="Arial" w:eastAsia="Times New Roman" w:hAnsi="Arial" w:cs="Arial"/>
                <w:b/>
                <w:sz w:val="24"/>
                <w:szCs w:val="24"/>
                <w:lang w:eastAsia="es-CO"/>
              </w:rPr>
              <w:t>Total</w:t>
            </w:r>
            <w:proofErr w:type="gramEnd"/>
            <w:r w:rsidRPr="005817DE">
              <w:rPr>
                <w:rFonts w:ascii="Arial" w:eastAsia="Times New Roman" w:hAnsi="Arial" w:cs="Arial"/>
                <w:b/>
                <w:sz w:val="24"/>
                <w:szCs w:val="24"/>
                <w:lang w:eastAsia="es-CO"/>
              </w:rPr>
              <w:t xml:space="preserve"> pasaportes expedidos durante 2019 en jornadas de descentralización 7310</w:t>
            </w:r>
          </w:p>
          <w:p w14:paraId="7CEFCF00" w14:textId="77777777" w:rsidR="009D3FFA" w:rsidRPr="005817DE" w:rsidRDefault="009D3FFA" w:rsidP="005817DE">
            <w:pPr>
              <w:spacing w:after="0" w:line="240" w:lineRule="auto"/>
              <w:contextualSpacing/>
              <w:jc w:val="both"/>
              <w:rPr>
                <w:rFonts w:ascii="Arial" w:eastAsia="Times New Roman" w:hAnsi="Arial" w:cs="Arial"/>
                <w:b/>
                <w:color w:val="FF0000"/>
                <w:sz w:val="24"/>
                <w:szCs w:val="24"/>
                <w:lang w:eastAsia="es-CO"/>
              </w:rPr>
            </w:pPr>
          </w:p>
          <w:p w14:paraId="16E52651" w14:textId="77777777" w:rsidR="002D44B7" w:rsidRPr="005817DE" w:rsidRDefault="002D44B7" w:rsidP="005817DE">
            <w:pPr>
              <w:spacing w:after="0" w:line="240" w:lineRule="auto"/>
              <w:contextualSpacing/>
              <w:jc w:val="both"/>
              <w:rPr>
                <w:rFonts w:ascii="Arial" w:eastAsia="Times New Roman" w:hAnsi="Arial" w:cs="Arial"/>
                <w:b/>
                <w:sz w:val="24"/>
                <w:szCs w:val="24"/>
                <w:lang w:eastAsia="es-CO"/>
              </w:rPr>
            </w:pPr>
            <w:r w:rsidRPr="005817DE">
              <w:rPr>
                <w:rFonts w:ascii="Arial" w:eastAsia="Times New Roman" w:hAnsi="Arial" w:cs="Arial"/>
                <w:b/>
                <w:sz w:val="24"/>
                <w:szCs w:val="24"/>
                <w:lang w:eastAsia="es-CO"/>
              </w:rPr>
              <w:t>Durante la vigencia 2020 solo se pudieron realizar dos actividades de esta índole</w:t>
            </w:r>
          </w:p>
          <w:p w14:paraId="6FFBB9E1" w14:textId="77777777" w:rsidR="002D44B7" w:rsidRPr="005817DE" w:rsidRDefault="002D44B7" w:rsidP="005817DE">
            <w:pPr>
              <w:spacing w:after="0" w:line="240" w:lineRule="auto"/>
              <w:contextualSpacing/>
              <w:jc w:val="both"/>
              <w:rPr>
                <w:rFonts w:ascii="Arial" w:eastAsia="Times New Roman" w:hAnsi="Arial" w:cs="Arial"/>
                <w:b/>
                <w:sz w:val="24"/>
                <w:szCs w:val="24"/>
                <w:lang w:eastAsia="es-CO"/>
              </w:rPr>
            </w:pPr>
          </w:p>
          <w:p w14:paraId="2716DF61" w14:textId="77777777" w:rsidR="002D44B7" w:rsidRPr="005817DE" w:rsidRDefault="002510B9" w:rsidP="005817DE">
            <w:pPr>
              <w:spacing w:after="0" w:line="240" w:lineRule="auto"/>
              <w:contextualSpacing/>
              <w:rPr>
                <w:rFonts w:ascii="Arial" w:eastAsia="Times New Roman" w:hAnsi="Arial" w:cs="Arial"/>
                <w:sz w:val="24"/>
                <w:szCs w:val="24"/>
                <w:lang w:eastAsia="es-CO"/>
              </w:rPr>
            </w:pPr>
            <w:r w:rsidRPr="005817DE">
              <w:rPr>
                <w:rFonts w:ascii="Arial" w:eastAsia="Times New Roman" w:hAnsi="Arial" w:cs="Arial"/>
                <w:sz w:val="24"/>
                <w:szCs w:val="24"/>
                <w:lang w:eastAsia="es-CO"/>
              </w:rPr>
              <w:t>Santa Rosa de Osos 92 trámites</w:t>
            </w:r>
          </w:p>
          <w:p w14:paraId="338462C8" w14:textId="77777777" w:rsidR="002510B9" w:rsidRPr="005817DE" w:rsidRDefault="002510B9" w:rsidP="005817DE">
            <w:pPr>
              <w:spacing w:after="0" w:line="240" w:lineRule="auto"/>
              <w:contextualSpacing/>
              <w:rPr>
                <w:rFonts w:ascii="Arial" w:eastAsia="Times New Roman" w:hAnsi="Arial" w:cs="Arial"/>
                <w:sz w:val="24"/>
                <w:szCs w:val="24"/>
                <w:lang w:eastAsia="es-CO"/>
              </w:rPr>
            </w:pPr>
          </w:p>
          <w:p w14:paraId="78CE64A0" w14:textId="77777777" w:rsidR="002510B9" w:rsidRPr="005817DE" w:rsidRDefault="002510B9" w:rsidP="005817DE">
            <w:pPr>
              <w:spacing w:after="0" w:line="240" w:lineRule="auto"/>
              <w:contextualSpacing/>
              <w:rPr>
                <w:rFonts w:ascii="Arial" w:eastAsia="Times New Roman" w:hAnsi="Arial" w:cs="Arial"/>
                <w:sz w:val="24"/>
                <w:szCs w:val="24"/>
                <w:lang w:eastAsia="es-CO"/>
              </w:rPr>
            </w:pPr>
            <w:r w:rsidRPr="005817DE">
              <w:rPr>
                <w:rFonts w:ascii="Arial" w:eastAsia="Times New Roman" w:hAnsi="Arial" w:cs="Arial"/>
                <w:sz w:val="24"/>
                <w:szCs w:val="24"/>
                <w:lang w:eastAsia="es-CO"/>
              </w:rPr>
              <w:t>Metro de Medellín 117 trámites</w:t>
            </w:r>
          </w:p>
          <w:p w14:paraId="20F74364" w14:textId="77777777" w:rsidR="002510B9" w:rsidRPr="005817DE" w:rsidRDefault="002510B9" w:rsidP="005817DE">
            <w:pPr>
              <w:spacing w:after="0" w:line="240" w:lineRule="auto"/>
              <w:contextualSpacing/>
              <w:rPr>
                <w:rFonts w:ascii="Arial" w:eastAsia="Times New Roman" w:hAnsi="Arial" w:cs="Arial"/>
                <w:sz w:val="24"/>
                <w:szCs w:val="24"/>
                <w:lang w:eastAsia="es-CO"/>
              </w:rPr>
            </w:pPr>
          </w:p>
          <w:p w14:paraId="48E11125" w14:textId="77777777" w:rsidR="002510B9" w:rsidRPr="005817DE" w:rsidRDefault="002510B9" w:rsidP="005817DE">
            <w:pPr>
              <w:spacing w:after="0" w:line="240" w:lineRule="auto"/>
              <w:contextualSpacing/>
              <w:rPr>
                <w:rFonts w:ascii="Arial" w:eastAsia="Times New Roman" w:hAnsi="Arial" w:cs="Arial"/>
                <w:sz w:val="24"/>
                <w:szCs w:val="24"/>
                <w:lang w:eastAsia="es-CO"/>
              </w:rPr>
            </w:pPr>
            <w:r w:rsidRPr="005817DE">
              <w:rPr>
                <w:rFonts w:ascii="Arial" w:eastAsia="Times New Roman" w:hAnsi="Arial" w:cs="Arial"/>
                <w:sz w:val="24"/>
                <w:szCs w:val="24"/>
                <w:lang w:eastAsia="es-CO"/>
              </w:rPr>
              <w:t>Ciudad Bolívar 86 Trámites</w:t>
            </w:r>
          </w:p>
          <w:p w14:paraId="7D5B8CA8" w14:textId="77777777" w:rsidR="002510B9" w:rsidRPr="005817DE" w:rsidRDefault="002510B9" w:rsidP="005817DE">
            <w:pPr>
              <w:spacing w:after="0" w:line="240" w:lineRule="auto"/>
              <w:contextualSpacing/>
              <w:rPr>
                <w:rFonts w:ascii="Arial" w:eastAsia="Times New Roman" w:hAnsi="Arial" w:cs="Arial"/>
                <w:sz w:val="24"/>
                <w:szCs w:val="24"/>
                <w:lang w:eastAsia="es-CO"/>
              </w:rPr>
            </w:pPr>
          </w:p>
          <w:p w14:paraId="3C300F87" w14:textId="13ED0063" w:rsidR="002510B9" w:rsidRPr="005817DE" w:rsidRDefault="002510B9" w:rsidP="005817DE">
            <w:pPr>
              <w:spacing w:after="0" w:line="240" w:lineRule="auto"/>
              <w:contextualSpacing/>
              <w:rPr>
                <w:rFonts w:ascii="Arial" w:eastAsia="Times New Roman" w:hAnsi="Arial" w:cs="Arial"/>
                <w:sz w:val="24"/>
                <w:szCs w:val="24"/>
                <w:lang w:eastAsia="es-CO"/>
              </w:rPr>
            </w:pPr>
            <w:proofErr w:type="gramStart"/>
            <w:r w:rsidRPr="005817DE">
              <w:rPr>
                <w:rFonts w:ascii="Arial" w:eastAsia="Times New Roman" w:hAnsi="Arial" w:cs="Arial"/>
                <w:sz w:val="24"/>
                <w:szCs w:val="24"/>
                <w:lang w:eastAsia="es-CO"/>
              </w:rPr>
              <w:t>Yarumal  192</w:t>
            </w:r>
            <w:proofErr w:type="gramEnd"/>
            <w:r w:rsidRPr="005817DE">
              <w:rPr>
                <w:rFonts w:ascii="Arial" w:eastAsia="Times New Roman" w:hAnsi="Arial" w:cs="Arial"/>
                <w:sz w:val="24"/>
                <w:szCs w:val="24"/>
                <w:lang w:eastAsia="es-CO"/>
              </w:rPr>
              <w:t xml:space="preserve"> </w:t>
            </w:r>
            <w:r w:rsidR="005817DE" w:rsidRPr="005817DE">
              <w:rPr>
                <w:rFonts w:ascii="Arial" w:eastAsia="Times New Roman" w:hAnsi="Arial" w:cs="Arial"/>
                <w:sz w:val="24"/>
                <w:szCs w:val="24"/>
                <w:lang w:eastAsia="es-CO"/>
              </w:rPr>
              <w:t>trámites</w:t>
            </w:r>
          </w:p>
          <w:p w14:paraId="1AD089AF" w14:textId="77777777" w:rsidR="002510B9" w:rsidRPr="005817DE" w:rsidRDefault="002510B9" w:rsidP="005817DE">
            <w:pPr>
              <w:spacing w:after="0" w:line="240" w:lineRule="auto"/>
              <w:contextualSpacing/>
              <w:rPr>
                <w:rFonts w:ascii="Arial" w:eastAsia="Times New Roman" w:hAnsi="Arial" w:cs="Arial"/>
                <w:sz w:val="24"/>
                <w:szCs w:val="24"/>
                <w:lang w:eastAsia="es-CO"/>
              </w:rPr>
            </w:pPr>
          </w:p>
          <w:p w14:paraId="4D3EB7AB" w14:textId="77777777" w:rsidR="002510B9" w:rsidRPr="005817DE" w:rsidRDefault="002510B9" w:rsidP="005817DE">
            <w:pPr>
              <w:spacing w:after="0" w:line="240" w:lineRule="auto"/>
              <w:contextualSpacing/>
              <w:jc w:val="center"/>
              <w:rPr>
                <w:rFonts w:ascii="Arial" w:eastAsia="Times New Roman" w:hAnsi="Arial" w:cs="Arial"/>
                <w:b/>
                <w:sz w:val="24"/>
                <w:szCs w:val="24"/>
                <w:lang w:eastAsia="es-CO"/>
              </w:rPr>
            </w:pPr>
            <w:proofErr w:type="gramStart"/>
            <w:r w:rsidRPr="005817DE">
              <w:rPr>
                <w:rFonts w:ascii="Arial" w:eastAsia="Times New Roman" w:hAnsi="Arial" w:cs="Arial"/>
                <w:b/>
                <w:sz w:val="24"/>
                <w:szCs w:val="24"/>
                <w:lang w:eastAsia="es-CO"/>
              </w:rPr>
              <w:t>Total</w:t>
            </w:r>
            <w:proofErr w:type="gramEnd"/>
            <w:r w:rsidRPr="005817DE">
              <w:rPr>
                <w:rFonts w:ascii="Arial" w:eastAsia="Times New Roman" w:hAnsi="Arial" w:cs="Arial"/>
                <w:b/>
                <w:sz w:val="24"/>
                <w:szCs w:val="24"/>
                <w:lang w:eastAsia="es-CO"/>
              </w:rPr>
              <w:t xml:space="preserve"> pasaportes expedidos durante 2020 en jornadas de descentralización 487</w:t>
            </w:r>
          </w:p>
          <w:p w14:paraId="7A1904B1" w14:textId="77777777" w:rsidR="002510B9" w:rsidRPr="005817DE" w:rsidRDefault="002510B9" w:rsidP="005817DE">
            <w:pPr>
              <w:spacing w:after="0" w:line="240" w:lineRule="auto"/>
              <w:contextualSpacing/>
              <w:jc w:val="center"/>
              <w:rPr>
                <w:rFonts w:ascii="Arial" w:eastAsia="Times New Roman" w:hAnsi="Arial" w:cs="Arial"/>
                <w:b/>
                <w:sz w:val="24"/>
                <w:szCs w:val="24"/>
                <w:lang w:eastAsia="es-CO"/>
              </w:rPr>
            </w:pPr>
          </w:p>
          <w:tbl>
            <w:tblPr>
              <w:tblW w:w="7665" w:type="dxa"/>
              <w:tblCellMar>
                <w:left w:w="70" w:type="dxa"/>
                <w:right w:w="70" w:type="dxa"/>
              </w:tblCellMar>
              <w:tblLook w:val="04A0" w:firstRow="1" w:lastRow="0" w:firstColumn="1" w:lastColumn="0" w:noHBand="0" w:noVBand="1"/>
            </w:tblPr>
            <w:tblGrid>
              <w:gridCol w:w="2853"/>
              <w:gridCol w:w="4812"/>
            </w:tblGrid>
            <w:tr w:rsidR="009D3FFA" w:rsidRPr="005817DE" w14:paraId="5B65FEFC" w14:textId="77777777" w:rsidTr="009D3FFA">
              <w:trPr>
                <w:trHeight w:val="333"/>
              </w:trPr>
              <w:tc>
                <w:tcPr>
                  <w:tcW w:w="7665" w:type="dxa"/>
                  <w:gridSpan w:val="2"/>
                  <w:tcBorders>
                    <w:top w:val="single" w:sz="8" w:space="0" w:color="auto"/>
                    <w:left w:val="single" w:sz="8" w:space="0" w:color="auto"/>
                    <w:bottom w:val="nil"/>
                    <w:right w:val="single" w:sz="8" w:space="0" w:color="000000"/>
                  </w:tcBorders>
                  <w:shd w:val="clear" w:color="000000" w:fill="92D050"/>
                  <w:noWrap/>
                  <w:vAlign w:val="center"/>
                  <w:hideMark/>
                </w:tcPr>
                <w:p w14:paraId="27935D10" w14:textId="77777777" w:rsidR="009D3FFA" w:rsidRPr="005817DE" w:rsidRDefault="009D3FFA" w:rsidP="005817DE">
                  <w:pPr>
                    <w:spacing w:after="0" w:line="240" w:lineRule="auto"/>
                    <w:contextualSpacing/>
                    <w:jc w:val="center"/>
                    <w:rPr>
                      <w:rFonts w:ascii="Arial" w:eastAsia="Times New Roman" w:hAnsi="Arial" w:cs="Arial"/>
                      <w:b/>
                      <w:bCs/>
                      <w:color w:val="000000"/>
                      <w:sz w:val="24"/>
                      <w:szCs w:val="24"/>
                      <w:lang w:eastAsia="es-CO"/>
                    </w:rPr>
                  </w:pPr>
                  <w:r w:rsidRPr="005817DE">
                    <w:rPr>
                      <w:rFonts w:ascii="Arial" w:eastAsia="Times New Roman" w:hAnsi="Arial" w:cs="Arial"/>
                      <w:b/>
                      <w:bCs/>
                      <w:color w:val="000000"/>
                      <w:sz w:val="24"/>
                      <w:szCs w:val="24"/>
                      <w:lang w:eastAsia="es-CO"/>
                    </w:rPr>
                    <w:t>JORNADAS DESCENTRALIZADAS 2021</w:t>
                  </w:r>
                </w:p>
              </w:tc>
            </w:tr>
            <w:tr w:rsidR="009D3FFA" w:rsidRPr="005817DE" w14:paraId="221E74B5" w14:textId="77777777" w:rsidTr="009D3FFA">
              <w:trPr>
                <w:trHeight w:val="347"/>
              </w:trPr>
              <w:tc>
                <w:tcPr>
                  <w:tcW w:w="2853" w:type="dxa"/>
                  <w:tcBorders>
                    <w:top w:val="nil"/>
                    <w:left w:val="nil"/>
                    <w:bottom w:val="nil"/>
                    <w:right w:val="nil"/>
                  </w:tcBorders>
                  <w:shd w:val="clear" w:color="auto" w:fill="auto"/>
                  <w:noWrap/>
                  <w:vAlign w:val="center"/>
                  <w:hideMark/>
                </w:tcPr>
                <w:p w14:paraId="72F3F105" w14:textId="77777777" w:rsidR="009D3FFA" w:rsidRPr="005817DE" w:rsidRDefault="009D3FFA" w:rsidP="005817DE">
                  <w:pPr>
                    <w:spacing w:after="0" w:line="240" w:lineRule="auto"/>
                    <w:contextualSpacing/>
                    <w:jc w:val="center"/>
                    <w:rPr>
                      <w:rFonts w:ascii="Arial" w:eastAsia="Times New Roman" w:hAnsi="Arial" w:cs="Arial"/>
                      <w:b/>
                      <w:bCs/>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1372471A"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3626E4AE"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05700971"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YARUMAL</w:t>
                  </w:r>
                </w:p>
              </w:tc>
            </w:tr>
            <w:tr w:rsidR="009D3FFA" w:rsidRPr="005817DE" w14:paraId="74C25187"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0D1FBCA2"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15944907"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29CEAE6F"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5DBEACE4"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7 al 9 de abril</w:t>
                  </w:r>
                </w:p>
              </w:tc>
              <w:tc>
                <w:tcPr>
                  <w:tcW w:w="4812" w:type="dxa"/>
                  <w:tcBorders>
                    <w:top w:val="nil"/>
                    <w:left w:val="nil"/>
                    <w:bottom w:val="single" w:sz="8" w:space="0" w:color="auto"/>
                    <w:right w:val="single" w:sz="8" w:space="0" w:color="auto"/>
                  </w:tcBorders>
                  <w:shd w:val="clear" w:color="auto" w:fill="auto"/>
                  <w:noWrap/>
                  <w:vAlign w:val="center"/>
                  <w:hideMark/>
                </w:tcPr>
                <w:p w14:paraId="76FB829D"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160</w:t>
                  </w:r>
                </w:p>
              </w:tc>
            </w:tr>
            <w:tr w:rsidR="009D3FFA" w:rsidRPr="005817DE" w14:paraId="13A3070D" w14:textId="77777777" w:rsidTr="009D3FFA">
              <w:trPr>
                <w:trHeight w:val="347"/>
              </w:trPr>
              <w:tc>
                <w:tcPr>
                  <w:tcW w:w="2853" w:type="dxa"/>
                  <w:tcBorders>
                    <w:top w:val="nil"/>
                    <w:left w:val="nil"/>
                    <w:bottom w:val="nil"/>
                    <w:right w:val="nil"/>
                  </w:tcBorders>
                  <w:shd w:val="clear" w:color="auto" w:fill="auto"/>
                  <w:noWrap/>
                  <w:vAlign w:val="bottom"/>
                  <w:hideMark/>
                </w:tcPr>
                <w:p w14:paraId="7906934A"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0C4D7C37"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1C6CE0BF"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7052329F"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RIONEGRO</w:t>
                  </w:r>
                </w:p>
              </w:tc>
            </w:tr>
            <w:tr w:rsidR="009D3FFA" w:rsidRPr="005817DE" w14:paraId="5950643C"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17F6B0EB"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6DEDDD51"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7B337612"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7C223CB7"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22 al 25 de junio</w:t>
                  </w:r>
                </w:p>
              </w:tc>
              <w:tc>
                <w:tcPr>
                  <w:tcW w:w="4812" w:type="dxa"/>
                  <w:tcBorders>
                    <w:top w:val="nil"/>
                    <w:left w:val="nil"/>
                    <w:bottom w:val="single" w:sz="8" w:space="0" w:color="auto"/>
                    <w:right w:val="single" w:sz="8" w:space="0" w:color="auto"/>
                  </w:tcBorders>
                  <w:shd w:val="clear" w:color="auto" w:fill="auto"/>
                  <w:noWrap/>
                  <w:vAlign w:val="center"/>
                  <w:hideMark/>
                </w:tcPr>
                <w:p w14:paraId="48804066"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244</w:t>
                  </w:r>
                </w:p>
              </w:tc>
            </w:tr>
            <w:tr w:rsidR="009D3FFA" w:rsidRPr="005817DE" w14:paraId="6E8605B9" w14:textId="77777777" w:rsidTr="009D3FFA">
              <w:trPr>
                <w:trHeight w:val="347"/>
              </w:trPr>
              <w:tc>
                <w:tcPr>
                  <w:tcW w:w="2853" w:type="dxa"/>
                  <w:tcBorders>
                    <w:top w:val="nil"/>
                    <w:left w:val="nil"/>
                    <w:bottom w:val="nil"/>
                    <w:right w:val="nil"/>
                  </w:tcBorders>
                  <w:shd w:val="clear" w:color="auto" w:fill="auto"/>
                  <w:noWrap/>
                  <w:vAlign w:val="bottom"/>
                  <w:hideMark/>
                </w:tcPr>
                <w:p w14:paraId="00459BC3"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097527D6"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7437C2B1"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26966F47"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NECOCLÍ</w:t>
                  </w:r>
                </w:p>
              </w:tc>
            </w:tr>
            <w:tr w:rsidR="009D3FFA" w:rsidRPr="005817DE" w14:paraId="5E56990C"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1A350095"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7E640667"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4A6D3F1E"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3B3A5679"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28 al 31 de julio</w:t>
                  </w:r>
                </w:p>
              </w:tc>
              <w:tc>
                <w:tcPr>
                  <w:tcW w:w="48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143620"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280</w:t>
                  </w:r>
                </w:p>
              </w:tc>
            </w:tr>
            <w:tr w:rsidR="009D3FFA" w:rsidRPr="005817DE" w14:paraId="16CF592B"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5C1B4567"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28 al 31 de julio</w:t>
                  </w:r>
                </w:p>
              </w:tc>
              <w:tc>
                <w:tcPr>
                  <w:tcW w:w="4812" w:type="dxa"/>
                  <w:vMerge/>
                  <w:tcBorders>
                    <w:top w:val="nil"/>
                    <w:left w:val="single" w:sz="8" w:space="0" w:color="auto"/>
                    <w:bottom w:val="single" w:sz="8" w:space="0" w:color="000000"/>
                    <w:right w:val="single" w:sz="8" w:space="0" w:color="auto"/>
                  </w:tcBorders>
                  <w:vAlign w:val="center"/>
                  <w:hideMark/>
                </w:tcPr>
                <w:p w14:paraId="1D4262A7" w14:textId="77777777" w:rsidR="009D3FFA" w:rsidRPr="005817DE" w:rsidRDefault="009D3FFA" w:rsidP="005817DE">
                  <w:pPr>
                    <w:spacing w:after="0" w:line="240" w:lineRule="auto"/>
                    <w:contextualSpacing/>
                    <w:rPr>
                      <w:rFonts w:ascii="Arial" w:eastAsia="Times New Roman" w:hAnsi="Arial" w:cs="Arial"/>
                      <w:color w:val="000000"/>
                      <w:sz w:val="24"/>
                      <w:szCs w:val="24"/>
                      <w:lang w:eastAsia="es-CO"/>
                    </w:rPr>
                  </w:pPr>
                </w:p>
              </w:tc>
            </w:tr>
            <w:tr w:rsidR="009D3FFA" w:rsidRPr="005817DE" w14:paraId="356EC5E9" w14:textId="77777777" w:rsidTr="009D3FFA">
              <w:trPr>
                <w:trHeight w:val="347"/>
              </w:trPr>
              <w:tc>
                <w:tcPr>
                  <w:tcW w:w="2853" w:type="dxa"/>
                  <w:tcBorders>
                    <w:top w:val="nil"/>
                    <w:left w:val="nil"/>
                    <w:bottom w:val="nil"/>
                    <w:right w:val="nil"/>
                  </w:tcBorders>
                  <w:shd w:val="clear" w:color="auto" w:fill="auto"/>
                  <w:noWrap/>
                  <w:vAlign w:val="bottom"/>
                  <w:hideMark/>
                </w:tcPr>
                <w:p w14:paraId="2B9C7873"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2CC5A59A"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460189FD"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75AB41A0"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APARTADÓ</w:t>
                  </w:r>
                </w:p>
              </w:tc>
            </w:tr>
            <w:tr w:rsidR="009D3FFA" w:rsidRPr="005817DE" w14:paraId="3FE1760A"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44179A48"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5886A129"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0F8BB6DD"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477A36CC"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10 al 14 de agosto</w:t>
                  </w:r>
                </w:p>
              </w:tc>
              <w:tc>
                <w:tcPr>
                  <w:tcW w:w="4812" w:type="dxa"/>
                  <w:tcBorders>
                    <w:top w:val="nil"/>
                    <w:left w:val="nil"/>
                    <w:bottom w:val="single" w:sz="8" w:space="0" w:color="auto"/>
                    <w:right w:val="single" w:sz="8" w:space="0" w:color="auto"/>
                  </w:tcBorders>
                  <w:shd w:val="clear" w:color="auto" w:fill="auto"/>
                  <w:noWrap/>
                  <w:vAlign w:val="center"/>
                  <w:hideMark/>
                </w:tcPr>
                <w:p w14:paraId="36950FCB"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341</w:t>
                  </w:r>
                </w:p>
              </w:tc>
            </w:tr>
            <w:tr w:rsidR="009D3FFA" w:rsidRPr="005817DE" w14:paraId="2BE3D205" w14:textId="77777777" w:rsidTr="009D3FFA">
              <w:trPr>
                <w:trHeight w:val="347"/>
              </w:trPr>
              <w:tc>
                <w:tcPr>
                  <w:tcW w:w="2853" w:type="dxa"/>
                  <w:tcBorders>
                    <w:top w:val="nil"/>
                    <w:left w:val="nil"/>
                    <w:bottom w:val="nil"/>
                    <w:right w:val="nil"/>
                  </w:tcBorders>
                  <w:shd w:val="clear" w:color="auto" w:fill="auto"/>
                  <w:noWrap/>
                  <w:vAlign w:val="bottom"/>
                  <w:hideMark/>
                </w:tcPr>
                <w:p w14:paraId="7DF30723"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6F65B529"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4497B0AD"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5DFCC17D"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SAN LUIS</w:t>
                  </w:r>
                </w:p>
              </w:tc>
            </w:tr>
            <w:tr w:rsidR="009D3FFA" w:rsidRPr="005817DE" w14:paraId="55E32297"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0A61B5A4"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6182116B"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2203AD41"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05B2EA34"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18 al 20 de agosto</w:t>
                  </w:r>
                </w:p>
              </w:tc>
              <w:tc>
                <w:tcPr>
                  <w:tcW w:w="48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CF7D38"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119</w:t>
                  </w:r>
                </w:p>
              </w:tc>
            </w:tr>
            <w:tr w:rsidR="009D3FFA" w:rsidRPr="005817DE" w14:paraId="65BE97F1"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021A5D46"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18 al 20 de agosto</w:t>
                  </w:r>
                </w:p>
              </w:tc>
              <w:tc>
                <w:tcPr>
                  <w:tcW w:w="4812" w:type="dxa"/>
                  <w:vMerge/>
                  <w:tcBorders>
                    <w:top w:val="nil"/>
                    <w:left w:val="single" w:sz="8" w:space="0" w:color="auto"/>
                    <w:bottom w:val="single" w:sz="8" w:space="0" w:color="000000"/>
                    <w:right w:val="single" w:sz="8" w:space="0" w:color="auto"/>
                  </w:tcBorders>
                  <w:vAlign w:val="center"/>
                  <w:hideMark/>
                </w:tcPr>
                <w:p w14:paraId="487904EB" w14:textId="77777777" w:rsidR="009D3FFA" w:rsidRPr="005817DE" w:rsidRDefault="009D3FFA" w:rsidP="005817DE">
                  <w:pPr>
                    <w:spacing w:after="0" w:line="240" w:lineRule="auto"/>
                    <w:contextualSpacing/>
                    <w:rPr>
                      <w:rFonts w:ascii="Arial" w:eastAsia="Times New Roman" w:hAnsi="Arial" w:cs="Arial"/>
                      <w:color w:val="000000"/>
                      <w:sz w:val="24"/>
                      <w:szCs w:val="24"/>
                      <w:lang w:eastAsia="es-CO"/>
                    </w:rPr>
                  </w:pPr>
                </w:p>
              </w:tc>
            </w:tr>
            <w:tr w:rsidR="009D3FFA" w:rsidRPr="005817DE" w14:paraId="757154C7" w14:textId="77777777" w:rsidTr="009D3FFA">
              <w:trPr>
                <w:trHeight w:val="347"/>
              </w:trPr>
              <w:tc>
                <w:tcPr>
                  <w:tcW w:w="2853" w:type="dxa"/>
                  <w:tcBorders>
                    <w:top w:val="nil"/>
                    <w:left w:val="nil"/>
                    <w:bottom w:val="nil"/>
                    <w:right w:val="nil"/>
                  </w:tcBorders>
                  <w:shd w:val="clear" w:color="auto" w:fill="auto"/>
                  <w:noWrap/>
                  <w:vAlign w:val="center"/>
                  <w:hideMark/>
                </w:tcPr>
                <w:p w14:paraId="5BD7F0F6"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0643E33D"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60048CE3"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17CE4A49"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lastRenderedPageBreak/>
                    <w:t>JORNADA DESCENTRALIZADA EN EL MUNICIPIO YARUMAL</w:t>
                  </w:r>
                </w:p>
              </w:tc>
            </w:tr>
            <w:tr w:rsidR="009D3FFA" w:rsidRPr="005817DE" w14:paraId="538CE43C"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299DCD6A"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25DE1308"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46135C5C"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5F1CB2D4"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Del 02 al 03 de </w:t>
                  </w:r>
                  <w:proofErr w:type="spellStart"/>
                  <w:r w:rsidRPr="005817DE">
                    <w:rPr>
                      <w:rFonts w:ascii="Arial" w:eastAsia="Times New Roman" w:hAnsi="Arial" w:cs="Arial"/>
                      <w:color w:val="000000"/>
                      <w:sz w:val="24"/>
                      <w:szCs w:val="24"/>
                      <w:lang w:eastAsia="es-CO"/>
                    </w:rPr>
                    <w:t>sep</w:t>
                  </w:r>
                  <w:proofErr w:type="spellEnd"/>
                </w:p>
              </w:tc>
              <w:tc>
                <w:tcPr>
                  <w:tcW w:w="48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055178"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107</w:t>
                  </w:r>
                </w:p>
              </w:tc>
            </w:tr>
            <w:tr w:rsidR="009D3FFA" w:rsidRPr="005817DE" w14:paraId="195C0FD2"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6FCB0152"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Del 02 al 03 de </w:t>
                  </w:r>
                  <w:proofErr w:type="spellStart"/>
                  <w:r w:rsidRPr="005817DE">
                    <w:rPr>
                      <w:rFonts w:ascii="Arial" w:eastAsia="Times New Roman" w:hAnsi="Arial" w:cs="Arial"/>
                      <w:color w:val="000000"/>
                      <w:sz w:val="24"/>
                      <w:szCs w:val="24"/>
                      <w:lang w:eastAsia="es-CO"/>
                    </w:rPr>
                    <w:t>sep</w:t>
                  </w:r>
                  <w:proofErr w:type="spellEnd"/>
                </w:p>
              </w:tc>
              <w:tc>
                <w:tcPr>
                  <w:tcW w:w="4812" w:type="dxa"/>
                  <w:vMerge/>
                  <w:tcBorders>
                    <w:top w:val="nil"/>
                    <w:left w:val="single" w:sz="8" w:space="0" w:color="auto"/>
                    <w:bottom w:val="single" w:sz="8" w:space="0" w:color="000000"/>
                    <w:right w:val="single" w:sz="8" w:space="0" w:color="auto"/>
                  </w:tcBorders>
                  <w:vAlign w:val="center"/>
                  <w:hideMark/>
                </w:tcPr>
                <w:p w14:paraId="59FEA711" w14:textId="77777777" w:rsidR="009D3FFA" w:rsidRPr="005817DE" w:rsidRDefault="009D3FFA" w:rsidP="005817DE">
                  <w:pPr>
                    <w:spacing w:after="0" w:line="240" w:lineRule="auto"/>
                    <w:contextualSpacing/>
                    <w:rPr>
                      <w:rFonts w:ascii="Arial" w:eastAsia="Times New Roman" w:hAnsi="Arial" w:cs="Arial"/>
                      <w:color w:val="000000"/>
                      <w:sz w:val="24"/>
                      <w:szCs w:val="24"/>
                      <w:lang w:eastAsia="es-CO"/>
                    </w:rPr>
                  </w:pPr>
                </w:p>
              </w:tc>
            </w:tr>
            <w:tr w:rsidR="009D3FFA" w:rsidRPr="005817DE" w14:paraId="43CBAD82" w14:textId="77777777" w:rsidTr="009D3FFA">
              <w:trPr>
                <w:trHeight w:val="347"/>
              </w:trPr>
              <w:tc>
                <w:tcPr>
                  <w:tcW w:w="2853" w:type="dxa"/>
                  <w:tcBorders>
                    <w:top w:val="nil"/>
                    <w:left w:val="nil"/>
                    <w:bottom w:val="nil"/>
                    <w:right w:val="nil"/>
                  </w:tcBorders>
                  <w:shd w:val="clear" w:color="auto" w:fill="auto"/>
                  <w:noWrap/>
                  <w:vAlign w:val="bottom"/>
                  <w:hideMark/>
                </w:tcPr>
                <w:p w14:paraId="7BD79A31"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19433EC4"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70B0E118"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77CC38ED"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 xml:space="preserve">JORNADA </w:t>
                  </w:r>
                  <w:proofErr w:type="gramStart"/>
                  <w:r w:rsidRPr="005817DE">
                    <w:rPr>
                      <w:rFonts w:ascii="Arial" w:eastAsia="Times New Roman" w:hAnsi="Arial" w:cs="Arial"/>
                      <w:b/>
                      <w:bCs/>
                      <w:color w:val="FFFFFF"/>
                      <w:sz w:val="24"/>
                      <w:szCs w:val="24"/>
                      <w:lang w:eastAsia="es-CO"/>
                    </w:rPr>
                    <w:t>DESCENTRALIZADA  EN</w:t>
                  </w:r>
                  <w:proofErr w:type="gramEnd"/>
                  <w:r w:rsidRPr="005817DE">
                    <w:rPr>
                      <w:rFonts w:ascii="Arial" w:eastAsia="Times New Roman" w:hAnsi="Arial" w:cs="Arial"/>
                      <w:b/>
                      <w:bCs/>
                      <w:color w:val="FFFFFF"/>
                      <w:sz w:val="24"/>
                      <w:szCs w:val="24"/>
                      <w:lang w:eastAsia="es-CO"/>
                    </w:rPr>
                    <w:t xml:space="preserve"> EL MUNICIPIO DE HELICONIA</w:t>
                  </w:r>
                </w:p>
              </w:tc>
            </w:tr>
            <w:tr w:rsidR="009D3FFA" w:rsidRPr="005817DE" w14:paraId="269207D8"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4CB83F71"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5366B747"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444F3FED"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4B43B645"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Del 15 al 17 de </w:t>
                  </w:r>
                  <w:proofErr w:type="spellStart"/>
                  <w:r w:rsidRPr="005817DE">
                    <w:rPr>
                      <w:rFonts w:ascii="Arial" w:eastAsia="Times New Roman" w:hAnsi="Arial" w:cs="Arial"/>
                      <w:color w:val="000000"/>
                      <w:sz w:val="24"/>
                      <w:szCs w:val="24"/>
                      <w:lang w:eastAsia="es-CO"/>
                    </w:rPr>
                    <w:t>sep</w:t>
                  </w:r>
                  <w:proofErr w:type="spellEnd"/>
                </w:p>
              </w:tc>
              <w:tc>
                <w:tcPr>
                  <w:tcW w:w="48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B455DF"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170</w:t>
                  </w:r>
                </w:p>
              </w:tc>
            </w:tr>
            <w:tr w:rsidR="009D3FFA" w:rsidRPr="005817DE" w14:paraId="55FCB94F"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2F5440F0"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Del 15 al 17 de </w:t>
                  </w:r>
                  <w:proofErr w:type="spellStart"/>
                  <w:r w:rsidRPr="005817DE">
                    <w:rPr>
                      <w:rFonts w:ascii="Arial" w:eastAsia="Times New Roman" w:hAnsi="Arial" w:cs="Arial"/>
                      <w:color w:val="000000"/>
                      <w:sz w:val="24"/>
                      <w:szCs w:val="24"/>
                      <w:lang w:eastAsia="es-CO"/>
                    </w:rPr>
                    <w:t>sep</w:t>
                  </w:r>
                  <w:proofErr w:type="spellEnd"/>
                </w:p>
              </w:tc>
              <w:tc>
                <w:tcPr>
                  <w:tcW w:w="4812" w:type="dxa"/>
                  <w:vMerge/>
                  <w:tcBorders>
                    <w:top w:val="nil"/>
                    <w:left w:val="single" w:sz="8" w:space="0" w:color="auto"/>
                    <w:bottom w:val="single" w:sz="8" w:space="0" w:color="000000"/>
                    <w:right w:val="single" w:sz="8" w:space="0" w:color="auto"/>
                  </w:tcBorders>
                  <w:vAlign w:val="center"/>
                  <w:hideMark/>
                </w:tcPr>
                <w:p w14:paraId="4E4C08DC" w14:textId="77777777" w:rsidR="009D3FFA" w:rsidRPr="005817DE" w:rsidRDefault="009D3FFA" w:rsidP="005817DE">
                  <w:pPr>
                    <w:spacing w:after="0" w:line="240" w:lineRule="auto"/>
                    <w:contextualSpacing/>
                    <w:rPr>
                      <w:rFonts w:ascii="Arial" w:eastAsia="Times New Roman" w:hAnsi="Arial" w:cs="Arial"/>
                      <w:color w:val="000000"/>
                      <w:sz w:val="24"/>
                      <w:szCs w:val="24"/>
                      <w:lang w:eastAsia="es-CO"/>
                    </w:rPr>
                  </w:pPr>
                </w:p>
              </w:tc>
            </w:tr>
            <w:tr w:rsidR="009D3FFA" w:rsidRPr="005817DE" w14:paraId="212C5332" w14:textId="77777777" w:rsidTr="009D3FFA">
              <w:trPr>
                <w:trHeight w:val="347"/>
              </w:trPr>
              <w:tc>
                <w:tcPr>
                  <w:tcW w:w="2853" w:type="dxa"/>
                  <w:tcBorders>
                    <w:top w:val="nil"/>
                    <w:left w:val="nil"/>
                    <w:bottom w:val="nil"/>
                    <w:right w:val="nil"/>
                  </w:tcBorders>
                  <w:shd w:val="clear" w:color="auto" w:fill="auto"/>
                  <w:noWrap/>
                  <w:vAlign w:val="bottom"/>
                  <w:hideMark/>
                </w:tcPr>
                <w:p w14:paraId="5B5E0049"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403DE2A3"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23E39118"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3C805FAF"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CAMPAMENTO</w:t>
                  </w:r>
                </w:p>
              </w:tc>
            </w:tr>
            <w:tr w:rsidR="009D3FFA" w:rsidRPr="005817DE" w14:paraId="5E55BD6C"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6C421B5C"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3F2089DD"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182C2E0A"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1A50C5C8"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30 al 01 de oct</w:t>
                  </w:r>
                </w:p>
              </w:tc>
              <w:tc>
                <w:tcPr>
                  <w:tcW w:w="48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C05290"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127</w:t>
                  </w:r>
                </w:p>
              </w:tc>
            </w:tr>
            <w:tr w:rsidR="009D3FFA" w:rsidRPr="005817DE" w14:paraId="39CF8124"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71EEF34C"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30 al 01 de oct</w:t>
                  </w:r>
                </w:p>
              </w:tc>
              <w:tc>
                <w:tcPr>
                  <w:tcW w:w="4812" w:type="dxa"/>
                  <w:vMerge/>
                  <w:tcBorders>
                    <w:top w:val="nil"/>
                    <w:left w:val="single" w:sz="8" w:space="0" w:color="auto"/>
                    <w:bottom w:val="single" w:sz="8" w:space="0" w:color="000000"/>
                    <w:right w:val="single" w:sz="8" w:space="0" w:color="auto"/>
                  </w:tcBorders>
                  <w:vAlign w:val="center"/>
                  <w:hideMark/>
                </w:tcPr>
                <w:p w14:paraId="76F89741" w14:textId="77777777" w:rsidR="009D3FFA" w:rsidRPr="005817DE" w:rsidRDefault="009D3FFA" w:rsidP="005817DE">
                  <w:pPr>
                    <w:spacing w:after="0" w:line="240" w:lineRule="auto"/>
                    <w:contextualSpacing/>
                    <w:rPr>
                      <w:rFonts w:ascii="Arial" w:eastAsia="Times New Roman" w:hAnsi="Arial" w:cs="Arial"/>
                      <w:color w:val="000000"/>
                      <w:sz w:val="24"/>
                      <w:szCs w:val="24"/>
                      <w:lang w:eastAsia="es-CO"/>
                    </w:rPr>
                  </w:pPr>
                </w:p>
              </w:tc>
            </w:tr>
            <w:tr w:rsidR="009D3FFA" w:rsidRPr="005817DE" w14:paraId="42F4E980" w14:textId="77777777" w:rsidTr="009D3FFA">
              <w:trPr>
                <w:trHeight w:val="347"/>
              </w:trPr>
              <w:tc>
                <w:tcPr>
                  <w:tcW w:w="2853" w:type="dxa"/>
                  <w:tcBorders>
                    <w:top w:val="nil"/>
                    <w:left w:val="nil"/>
                    <w:bottom w:val="nil"/>
                    <w:right w:val="nil"/>
                  </w:tcBorders>
                  <w:shd w:val="clear" w:color="auto" w:fill="auto"/>
                  <w:noWrap/>
                  <w:vAlign w:val="bottom"/>
                  <w:hideMark/>
                </w:tcPr>
                <w:p w14:paraId="689A048A"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77AD0064"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6E3D0B4B"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48AEA000"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LA UNIÓN</w:t>
                  </w:r>
                </w:p>
              </w:tc>
            </w:tr>
            <w:tr w:rsidR="009D3FFA" w:rsidRPr="005817DE" w14:paraId="213AF3EB"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36E740A5"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60A7D248"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27FCD99A"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6DAC3717"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30 al 01 de oct</w:t>
                  </w:r>
                </w:p>
              </w:tc>
              <w:tc>
                <w:tcPr>
                  <w:tcW w:w="48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CA5A75"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153</w:t>
                  </w:r>
                </w:p>
              </w:tc>
            </w:tr>
            <w:tr w:rsidR="009D3FFA" w:rsidRPr="005817DE" w14:paraId="24483AA6"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2A34AB09"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30 al 01 de oct</w:t>
                  </w:r>
                </w:p>
              </w:tc>
              <w:tc>
                <w:tcPr>
                  <w:tcW w:w="4812" w:type="dxa"/>
                  <w:vMerge/>
                  <w:tcBorders>
                    <w:top w:val="nil"/>
                    <w:left w:val="single" w:sz="8" w:space="0" w:color="auto"/>
                    <w:bottom w:val="single" w:sz="8" w:space="0" w:color="000000"/>
                    <w:right w:val="single" w:sz="8" w:space="0" w:color="auto"/>
                  </w:tcBorders>
                  <w:vAlign w:val="center"/>
                  <w:hideMark/>
                </w:tcPr>
                <w:p w14:paraId="41924AB1" w14:textId="77777777" w:rsidR="009D3FFA" w:rsidRPr="005817DE" w:rsidRDefault="009D3FFA" w:rsidP="005817DE">
                  <w:pPr>
                    <w:spacing w:after="0" w:line="240" w:lineRule="auto"/>
                    <w:contextualSpacing/>
                    <w:rPr>
                      <w:rFonts w:ascii="Arial" w:eastAsia="Times New Roman" w:hAnsi="Arial" w:cs="Arial"/>
                      <w:color w:val="000000"/>
                      <w:sz w:val="24"/>
                      <w:szCs w:val="24"/>
                      <w:lang w:eastAsia="es-CO"/>
                    </w:rPr>
                  </w:pPr>
                </w:p>
              </w:tc>
            </w:tr>
            <w:tr w:rsidR="009D3FFA" w:rsidRPr="005817DE" w14:paraId="691F5207" w14:textId="77777777" w:rsidTr="009D3FFA">
              <w:trPr>
                <w:trHeight w:val="347"/>
              </w:trPr>
              <w:tc>
                <w:tcPr>
                  <w:tcW w:w="2853" w:type="dxa"/>
                  <w:tcBorders>
                    <w:top w:val="nil"/>
                    <w:left w:val="nil"/>
                    <w:bottom w:val="nil"/>
                    <w:right w:val="nil"/>
                  </w:tcBorders>
                  <w:shd w:val="clear" w:color="auto" w:fill="auto"/>
                  <w:noWrap/>
                  <w:vAlign w:val="bottom"/>
                  <w:hideMark/>
                </w:tcPr>
                <w:p w14:paraId="01FEBDB0"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24BFB213"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58CBF5FC"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719AC030"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GUATAPÉ</w:t>
                  </w:r>
                </w:p>
              </w:tc>
            </w:tr>
            <w:tr w:rsidR="009D3FFA" w:rsidRPr="005817DE" w14:paraId="6EADA974" w14:textId="77777777" w:rsidTr="009D3FFA">
              <w:trPr>
                <w:trHeight w:val="347"/>
              </w:trPr>
              <w:tc>
                <w:tcPr>
                  <w:tcW w:w="2853" w:type="dxa"/>
                  <w:tcBorders>
                    <w:top w:val="nil"/>
                    <w:left w:val="single" w:sz="8" w:space="0" w:color="auto"/>
                    <w:bottom w:val="single" w:sz="8" w:space="0" w:color="auto"/>
                    <w:right w:val="single" w:sz="8" w:space="0" w:color="auto"/>
                  </w:tcBorders>
                  <w:shd w:val="clear" w:color="000000" w:fill="70AD47"/>
                  <w:noWrap/>
                  <w:vAlign w:val="center"/>
                  <w:hideMark/>
                </w:tcPr>
                <w:p w14:paraId="23A8AAD3"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8" w:space="0" w:color="auto"/>
                    <w:right w:val="single" w:sz="8" w:space="0" w:color="auto"/>
                  </w:tcBorders>
                  <w:shd w:val="clear" w:color="000000" w:fill="70AD47"/>
                  <w:noWrap/>
                  <w:vAlign w:val="center"/>
                  <w:hideMark/>
                </w:tcPr>
                <w:p w14:paraId="18AE382C"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71666CDD"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174AAD32"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21 al 22 de oct</w:t>
                  </w:r>
                </w:p>
              </w:tc>
              <w:tc>
                <w:tcPr>
                  <w:tcW w:w="48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E319ED"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226</w:t>
                  </w:r>
                </w:p>
              </w:tc>
            </w:tr>
            <w:tr w:rsidR="009D3FFA" w:rsidRPr="005817DE" w14:paraId="07A679BD" w14:textId="77777777" w:rsidTr="009D3FFA">
              <w:trPr>
                <w:trHeight w:val="347"/>
              </w:trPr>
              <w:tc>
                <w:tcPr>
                  <w:tcW w:w="2853" w:type="dxa"/>
                  <w:tcBorders>
                    <w:top w:val="nil"/>
                    <w:left w:val="single" w:sz="8" w:space="0" w:color="auto"/>
                    <w:bottom w:val="single" w:sz="8" w:space="0" w:color="auto"/>
                    <w:right w:val="single" w:sz="8" w:space="0" w:color="auto"/>
                  </w:tcBorders>
                  <w:shd w:val="clear" w:color="auto" w:fill="auto"/>
                  <w:noWrap/>
                  <w:vAlign w:val="center"/>
                  <w:hideMark/>
                </w:tcPr>
                <w:p w14:paraId="016B5D57"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21 al 22 de oct</w:t>
                  </w:r>
                </w:p>
              </w:tc>
              <w:tc>
                <w:tcPr>
                  <w:tcW w:w="4812" w:type="dxa"/>
                  <w:vMerge/>
                  <w:tcBorders>
                    <w:top w:val="nil"/>
                    <w:left w:val="single" w:sz="8" w:space="0" w:color="auto"/>
                    <w:bottom w:val="single" w:sz="8" w:space="0" w:color="000000"/>
                    <w:right w:val="single" w:sz="8" w:space="0" w:color="auto"/>
                  </w:tcBorders>
                  <w:vAlign w:val="center"/>
                  <w:hideMark/>
                </w:tcPr>
                <w:p w14:paraId="0EE87A3F" w14:textId="77777777" w:rsidR="009D3FFA" w:rsidRPr="005817DE" w:rsidRDefault="009D3FFA" w:rsidP="005817DE">
                  <w:pPr>
                    <w:spacing w:after="0" w:line="240" w:lineRule="auto"/>
                    <w:contextualSpacing/>
                    <w:rPr>
                      <w:rFonts w:ascii="Arial" w:eastAsia="Times New Roman" w:hAnsi="Arial" w:cs="Arial"/>
                      <w:color w:val="000000"/>
                      <w:sz w:val="24"/>
                      <w:szCs w:val="24"/>
                      <w:lang w:eastAsia="es-CO"/>
                    </w:rPr>
                  </w:pPr>
                </w:p>
              </w:tc>
            </w:tr>
            <w:tr w:rsidR="009D3FFA" w:rsidRPr="005817DE" w14:paraId="272FCAC2" w14:textId="77777777" w:rsidTr="009D3FFA">
              <w:trPr>
                <w:trHeight w:val="347"/>
              </w:trPr>
              <w:tc>
                <w:tcPr>
                  <w:tcW w:w="2853" w:type="dxa"/>
                  <w:tcBorders>
                    <w:top w:val="nil"/>
                    <w:left w:val="nil"/>
                    <w:bottom w:val="nil"/>
                    <w:right w:val="nil"/>
                  </w:tcBorders>
                  <w:shd w:val="clear" w:color="auto" w:fill="auto"/>
                  <w:noWrap/>
                  <w:vAlign w:val="bottom"/>
                  <w:hideMark/>
                </w:tcPr>
                <w:p w14:paraId="18990524"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tcBorders>
                    <w:top w:val="nil"/>
                    <w:left w:val="nil"/>
                    <w:bottom w:val="nil"/>
                    <w:right w:val="nil"/>
                  </w:tcBorders>
                  <w:shd w:val="clear" w:color="auto" w:fill="auto"/>
                  <w:noWrap/>
                  <w:vAlign w:val="bottom"/>
                  <w:hideMark/>
                </w:tcPr>
                <w:p w14:paraId="4166FE1F" w14:textId="77777777" w:rsidR="009D3FFA" w:rsidRPr="005817DE" w:rsidRDefault="009D3FFA" w:rsidP="005817DE">
                  <w:pPr>
                    <w:spacing w:after="0" w:line="240" w:lineRule="auto"/>
                    <w:contextualSpacing/>
                    <w:rPr>
                      <w:rFonts w:ascii="Arial" w:eastAsia="Times New Roman" w:hAnsi="Arial" w:cs="Arial"/>
                      <w:sz w:val="24"/>
                      <w:szCs w:val="24"/>
                      <w:lang w:eastAsia="es-CO"/>
                    </w:rPr>
                  </w:pPr>
                </w:p>
              </w:tc>
            </w:tr>
            <w:tr w:rsidR="009D3FFA" w:rsidRPr="005817DE" w14:paraId="75062AF7" w14:textId="77777777" w:rsidTr="009D3FFA">
              <w:trPr>
                <w:trHeight w:val="347"/>
              </w:trPr>
              <w:tc>
                <w:tcPr>
                  <w:tcW w:w="7665" w:type="dxa"/>
                  <w:gridSpan w:val="2"/>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6F824E63"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JORNADA DESCENTRALIZADA EN EL MUNICIPIO DE ANGOSTURA</w:t>
                  </w:r>
                </w:p>
              </w:tc>
            </w:tr>
            <w:tr w:rsidR="009D3FFA" w:rsidRPr="005817DE" w14:paraId="16C2F6F6" w14:textId="77777777" w:rsidTr="005817DE">
              <w:trPr>
                <w:trHeight w:val="347"/>
              </w:trPr>
              <w:tc>
                <w:tcPr>
                  <w:tcW w:w="2853" w:type="dxa"/>
                  <w:tcBorders>
                    <w:top w:val="nil"/>
                    <w:left w:val="single" w:sz="8" w:space="0" w:color="auto"/>
                    <w:bottom w:val="single" w:sz="4" w:space="0" w:color="auto"/>
                    <w:right w:val="single" w:sz="8" w:space="0" w:color="auto"/>
                  </w:tcBorders>
                  <w:shd w:val="clear" w:color="000000" w:fill="70AD47"/>
                  <w:noWrap/>
                  <w:vAlign w:val="center"/>
                  <w:hideMark/>
                </w:tcPr>
                <w:p w14:paraId="08AB4171"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r w:rsidRPr="005817DE">
                    <w:rPr>
                      <w:rFonts w:ascii="Arial" w:eastAsia="Times New Roman" w:hAnsi="Arial" w:cs="Arial"/>
                      <w:b/>
                      <w:bCs/>
                      <w:color w:val="FFFFFF"/>
                      <w:sz w:val="24"/>
                      <w:szCs w:val="24"/>
                      <w:lang w:eastAsia="es-CO"/>
                    </w:rPr>
                    <w:t>Fecha</w:t>
                  </w:r>
                </w:p>
              </w:tc>
              <w:tc>
                <w:tcPr>
                  <w:tcW w:w="4812" w:type="dxa"/>
                  <w:tcBorders>
                    <w:top w:val="nil"/>
                    <w:left w:val="nil"/>
                    <w:bottom w:val="single" w:sz="4" w:space="0" w:color="auto"/>
                    <w:right w:val="single" w:sz="8" w:space="0" w:color="auto"/>
                  </w:tcBorders>
                  <w:shd w:val="clear" w:color="000000" w:fill="70AD47"/>
                  <w:noWrap/>
                  <w:vAlign w:val="center"/>
                  <w:hideMark/>
                </w:tcPr>
                <w:p w14:paraId="2CFA3B55" w14:textId="77777777" w:rsidR="009D3FFA" w:rsidRPr="005817DE" w:rsidRDefault="009D3FFA" w:rsidP="005817DE">
                  <w:pPr>
                    <w:spacing w:after="0" w:line="240" w:lineRule="auto"/>
                    <w:contextualSpacing/>
                    <w:jc w:val="center"/>
                    <w:rPr>
                      <w:rFonts w:ascii="Arial" w:eastAsia="Times New Roman" w:hAnsi="Arial" w:cs="Arial"/>
                      <w:b/>
                      <w:bCs/>
                      <w:color w:val="FFFFFF"/>
                      <w:sz w:val="24"/>
                      <w:szCs w:val="24"/>
                      <w:lang w:eastAsia="es-CO"/>
                    </w:rPr>
                  </w:pPr>
                  <w:proofErr w:type="gramStart"/>
                  <w:r w:rsidRPr="005817DE">
                    <w:rPr>
                      <w:rFonts w:ascii="Arial" w:eastAsia="Times New Roman" w:hAnsi="Arial" w:cs="Arial"/>
                      <w:b/>
                      <w:bCs/>
                      <w:color w:val="FFFFFF"/>
                      <w:sz w:val="24"/>
                      <w:szCs w:val="24"/>
                      <w:lang w:eastAsia="es-CO"/>
                    </w:rPr>
                    <w:t>Total</w:t>
                  </w:r>
                  <w:proofErr w:type="gramEnd"/>
                  <w:r w:rsidRPr="005817DE">
                    <w:rPr>
                      <w:rFonts w:ascii="Arial" w:eastAsia="Times New Roman" w:hAnsi="Arial" w:cs="Arial"/>
                      <w:b/>
                      <w:bCs/>
                      <w:color w:val="FFFFFF"/>
                      <w:sz w:val="24"/>
                      <w:szCs w:val="24"/>
                      <w:lang w:eastAsia="es-CO"/>
                    </w:rPr>
                    <w:t xml:space="preserve"> Atendidos</w:t>
                  </w:r>
                </w:p>
              </w:tc>
            </w:tr>
            <w:tr w:rsidR="009D3FFA" w:rsidRPr="005817DE" w14:paraId="7162603F" w14:textId="77777777" w:rsidTr="005817DE">
              <w:trPr>
                <w:trHeight w:val="347"/>
              </w:trPr>
              <w:tc>
                <w:tcPr>
                  <w:tcW w:w="2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8EEFE"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Del 26 al 27 de oct</w:t>
                  </w:r>
                </w:p>
              </w:tc>
              <w:tc>
                <w:tcPr>
                  <w:tcW w:w="4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565E2"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184</w:t>
                  </w:r>
                </w:p>
              </w:tc>
            </w:tr>
            <w:tr w:rsidR="009D3FFA" w:rsidRPr="005817DE" w14:paraId="3B29F887" w14:textId="77777777" w:rsidTr="005817DE">
              <w:trPr>
                <w:trHeight w:val="347"/>
              </w:trPr>
              <w:tc>
                <w:tcPr>
                  <w:tcW w:w="2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34639" w14:textId="77777777" w:rsidR="009D3FFA" w:rsidRPr="005817DE" w:rsidRDefault="009D3FFA" w:rsidP="005817DE">
                  <w:pPr>
                    <w:spacing w:after="0" w:line="240" w:lineRule="auto"/>
                    <w:contextualSpacing/>
                    <w:jc w:val="center"/>
                    <w:rPr>
                      <w:rFonts w:ascii="Arial" w:eastAsia="Times New Roman" w:hAnsi="Arial" w:cs="Arial"/>
                      <w:color w:val="000000"/>
                      <w:sz w:val="24"/>
                      <w:szCs w:val="24"/>
                      <w:lang w:eastAsia="es-CO"/>
                    </w:rPr>
                  </w:pPr>
                </w:p>
              </w:tc>
              <w:tc>
                <w:tcPr>
                  <w:tcW w:w="4812" w:type="dxa"/>
                  <w:vMerge/>
                  <w:tcBorders>
                    <w:top w:val="single" w:sz="4" w:space="0" w:color="auto"/>
                    <w:left w:val="single" w:sz="4" w:space="0" w:color="auto"/>
                    <w:bottom w:val="single" w:sz="4" w:space="0" w:color="auto"/>
                    <w:right w:val="single" w:sz="4" w:space="0" w:color="auto"/>
                  </w:tcBorders>
                  <w:vAlign w:val="center"/>
                  <w:hideMark/>
                </w:tcPr>
                <w:p w14:paraId="0C79E3EF" w14:textId="77777777" w:rsidR="009D3FFA" w:rsidRPr="005817DE" w:rsidRDefault="009D3FFA" w:rsidP="005817DE">
                  <w:pPr>
                    <w:spacing w:after="0" w:line="240" w:lineRule="auto"/>
                    <w:contextualSpacing/>
                    <w:rPr>
                      <w:rFonts w:ascii="Arial" w:eastAsia="Times New Roman" w:hAnsi="Arial" w:cs="Arial"/>
                      <w:color w:val="000000"/>
                      <w:sz w:val="24"/>
                      <w:szCs w:val="24"/>
                      <w:lang w:eastAsia="es-CO"/>
                    </w:rPr>
                  </w:pPr>
                </w:p>
              </w:tc>
            </w:tr>
          </w:tbl>
          <w:p w14:paraId="57986760" w14:textId="77777777" w:rsidR="009D3FFA" w:rsidRPr="005817DE" w:rsidRDefault="009D3FFA" w:rsidP="005817DE">
            <w:pPr>
              <w:spacing w:after="0" w:line="240" w:lineRule="auto"/>
              <w:contextualSpacing/>
              <w:jc w:val="center"/>
              <w:rPr>
                <w:rFonts w:ascii="Arial" w:eastAsia="Times New Roman" w:hAnsi="Arial" w:cs="Arial"/>
                <w:b/>
                <w:color w:val="000000"/>
                <w:sz w:val="24"/>
                <w:szCs w:val="24"/>
                <w:lang w:eastAsia="es-CO"/>
              </w:rPr>
            </w:pPr>
          </w:p>
          <w:p w14:paraId="0CC2B49B" w14:textId="77777777" w:rsidR="009D3FFA" w:rsidRPr="005817DE" w:rsidRDefault="009D3FFA" w:rsidP="005817DE">
            <w:pPr>
              <w:spacing w:after="0" w:line="240" w:lineRule="auto"/>
              <w:contextualSpacing/>
              <w:jc w:val="center"/>
              <w:rPr>
                <w:rFonts w:ascii="Arial" w:eastAsia="Times New Roman" w:hAnsi="Arial" w:cs="Arial"/>
                <w:b/>
                <w:color w:val="000000"/>
                <w:sz w:val="24"/>
                <w:szCs w:val="24"/>
                <w:lang w:eastAsia="es-CO"/>
              </w:rPr>
            </w:pPr>
            <w:proofErr w:type="gramStart"/>
            <w:r w:rsidRPr="005817DE">
              <w:rPr>
                <w:rFonts w:ascii="Arial" w:eastAsia="Times New Roman" w:hAnsi="Arial" w:cs="Arial"/>
                <w:b/>
                <w:color w:val="000000"/>
                <w:sz w:val="24"/>
                <w:szCs w:val="24"/>
                <w:lang w:eastAsia="es-CO"/>
              </w:rPr>
              <w:t>Total</w:t>
            </w:r>
            <w:proofErr w:type="gramEnd"/>
            <w:r w:rsidRPr="005817DE">
              <w:rPr>
                <w:rFonts w:ascii="Arial" w:eastAsia="Times New Roman" w:hAnsi="Arial" w:cs="Arial"/>
                <w:b/>
                <w:color w:val="000000"/>
                <w:sz w:val="24"/>
                <w:szCs w:val="24"/>
                <w:lang w:eastAsia="es-CO"/>
              </w:rPr>
              <w:t xml:space="preserve"> pasaportes expedidos durante 2021 en jornadas de descentralización 2111</w:t>
            </w:r>
          </w:p>
          <w:p w14:paraId="249752E9" w14:textId="77777777" w:rsidR="009D3FFA" w:rsidRPr="005817DE" w:rsidRDefault="009D3FFA" w:rsidP="005817DE">
            <w:pPr>
              <w:spacing w:after="0" w:line="240" w:lineRule="auto"/>
              <w:contextualSpacing/>
              <w:jc w:val="both"/>
              <w:rPr>
                <w:rFonts w:ascii="Arial" w:eastAsia="Times New Roman" w:hAnsi="Arial" w:cs="Arial"/>
                <w:b/>
                <w:color w:val="000000"/>
                <w:sz w:val="24"/>
                <w:szCs w:val="24"/>
                <w:lang w:eastAsia="es-CO"/>
              </w:rPr>
            </w:pPr>
          </w:p>
          <w:p w14:paraId="5C547BC0" w14:textId="77777777" w:rsidR="002510B9" w:rsidRPr="005817DE" w:rsidRDefault="002510B9" w:rsidP="005817DE">
            <w:pPr>
              <w:spacing w:after="0" w:line="240" w:lineRule="auto"/>
              <w:contextualSpacing/>
              <w:jc w:val="center"/>
              <w:rPr>
                <w:rFonts w:ascii="Arial" w:eastAsia="Times New Roman" w:hAnsi="Arial" w:cs="Arial"/>
                <w:b/>
                <w:sz w:val="24"/>
                <w:szCs w:val="24"/>
                <w:lang w:eastAsia="es-CO"/>
              </w:rPr>
            </w:pPr>
            <w:proofErr w:type="gramStart"/>
            <w:r w:rsidRPr="005817DE">
              <w:rPr>
                <w:rFonts w:ascii="Arial" w:eastAsia="Times New Roman" w:hAnsi="Arial" w:cs="Arial"/>
                <w:b/>
                <w:sz w:val="24"/>
                <w:szCs w:val="24"/>
                <w:lang w:eastAsia="es-CO"/>
              </w:rPr>
              <w:t>Total</w:t>
            </w:r>
            <w:proofErr w:type="gramEnd"/>
            <w:r w:rsidRPr="005817DE">
              <w:rPr>
                <w:rFonts w:ascii="Arial" w:eastAsia="Times New Roman" w:hAnsi="Arial" w:cs="Arial"/>
                <w:b/>
                <w:sz w:val="24"/>
                <w:szCs w:val="24"/>
                <w:lang w:eastAsia="es-CO"/>
              </w:rPr>
              <w:t xml:space="preserve"> pasaportes tramitados en jornadas de descentralización durante la dirección saliente </w:t>
            </w:r>
          </w:p>
          <w:p w14:paraId="301C5D0D" w14:textId="77777777" w:rsidR="002510B9" w:rsidRPr="005817DE" w:rsidRDefault="002510B9" w:rsidP="005817DE">
            <w:pPr>
              <w:spacing w:after="0" w:line="240" w:lineRule="auto"/>
              <w:contextualSpacing/>
              <w:jc w:val="center"/>
              <w:rPr>
                <w:rFonts w:ascii="Arial" w:eastAsia="Times New Roman" w:hAnsi="Arial" w:cs="Arial"/>
                <w:b/>
                <w:sz w:val="24"/>
                <w:szCs w:val="24"/>
                <w:lang w:eastAsia="es-CO"/>
              </w:rPr>
            </w:pPr>
            <w:r w:rsidRPr="005817DE">
              <w:rPr>
                <w:rFonts w:ascii="Arial" w:eastAsia="Times New Roman" w:hAnsi="Arial" w:cs="Arial"/>
                <w:b/>
                <w:sz w:val="24"/>
                <w:szCs w:val="24"/>
                <w:lang w:eastAsia="es-CO"/>
              </w:rPr>
              <w:t>9908</w:t>
            </w:r>
          </w:p>
          <w:p w14:paraId="4B2A8F91" w14:textId="77777777" w:rsidR="002510B9" w:rsidRPr="005817DE" w:rsidRDefault="002510B9" w:rsidP="005817DE">
            <w:pPr>
              <w:spacing w:after="0" w:line="240" w:lineRule="auto"/>
              <w:contextualSpacing/>
              <w:jc w:val="both"/>
              <w:rPr>
                <w:rFonts w:ascii="Arial" w:eastAsia="Times New Roman" w:hAnsi="Arial" w:cs="Arial"/>
                <w:b/>
                <w:color w:val="000000"/>
                <w:sz w:val="24"/>
                <w:szCs w:val="24"/>
                <w:lang w:eastAsia="es-CO"/>
              </w:rPr>
            </w:pPr>
          </w:p>
          <w:p w14:paraId="3B1E33AF" w14:textId="77777777" w:rsidR="00556309" w:rsidRPr="005817DE" w:rsidRDefault="00556309" w:rsidP="005817DE">
            <w:pPr>
              <w:spacing w:after="0" w:line="240" w:lineRule="auto"/>
              <w:contextualSpacing/>
              <w:jc w:val="both"/>
              <w:rPr>
                <w:rFonts w:ascii="Arial" w:eastAsia="Times New Roman" w:hAnsi="Arial" w:cs="Arial"/>
                <w:b/>
                <w:color w:val="000000"/>
                <w:sz w:val="24"/>
                <w:szCs w:val="24"/>
                <w:lang w:eastAsia="es-CO"/>
              </w:rPr>
            </w:pPr>
            <w:r w:rsidRPr="005817DE">
              <w:rPr>
                <w:rFonts w:ascii="Arial" w:eastAsia="Times New Roman" w:hAnsi="Arial" w:cs="Arial"/>
                <w:b/>
                <w:color w:val="000000"/>
                <w:sz w:val="24"/>
                <w:szCs w:val="24"/>
                <w:lang w:eastAsia="es-CO"/>
              </w:rPr>
              <w:t>Gestión para la renovación de la herramienta tecnológica para la generación y administración de la agenda</w:t>
            </w:r>
          </w:p>
          <w:p w14:paraId="10B19732"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p>
          <w:p w14:paraId="08020BBF"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Con la llegada de </w:t>
            </w:r>
            <w:proofErr w:type="spellStart"/>
            <w:r w:rsidRPr="005817DE">
              <w:rPr>
                <w:rFonts w:ascii="Arial" w:eastAsia="Times New Roman" w:hAnsi="Arial" w:cs="Arial"/>
                <w:color w:val="000000"/>
                <w:sz w:val="24"/>
                <w:szCs w:val="24"/>
                <w:lang w:eastAsia="es-CO"/>
              </w:rPr>
              <w:t>Nexura</w:t>
            </w:r>
            <w:proofErr w:type="spellEnd"/>
            <w:r w:rsidRPr="005817DE">
              <w:rPr>
                <w:rFonts w:ascii="Arial" w:eastAsia="Times New Roman" w:hAnsi="Arial" w:cs="Arial"/>
                <w:color w:val="000000"/>
                <w:sz w:val="24"/>
                <w:szCs w:val="24"/>
                <w:lang w:eastAsia="es-CO"/>
              </w:rPr>
              <w:t>, la Oficina de Pasaportes de Antioquia mejora la experiencia para el ciudadano que se acerca a tramitar su documento de viaje. Entre las mejoras negociadas con el proveedor se cuentan:</w:t>
            </w:r>
          </w:p>
          <w:p w14:paraId="518942CD"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p>
          <w:p w14:paraId="19D496F4" w14:textId="77777777" w:rsidR="00556309" w:rsidRPr="005817DE" w:rsidRDefault="00556309" w:rsidP="005817DE">
            <w:pPr>
              <w:pStyle w:val="Prrafodelista"/>
              <w:numPr>
                <w:ilvl w:val="0"/>
                <w:numId w:val="10"/>
              </w:numPr>
              <w:spacing w:after="0" w:line="240" w:lineRule="auto"/>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Disponibilidad de agenda al público de manera permanente</w:t>
            </w:r>
          </w:p>
          <w:p w14:paraId="0BAFD860" w14:textId="77777777" w:rsidR="00556309" w:rsidRPr="005817DE" w:rsidRDefault="00556309" w:rsidP="005817DE">
            <w:pPr>
              <w:pStyle w:val="Prrafodelista"/>
              <w:numPr>
                <w:ilvl w:val="0"/>
                <w:numId w:val="10"/>
              </w:numPr>
              <w:spacing w:after="0" w:line="240" w:lineRule="auto"/>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Modificación de los rangos de atención en aras de acortar tiempos en el paso a paso del trámite</w:t>
            </w:r>
          </w:p>
          <w:p w14:paraId="740C8428" w14:textId="77777777" w:rsidR="00556309" w:rsidRPr="005817DE" w:rsidRDefault="00556309" w:rsidP="005817DE">
            <w:pPr>
              <w:pStyle w:val="Prrafodelista"/>
              <w:numPr>
                <w:ilvl w:val="0"/>
                <w:numId w:val="10"/>
              </w:numPr>
              <w:spacing w:after="0" w:line="240" w:lineRule="auto"/>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Utilización de un solo servidor (Google </w:t>
            </w:r>
            <w:proofErr w:type="spellStart"/>
            <w:r w:rsidRPr="005817DE">
              <w:rPr>
                <w:rFonts w:ascii="Arial" w:eastAsia="Times New Roman" w:hAnsi="Arial" w:cs="Arial"/>
                <w:color w:val="000000"/>
                <w:sz w:val="24"/>
                <w:szCs w:val="24"/>
                <w:lang w:eastAsia="es-CO"/>
              </w:rPr>
              <w:t>cloud</w:t>
            </w:r>
            <w:proofErr w:type="spellEnd"/>
            <w:r w:rsidRPr="005817DE">
              <w:rPr>
                <w:rFonts w:ascii="Arial" w:eastAsia="Times New Roman" w:hAnsi="Arial" w:cs="Arial"/>
                <w:color w:val="000000"/>
                <w:sz w:val="24"/>
                <w:szCs w:val="24"/>
                <w:lang w:eastAsia="es-CO"/>
              </w:rPr>
              <w:t xml:space="preserve">), de manera que se elimina el riesgo de fallas de comunicación virtual en la migración de información de una fuente a otra. </w:t>
            </w:r>
          </w:p>
          <w:p w14:paraId="1F36F5F5" w14:textId="77777777" w:rsidR="00556309" w:rsidRPr="005817DE" w:rsidRDefault="00556309" w:rsidP="005817DE">
            <w:pPr>
              <w:pStyle w:val="Prrafodelista"/>
              <w:numPr>
                <w:ilvl w:val="0"/>
                <w:numId w:val="10"/>
              </w:numPr>
              <w:spacing w:after="0" w:line="240" w:lineRule="auto"/>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Mejoramiento de la interfaz y el ambiente virtual a través del cual se entrega información del trámite al ciudadano</w:t>
            </w:r>
          </w:p>
          <w:p w14:paraId="1A86828F" w14:textId="77777777" w:rsidR="00556309" w:rsidRPr="005817DE" w:rsidRDefault="00556309" w:rsidP="005817DE">
            <w:pPr>
              <w:pStyle w:val="Prrafodelista"/>
              <w:numPr>
                <w:ilvl w:val="0"/>
                <w:numId w:val="10"/>
              </w:numPr>
              <w:spacing w:after="0" w:line="240" w:lineRule="auto"/>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Diversificación de los canales de recaudo para ciudadanos ubicados en la centralidad (Área metropolitana) y las diferentes subregiones de </w:t>
            </w:r>
            <w:proofErr w:type="spellStart"/>
            <w:r w:rsidRPr="005817DE">
              <w:rPr>
                <w:rFonts w:ascii="Arial" w:eastAsia="Times New Roman" w:hAnsi="Arial" w:cs="Arial"/>
                <w:color w:val="000000"/>
                <w:sz w:val="24"/>
                <w:szCs w:val="24"/>
                <w:lang w:eastAsia="es-CO"/>
              </w:rPr>
              <w:t>Antiqouia</w:t>
            </w:r>
            <w:proofErr w:type="spellEnd"/>
            <w:r w:rsidRPr="005817DE">
              <w:rPr>
                <w:rFonts w:ascii="Arial" w:eastAsia="Times New Roman" w:hAnsi="Arial" w:cs="Arial"/>
                <w:color w:val="000000"/>
                <w:sz w:val="24"/>
                <w:szCs w:val="24"/>
                <w:lang w:eastAsia="es-CO"/>
              </w:rPr>
              <w:t>.</w:t>
            </w:r>
          </w:p>
          <w:p w14:paraId="354B7786" w14:textId="77777777" w:rsidR="00556309" w:rsidRPr="005817DE" w:rsidRDefault="00556309" w:rsidP="005817DE">
            <w:pPr>
              <w:pStyle w:val="Prrafodelista"/>
              <w:numPr>
                <w:ilvl w:val="0"/>
                <w:numId w:val="10"/>
              </w:numPr>
              <w:spacing w:after="0" w:line="240" w:lineRule="auto"/>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Aumento de las posibilidades de reportería e información en el sistema y nuestras bases de datos, que permiten la toma de decisiones administrativas, basadas en hechos y datos.</w:t>
            </w:r>
          </w:p>
          <w:p w14:paraId="2B3525C6" w14:textId="77777777" w:rsidR="00556309" w:rsidRPr="005817DE" w:rsidRDefault="00556309" w:rsidP="005817DE">
            <w:pPr>
              <w:pStyle w:val="Prrafodelista"/>
              <w:numPr>
                <w:ilvl w:val="0"/>
                <w:numId w:val="10"/>
              </w:numPr>
              <w:spacing w:after="0" w:line="240" w:lineRule="auto"/>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Creación de una </w:t>
            </w:r>
            <w:proofErr w:type="gramStart"/>
            <w:r w:rsidRPr="005817DE">
              <w:rPr>
                <w:rFonts w:ascii="Arial" w:eastAsia="Times New Roman" w:hAnsi="Arial" w:cs="Arial"/>
                <w:color w:val="000000"/>
                <w:sz w:val="24"/>
                <w:szCs w:val="24"/>
                <w:lang w:eastAsia="es-CO"/>
              </w:rPr>
              <w:t>app</w:t>
            </w:r>
            <w:proofErr w:type="gramEnd"/>
            <w:r w:rsidRPr="005817DE">
              <w:rPr>
                <w:rFonts w:ascii="Arial" w:eastAsia="Times New Roman" w:hAnsi="Arial" w:cs="Arial"/>
                <w:color w:val="000000"/>
                <w:sz w:val="24"/>
                <w:szCs w:val="24"/>
                <w:lang w:eastAsia="es-CO"/>
              </w:rPr>
              <w:t xml:space="preserve"> que entregue información de manera organizada y clasificada a los ciudadanos, con respecto al trámite de su pasaporte, incluido el avance y estado en tiempo real del mismo. (desde su toma de cita, hasta la disponibilidad de la libreta para ser reclamada)</w:t>
            </w:r>
          </w:p>
          <w:p w14:paraId="30F6EB75" w14:textId="77777777" w:rsidR="00556309" w:rsidRPr="005817DE" w:rsidRDefault="00556309" w:rsidP="005817DE">
            <w:pPr>
              <w:pStyle w:val="Prrafodelista"/>
              <w:numPr>
                <w:ilvl w:val="0"/>
                <w:numId w:val="10"/>
              </w:numPr>
              <w:spacing w:after="0" w:line="240" w:lineRule="auto"/>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Pago vía web para la adquisición de la cita.</w:t>
            </w:r>
          </w:p>
          <w:p w14:paraId="0BB3A8C5"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p>
          <w:p w14:paraId="065E4910" w14:textId="77777777" w:rsidR="00556309" w:rsidRPr="005817DE" w:rsidRDefault="00C410CC"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br/>
            </w:r>
            <w:r w:rsidRPr="005817DE">
              <w:rPr>
                <w:rFonts w:ascii="Arial" w:eastAsia="Times New Roman" w:hAnsi="Arial" w:cs="Arial"/>
                <w:b/>
                <w:color w:val="000000"/>
                <w:sz w:val="24"/>
                <w:szCs w:val="24"/>
                <w:lang w:eastAsia="es-CO"/>
              </w:rPr>
              <w:t>Mejora de procesos y prácticas administrativas</w:t>
            </w:r>
            <w:r w:rsidRPr="005817DE">
              <w:rPr>
                <w:rFonts w:ascii="Arial" w:eastAsia="Times New Roman" w:hAnsi="Arial" w:cs="Arial"/>
                <w:color w:val="000000"/>
                <w:sz w:val="24"/>
                <w:szCs w:val="24"/>
                <w:lang w:eastAsia="es-CO"/>
              </w:rPr>
              <w:t xml:space="preserve"> </w:t>
            </w:r>
          </w:p>
          <w:p w14:paraId="6A25A6D4"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p>
          <w:p w14:paraId="417DFFD0"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lastRenderedPageBreak/>
              <w:t>Optimizando los elementos de mejoramiento de los procesos y las prácticas de control y retroalimentación, a partir de la iniciativa 100% Compromiso y la implementación del plan de mejoramiento.</w:t>
            </w:r>
          </w:p>
          <w:p w14:paraId="19CB9E83"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p>
          <w:p w14:paraId="338CDA29"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b/>
                <w:color w:val="000000"/>
                <w:sz w:val="24"/>
                <w:szCs w:val="24"/>
                <w:lang w:eastAsia="es-CO"/>
              </w:rPr>
              <w:t xml:space="preserve">Sostenimiento de la Oficina de Pasaportes de </w:t>
            </w:r>
            <w:r w:rsidR="00B23116" w:rsidRPr="005817DE">
              <w:rPr>
                <w:rFonts w:ascii="Arial" w:eastAsia="Times New Roman" w:hAnsi="Arial" w:cs="Arial"/>
                <w:b/>
                <w:color w:val="000000"/>
                <w:sz w:val="24"/>
                <w:szCs w:val="24"/>
                <w:lang w:eastAsia="es-CO"/>
              </w:rPr>
              <w:t xml:space="preserve">Antioquia </w:t>
            </w:r>
            <w:r w:rsidRPr="005817DE">
              <w:rPr>
                <w:rFonts w:ascii="Arial" w:eastAsia="Times New Roman" w:hAnsi="Arial" w:cs="Arial"/>
                <w:b/>
                <w:color w:val="000000"/>
                <w:sz w:val="24"/>
                <w:szCs w:val="24"/>
                <w:lang w:eastAsia="es-CO"/>
              </w:rPr>
              <w:t xml:space="preserve">en los primeros lugares, en materia de expedición de pasaportes </w:t>
            </w:r>
            <w:r w:rsidR="00A84A46" w:rsidRPr="005817DE">
              <w:rPr>
                <w:rFonts w:ascii="Arial" w:eastAsia="Times New Roman" w:hAnsi="Arial" w:cs="Arial"/>
                <w:b/>
                <w:color w:val="000000"/>
                <w:sz w:val="24"/>
                <w:szCs w:val="24"/>
                <w:lang w:eastAsia="es-CO"/>
              </w:rPr>
              <w:t>en el ámbito</w:t>
            </w:r>
            <w:r w:rsidR="00592A5A" w:rsidRPr="005817DE">
              <w:rPr>
                <w:rFonts w:ascii="Arial" w:eastAsia="Times New Roman" w:hAnsi="Arial" w:cs="Arial"/>
                <w:b/>
                <w:color w:val="000000"/>
                <w:sz w:val="24"/>
                <w:szCs w:val="24"/>
                <w:lang w:eastAsia="es-CO"/>
              </w:rPr>
              <w:t xml:space="preserve"> nacional</w:t>
            </w:r>
            <w:r w:rsidR="00592A5A" w:rsidRPr="005817DE">
              <w:rPr>
                <w:rFonts w:ascii="Arial" w:eastAsia="Times New Roman" w:hAnsi="Arial" w:cs="Arial"/>
                <w:color w:val="000000"/>
                <w:sz w:val="24"/>
                <w:szCs w:val="24"/>
                <w:lang w:eastAsia="es-CO"/>
              </w:rPr>
              <w:t xml:space="preserve"> </w:t>
            </w:r>
          </w:p>
          <w:p w14:paraId="3D9A372E"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p>
          <w:p w14:paraId="6043A2D8" w14:textId="77777777" w:rsidR="00832C90" w:rsidRPr="005817DE" w:rsidRDefault="00C96363"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Los informes periódicos de la Cancillería dan cuenta de la continuidad de la Oficina de Pasaportes de Antioquia encabezando los detalles de gestión</w:t>
            </w:r>
            <w:r w:rsidR="00EA66C4" w:rsidRPr="005817DE">
              <w:rPr>
                <w:rFonts w:ascii="Arial" w:eastAsia="Times New Roman" w:hAnsi="Arial" w:cs="Arial"/>
                <w:color w:val="000000"/>
                <w:sz w:val="24"/>
                <w:szCs w:val="24"/>
                <w:lang w:eastAsia="es-CO"/>
              </w:rPr>
              <w:t xml:space="preserve"> en la esfera nacional. Durante mi dirección atendí la visita de Oficinas Consulares como Santander y Risaralda.</w:t>
            </w:r>
          </w:p>
          <w:p w14:paraId="1DCB2F15" w14:textId="77777777" w:rsidR="00EA66C4" w:rsidRPr="005817DE" w:rsidRDefault="00EA66C4" w:rsidP="005817DE">
            <w:pPr>
              <w:spacing w:after="0" w:line="240" w:lineRule="auto"/>
              <w:contextualSpacing/>
              <w:jc w:val="both"/>
              <w:rPr>
                <w:rFonts w:ascii="Arial" w:eastAsia="Times New Roman" w:hAnsi="Arial" w:cs="Arial"/>
                <w:color w:val="000000"/>
                <w:sz w:val="24"/>
                <w:szCs w:val="24"/>
                <w:lang w:eastAsia="es-CO"/>
              </w:rPr>
            </w:pPr>
          </w:p>
          <w:p w14:paraId="16DA00B6" w14:textId="77777777" w:rsidR="00EA66C4" w:rsidRPr="005817DE" w:rsidRDefault="00EA66C4"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La Gobernación de Santander, a partir de la visita, aceptó la propuesta del Banco de Occidente y </w:t>
            </w:r>
            <w:proofErr w:type="spellStart"/>
            <w:r w:rsidRPr="005817DE">
              <w:rPr>
                <w:rFonts w:ascii="Arial" w:eastAsia="Times New Roman" w:hAnsi="Arial" w:cs="Arial"/>
                <w:color w:val="000000"/>
                <w:sz w:val="24"/>
                <w:szCs w:val="24"/>
                <w:lang w:eastAsia="es-CO"/>
              </w:rPr>
              <w:t>Nexura</w:t>
            </w:r>
            <w:proofErr w:type="spellEnd"/>
            <w:r w:rsidRPr="005817DE">
              <w:rPr>
                <w:rFonts w:ascii="Arial" w:eastAsia="Times New Roman" w:hAnsi="Arial" w:cs="Arial"/>
                <w:color w:val="000000"/>
                <w:sz w:val="24"/>
                <w:szCs w:val="24"/>
                <w:lang w:eastAsia="es-CO"/>
              </w:rPr>
              <w:t xml:space="preserve"> con la solución digital para la oferta y administración del agendamiento para el trámite, tomando como referente el modelo de operación de la Gobernación de Antioquia.</w:t>
            </w:r>
          </w:p>
          <w:p w14:paraId="445A15EA" w14:textId="77777777" w:rsidR="00EA66C4" w:rsidRPr="005817DE" w:rsidRDefault="00EA66C4" w:rsidP="005817DE">
            <w:pPr>
              <w:spacing w:after="0" w:line="240" w:lineRule="auto"/>
              <w:contextualSpacing/>
              <w:jc w:val="both"/>
              <w:rPr>
                <w:rFonts w:ascii="Arial" w:eastAsia="Times New Roman" w:hAnsi="Arial" w:cs="Arial"/>
                <w:color w:val="000000"/>
                <w:sz w:val="24"/>
                <w:szCs w:val="24"/>
                <w:lang w:eastAsia="es-CO"/>
              </w:rPr>
            </w:pPr>
          </w:p>
          <w:p w14:paraId="4F079D01" w14:textId="77777777" w:rsidR="00EA66C4" w:rsidRPr="005817DE" w:rsidRDefault="00EA66C4"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Realicé visita a las instalaciones de la Cancillería, a fin de perfeccionar el modelo local de gestión y operación.</w:t>
            </w:r>
          </w:p>
          <w:p w14:paraId="721F17E3" w14:textId="77777777" w:rsidR="00EA66C4" w:rsidRPr="005817DE" w:rsidRDefault="00EA66C4" w:rsidP="005817DE">
            <w:pPr>
              <w:spacing w:after="0" w:line="240" w:lineRule="auto"/>
              <w:contextualSpacing/>
              <w:jc w:val="both"/>
              <w:rPr>
                <w:rFonts w:ascii="Arial" w:eastAsia="Times New Roman" w:hAnsi="Arial" w:cs="Arial"/>
                <w:color w:val="000000"/>
                <w:sz w:val="24"/>
                <w:szCs w:val="24"/>
                <w:lang w:eastAsia="es-CO"/>
              </w:rPr>
            </w:pPr>
          </w:p>
          <w:p w14:paraId="2DE44837" w14:textId="77777777" w:rsidR="00C96363" w:rsidRPr="005817DE" w:rsidRDefault="00C96363" w:rsidP="005817DE">
            <w:pPr>
              <w:spacing w:after="0" w:line="240" w:lineRule="auto"/>
              <w:contextualSpacing/>
              <w:jc w:val="both"/>
              <w:rPr>
                <w:rFonts w:ascii="Arial" w:eastAsia="Times New Roman" w:hAnsi="Arial" w:cs="Arial"/>
                <w:color w:val="000000"/>
                <w:sz w:val="24"/>
                <w:szCs w:val="24"/>
                <w:lang w:eastAsia="es-CO"/>
              </w:rPr>
            </w:pPr>
          </w:p>
          <w:p w14:paraId="29B33D6C" w14:textId="77777777" w:rsidR="00556309" w:rsidRPr="005817DE" w:rsidRDefault="00556309" w:rsidP="005817DE">
            <w:pPr>
              <w:spacing w:after="0" w:line="240" w:lineRule="auto"/>
              <w:contextualSpacing/>
              <w:jc w:val="both"/>
              <w:rPr>
                <w:rFonts w:ascii="Arial" w:eastAsia="Times New Roman" w:hAnsi="Arial" w:cs="Arial"/>
                <w:b/>
                <w:color w:val="000000"/>
                <w:sz w:val="24"/>
                <w:szCs w:val="24"/>
                <w:lang w:eastAsia="es-CO"/>
              </w:rPr>
            </w:pPr>
            <w:r w:rsidRPr="005817DE">
              <w:rPr>
                <w:rFonts w:ascii="Arial" w:eastAsia="Times New Roman" w:hAnsi="Arial" w:cs="Arial"/>
                <w:b/>
                <w:color w:val="000000"/>
                <w:sz w:val="24"/>
                <w:szCs w:val="24"/>
                <w:lang w:eastAsia="es-CO"/>
              </w:rPr>
              <w:t>Gestión para la nueva compra de la Oficina, a fin de la renovación de su plataforma tecnológica.</w:t>
            </w:r>
          </w:p>
          <w:p w14:paraId="5C483119" w14:textId="77777777" w:rsidR="00556309" w:rsidRPr="005817DE" w:rsidRDefault="00556309" w:rsidP="005817DE">
            <w:pPr>
              <w:spacing w:after="0" w:line="240" w:lineRule="auto"/>
              <w:contextualSpacing/>
              <w:jc w:val="both"/>
              <w:rPr>
                <w:rFonts w:ascii="Arial" w:eastAsia="Times New Roman" w:hAnsi="Arial" w:cs="Arial"/>
                <w:b/>
                <w:color w:val="000000"/>
                <w:sz w:val="24"/>
                <w:szCs w:val="24"/>
                <w:lang w:eastAsia="es-CO"/>
              </w:rPr>
            </w:pPr>
          </w:p>
          <w:p w14:paraId="58907641" w14:textId="77777777" w:rsidR="00A84A46" w:rsidRPr="005817DE" w:rsidRDefault="00556309"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En articulación con la Secretaría General, su Subsecretaría Logística, y los profesionales jurídicos que acompañan el proceso</w:t>
            </w:r>
            <w:r w:rsidR="00A84A46" w:rsidRPr="005817DE">
              <w:rPr>
                <w:rFonts w:ascii="Arial" w:eastAsia="Times New Roman" w:hAnsi="Arial" w:cs="Arial"/>
                <w:color w:val="000000"/>
                <w:sz w:val="24"/>
                <w:szCs w:val="24"/>
                <w:lang w:eastAsia="es-CO"/>
              </w:rPr>
              <w:t xml:space="preserve"> </w:t>
            </w:r>
            <w:r w:rsidRPr="005817DE">
              <w:rPr>
                <w:rFonts w:ascii="Arial" w:eastAsia="Times New Roman" w:hAnsi="Arial" w:cs="Arial"/>
                <w:color w:val="000000"/>
                <w:sz w:val="24"/>
                <w:szCs w:val="24"/>
                <w:lang w:eastAsia="es-CO"/>
              </w:rPr>
              <w:t>se revisan los pormenores asociados a la compra licitada, procurando la no incursión en compras que deriven en condiciones de detrimento patrimonial y que los bienes adquiridos se ajusten a las disposiciones de ley y a las características solicitadas por Cancillería, de manera que su aprovechamiento resulte plenamente funcional en bien de los servidores de la Oficina, los clientes ciudadanos que atendemos y el proceso determinado por el Ministerio de Relaciones Exteriores.</w:t>
            </w:r>
          </w:p>
          <w:p w14:paraId="39158437"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p>
          <w:p w14:paraId="097DFB57" w14:textId="77777777" w:rsidR="00556309" w:rsidRPr="005817DE" w:rsidRDefault="00556309" w:rsidP="005817DE">
            <w:pPr>
              <w:spacing w:after="0" w:line="240" w:lineRule="auto"/>
              <w:contextualSpacing/>
              <w:jc w:val="both"/>
              <w:rPr>
                <w:rFonts w:ascii="Arial" w:eastAsia="Times New Roman" w:hAnsi="Arial" w:cs="Arial"/>
                <w:color w:val="FF0000"/>
                <w:sz w:val="24"/>
                <w:szCs w:val="24"/>
                <w:lang w:eastAsia="es-CO"/>
              </w:rPr>
            </w:pPr>
          </w:p>
          <w:p w14:paraId="411FE56A" w14:textId="77777777" w:rsidR="00556309" w:rsidRPr="005817DE" w:rsidRDefault="00556309" w:rsidP="005817DE">
            <w:pPr>
              <w:spacing w:after="0" w:line="240" w:lineRule="auto"/>
              <w:contextualSpacing/>
              <w:jc w:val="both"/>
              <w:rPr>
                <w:rFonts w:ascii="Arial" w:eastAsia="Times New Roman" w:hAnsi="Arial" w:cs="Arial"/>
                <w:b/>
                <w:sz w:val="24"/>
                <w:szCs w:val="24"/>
                <w:lang w:eastAsia="es-CO"/>
              </w:rPr>
            </w:pPr>
            <w:r w:rsidRPr="005817DE">
              <w:rPr>
                <w:rFonts w:ascii="Arial" w:eastAsia="Times New Roman" w:hAnsi="Arial" w:cs="Arial"/>
                <w:b/>
                <w:sz w:val="24"/>
                <w:szCs w:val="24"/>
                <w:lang w:eastAsia="es-CO"/>
              </w:rPr>
              <w:t>Recepción, vinculación a sus labores y ejercicios de inducción al personal entrante por convocatoria 429 de la CNSC</w:t>
            </w:r>
          </w:p>
          <w:p w14:paraId="7FB0DECF" w14:textId="77777777" w:rsidR="00556309" w:rsidRPr="005817DE" w:rsidRDefault="00556309" w:rsidP="005817DE">
            <w:pPr>
              <w:spacing w:after="0" w:line="240" w:lineRule="auto"/>
              <w:contextualSpacing/>
              <w:rPr>
                <w:rFonts w:ascii="Arial" w:eastAsia="Times New Roman" w:hAnsi="Arial" w:cs="Arial"/>
                <w:b/>
                <w:sz w:val="24"/>
                <w:szCs w:val="24"/>
                <w:lang w:eastAsia="es-CO"/>
              </w:rPr>
            </w:pPr>
          </w:p>
          <w:p w14:paraId="3F609A18"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 xml:space="preserve">La más reciente convocatoria pública para ocupar cargos en la Gobernación de Antioquia, liderada por la Comisión Nacional del Servicio </w:t>
            </w:r>
            <w:r w:rsidRPr="005817DE">
              <w:rPr>
                <w:rFonts w:ascii="Arial" w:eastAsia="Times New Roman" w:hAnsi="Arial" w:cs="Arial"/>
                <w:sz w:val="24"/>
                <w:szCs w:val="24"/>
                <w:lang w:eastAsia="es-CO"/>
              </w:rPr>
              <w:lastRenderedPageBreak/>
              <w:t>Civil, en su proceso 429 de 2016, introdujo al equipo de planta de esta dependencia 9 servidores; 7 de ellos de procedencia externa y dos más provenientes de otras dependencias de la Gobernación.</w:t>
            </w:r>
          </w:p>
          <w:p w14:paraId="78045DF6"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p>
          <w:p w14:paraId="5A959F00" w14:textId="77777777" w:rsidR="00556309" w:rsidRPr="005817DE" w:rsidRDefault="00556309"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Las tareas en función de su llegada constituyeron el desarrollo de las iniciativas necesarias para ubicarlos en sus nueva tareas y funciones, la entrega de información normativa y procedimental, y la gestión para la creación de perfiles y permisos informáticos en el directorio activo.</w:t>
            </w:r>
          </w:p>
          <w:p w14:paraId="3901ADEC" w14:textId="77777777" w:rsidR="00EA66C4" w:rsidRPr="005817DE" w:rsidRDefault="00EA66C4" w:rsidP="005817DE">
            <w:pPr>
              <w:spacing w:after="0" w:line="240" w:lineRule="auto"/>
              <w:contextualSpacing/>
              <w:jc w:val="both"/>
              <w:rPr>
                <w:rFonts w:ascii="Arial" w:eastAsia="Times New Roman" w:hAnsi="Arial" w:cs="Arial"/>
                <w:sz w:val="24"/>
                <w:szCs w:val="24"/>
                <w:lang w:eastAsia="es-CO"/>
              </w:rPr>
            </w:pPr>
          </w:p>
          <w:p w14:paraId="107A184B" w14:textId="77777777" w:rsidR="00EA66C4" w:rsidRPr="005817DE" w:rsidRDefault="00EA66C4" w:rsidP="005817DE">
            <w:pPr>
              <w:spacing w:after="0" w:line="240" w:lineRule="auto"/>
              <w:contextualSpacing/>
              <w:jc w:val="both"/>
              <w:rPr>
                <w:rFonts w:ascii="Arial" w:eastAsia="Times New Roman" w:hAnsi="Arial" w:cs="Arial"/>
                <w:b/>
                <w:sz w:val="24"/>
                <w:szCs w:val="24"/>
                <w:lang w:eastAsia="es-CO"/>
              </w:rPr>
            </w:pPr>
            <w:r w:rsidRPr="005817DE">
              <w:rPr>
                <w:rFonts w:ascii="Arial" w:eastAsia="Times New Roman" w:hAnsi="Arial" w:cs="Arial"/>
                <w:b/>
                <w:sz w:val="24"/>
                <w:szCs w:val="24"/>
                <w:lang w:eastAsia="es-CO"/>
              </w:rPr>
              <w:t>Gestión durante y post pandemia</w:t>
            </w:r>
          </w:p>
          <w:p w14:paraId="3702BBC1" w14:textId="77777777" w:rsidR="00EA66C4" w:rsidRPr="005817DE" w:rsidRDefault="00EA66C4" w:rsidP="005817DE">
            <w:pPr>
              <w:spacing w:after="0" w:line="240" w:lineRule="auto"/>
              <w:contextualSpacing/>
              <w:jc w:val="both"/>
              <w:rPr>
                <w:rFonts w:ascii="Arial" w:eastAsia="Times New Roman" w:hAnsi="Arial" w:cs="Arial"/>
                <w:b/>
                <w:sz w:val="24"/>
                <w:szCs w:val="24"/>
                <w:lang w:eastAsia="es-CO"/>
              </w:rPr>
            </w:pPr>
          </w:p>
          <w:p w14:paraId="7EE9B207" w14:textId="77777777" w:rsidR="00EA66C4" w:rsidRPr="005817DE" w:rsidRDefault="00EA66C4"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El gran reto de la administración en general y por extensión de todos los ciudadanos y las instituciones públicas y privadas fue la llegada de la pandemia por COVID-19 al país. Las labores presenciales fueron suspendidas desde el 21 de marzo de 2020, retomando presencialidad a partir del 18 de agosto del mismo año.</w:t>
            </w:r>
          </w:p>
          <w:p w14:paraId="665FAB5B" w14:textId="77777777" w:rsidR="00EA66C4" w:rsidRPr="005817DE" w:rsidRDefault="00EA66C4" w:rsidP="005817DE">
            <w:pPr>
              <w:spacing w:after="0" w:line="240" w:lineRule="auto"/>
              <w:contextualSpacing/>
              <w:jc w:val="both"/>
              <w:rPr>
                <w:rFonts w:ascii="Arial" w:eastAsia="Times New Roman" w:hAnsi="Arial" w:cs="Arial"/>
                <w:sz w:val="24"/>
                <w:szCs w:val="24"/>
                <w:lang w:eastAsia="es-CO"/>
              </w:rPr>
            </w:pPr>
          </w:p>
          <w:p w14:paraId="7F3DA2CA" w14:textId="77777777" w:rsidR="00EA66C4" w:rsidRPr="005817DE" w:rsidRDefault="00EA66C4"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Se hizo necesario cancelar las jornadas de descentralización programadas y no permitir nuevas programaciones hasta 2021.</w:t>
            </w:r>
          </w:p>
          <w:p w14:paraId="7A9B0C53" w14:textId="77777777" w:rsidR="00EA66C4" w:rsidRPr="005817DE" w:rsidRDefault="00EA66C4" w:rsidP="005817DE">
            <w:pPr>
              <w:spacing w:after="0" w:line="240" w:lineRule="auto"/>
              <w:contextualSpacing/>
              <w:jc w:val="both"/>
              <w:rPr>
                <w:rFonts w:ascii="Arial" w:eastAsia="Times New Roman" w:hAnsi="Arial" w:cs="Arial"/>
                <w:sz w:val="24"/>
                <w:szCs w:val="24"/>
                <w:lang w:eastAsia="es-CO"/>
              </w:rPr>
            </w:pPr>
          </w:p>
          <w:p w14:paraId="2934D08D" w14:textId="77777777" w:rsidR="00EA66C4" w:rsidRPr="005817DE" w:rsidRDefault="00EA66C4"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En materia de gestión, durante el aislamiento por COVID-19</w:t>
            </w:r>
            <w:r w:rsidR="002510B9" w:rsidRPr="005817DE">
              <w:rPr>
                <w:rFonts w:ascii="Arial" w:eastAsia="Times New Roman" w:hAnsi="Arial" w:cs="Arial"/>
                <w:sz w:val="24"/>
                <w:szCs w:val="24"/>
                <w:lang w:eastAsia="es-CO"/>
              </w:rPr>
              <w:t xml:space="preserve"> el personal estuvo en procesos de cualificación y fortalecimiento de conocimiento de manera virtual. Una vez se retornó a labores, lo cual se hizo únicamente con personal de planta, la Dirección de Pasaportes atendió un agendamiento de 84 citas día</w:t>
            </w:r>
            <w:r w:rsidR="00424751" w:rsidRPr="005817DE">
              <w:rPr>
                <w:rFonts w:ascii="Arial" w:eastAsia="Times New Roman" w:hAnsi="Arial" w:cs="Arial"/>
                <w:sz w:val="24"/>
                <w:szCs w:val="24"/>
                <w:lang w:eastAsia="es-CO"/>
              </w:rPr>
              <w:t>, las cuales vinieron en aumento hasta recuperar la capacidad de atención de la oficina de manera gradual, en concordancia con lo dispuesto por los protocolos de bioseguridad de la Gobernación y la Cancillería.</w:t>
            </w:r>
          </w:p>
          <w:p w14:paraId="6A318990" w14:textId="77777777" w:rsidR="00424751" w:rsidRPr="005817DE" w:rsidRDefault="00424751" w:rsidP="005817DE">
            <w:pPr>
              <w:spacing w:after="0" w:line="240" w:lineRule="auto"/>
              <w:contextualSpacing/>
              <w:jc w:val="both"/>
              <w:rPr>
                <w:rFonts w:ascii="Arial" w:eastAsia="Times New Roman" w:hAnsi="Arial" w:cs="Arial"/>
                <w:sz w:val="24"/>
                <w:szCs w:val="24"/>
                <w:lang w:eastAsia="es-CO"/>
              </w:rPr>
            </w:pPr>
          </w:p>
          <w:p w14:paraId="09773913" w14:textId="77777777" w:rsidR="00424751" w:rsidRPr="005817DE" w:rsidRDefault="00424751"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Luego de retornar a la atención presencial, la Oficina tuvo la gestión que se detalla en el informe complementario a este, el cual detalla las acciones realizadas luego del aislamiento por pandemia.</w:t>
            </w:r>
          </w:p>
          <w:p w14:paraId="3DD546A0" w14:textId="77777777" w:rsidR="00900EFB" w:rsidRPr="005817DE" w:rsidRDefault="00900EFB" w:rsidP="005817DE">
            <w:pPr>
              <w:spacing w:after="0" w:line="240" w:lineRule="auto"/>
              <w:contextualSpacing/>
              <w:jc w:val="both"/>
              <w:rPr>
                <w:rFonts w:ascii="Arial" w:eastAsia="Times New Roman" w:hAnsi="Arial" w:cs="Arial"/>
                <w:sz w:val="24"/>
                <w:szCs w:val="24"/>
                <w:lang w:eastAsia="es-CO"/>
              </w:rPr>
            </w:pPr>
          </w:p>
          <w:p w14:paraId="3A032EDC" w14:textId="77777777" w:rsidR="00900EFB" w:rsidRPr="005817DE" w:rsidRDefault="00900EFB"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En cuanto a las acciones implementadas con el objetivo de responder contingencialmente a la alta demanda que nos dejó como efecto colateral la pandemia, se han adelantado las siguientes acciones a partir de la gestión que realicé en busca de decisiones e inversión que ofrecieran resolución a la situación presente que tiene a la oferta de la oficina tan por debajo del nivel de demanda para el trámite.</w:t>
            </w:r>
          </w:p>
          <w:p w14:paraId="27297362" w14:textId="77777777" w:rsidR="00900EFB" w:rsidRPr="005817DE" w:rsidRDefault="00900EFB" w:rsidP="005817DE">
            <w:pPr>
              <w:spacing w:after="0" w:line="240" w:lineRule="auto"/>
              <w:contextualSpacing/>
              <w:jc w:val="both"/>
              <w:rPr>
                <w:rFonts w:ascii="Arial" w:eastAsia="Times New Roman" w:hAnsi="Arial" w:cs="Arial"/>
                <w:sz w:val="24"/>
                <w:szCs w:val="24"/>
                <w:lang w:eastAsia="es-CO"/>
              </w:rPr>
            </w:pPr>
          </w:p>
          <w:p w14:paraId="7C3C38AF" w14:textId="77777777" w:rsidR="00900EFB" w:rsidRPr="005817DE" w:rsidRDefault="00900EFB"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lastRenderedPageBreak/>
              <w:t>- Contratación de personal con experiencia en la operación para incrementar alcances operativos y de eficiencia.</w:t>
            </w:r>
          </w:p>
          <w:p w14:paraId="2D5799B8" w14:textId="77777777" w:rsidR="00900EFB" w:rsidRPr="005817DE" w:rsidRDefault="00900EFB"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 Instalación de seis taquillas nuevas al interior de la oficina</w:t>
            </w:r>
          </w:p>
          <w:p w14:paraId="14B10356" w14:textId="77777777" w:rsidR="00900EFB" w:rsidRPr="005817DE" w:rsidRDefault="00900EFB"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 xml:space="preserve">- Instalación de diez taquillas nuevas en el </w:t>
            </w:r>
            <w:proofErr w:type="gramStart"/>
            <w:r w:rsidRPr="005817DE">
              <w:rPr>
                <w:rFonts w:ascii="Arial" w:eastAsia="Times New Roman" w:hAnsi="Arial" w:cs="Arial"/>
                <w:sz w:val="24"/>
                <w:szCs w:val="24"/>
                <w:lang w:eastAsia="es-CO"/>
              </w:rPr>
              <w:t>hall</w:t>
            </w:r>
            <w:proofErr w:type="gramEnd"/>
            <w:r w:rsidRPr="005817DE">
              <w:rPr>
                <w:rFonts w:ascii="Arial" w:eastAsia="Times New Roman" w:hAnsi="Arial" w:cs="Arial"/>
                <w:sz w:val="24"/>
                <w:szCs w:val="24"/>
                <w:lang w:eastAsia="es-CO"/>
              </w:rPr>
              <w:t xml:space="preserve"> de la Gobernación de Antioquia</w:t>
            </w:r>
          </w:p>
          <w:p w14:paraId="65D9A566" w14:textId="77777777" w:rsidR="00900EFB" w:rsidRPr="005817DE" w:rsidRDefault="00900EFB"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 Contratación de personal complementario (24 personas) para ocupar esa nueva capacidad instalada y responder a las citas que hay pendie</w:t>
            </w:r>
            <w:r w:rsidR="004F5153" w:rsidRPr="005817DE">
              <w:rPr>
                <w:rFonts w:ascii="Arial" w:eastAsia="Times New Roman" w:hAnsi="Arial" w:cs="Arial"/>
                <w:sz w:val="24"/>
                <w:szCs w:val="24"/>
                <w:lang w:eastAsia="es-CO"/>
              </w:rPr>
              <w:t>ntes de asignar a la ciudadanía que ya tiene pagos realizados.</w:t>
            </w:r>
          </w:p>
          <w:p w14:paraId="69AB2BDE" w14:textId="77777777" w:rsidR="004F5153" w:rsidRPr="005817DE" w:rsidRDefault="004F5153" w:rsidP="005817DE">
            <w:pPr>
              <w:spacing w:after="0" w:line="240" w:lineRule="auto"/>
              <w:contextualSpacing/>
              <w:jc w:val="both"/>
              <w:rPr>
                <w:rFonts w:ascii="Arial" w:eastAsia="Times New Roman" w:hAnsi="Arial" w:cs="Arial"/>
                <w:sz w:val="24"/>
                <w:szCs w:val="24"/>
                <w:lang w:eastAsia="es-CO"/>
              </w:rPr>
            </w:pPr>
            <w:r w:rsidRPr="005817DE">
              <w:rPr>
                <w:rFonts w:ascii="Arial" w:eastAsia="Times New Roman" w:hAnsi="Arial" w:cs="Arial"/>
                <w:sz w:val="24"/>
                <w:szCs w:val="24"/>
                <w:lang w:eastAsia="es-CO"/>
              </w:rPr>
              <w:t>- Compra de elementos (muebles y dispositivos informáticos para el montaje de estos nuevos puntos de atención)</w:t>
            </w:r>
          </w:p>
          <w:p w14:paraId="66BEE07A" w14:textId="77777777" w:rsidR="00424751" w:rsidRPr="005817DE" w:rsidRDefault="00424751" w:rsidP="005817DE">
            <w:pPr>
              <w:spacing w:after="0" w:line="240" w:lineRule="auto"/>
              <w:contextualSpacing/>
              <w:jc w:val="both"/>
              <w:rPr>
                <w:rFonts w:ascii="Arial" w:eastAsia="Times New Roman" w:hAnsi="Arial" w:cs="Arial"/>
                <w:sz w:val="24"/>
                <w:szCs w:val="24"/>
                <w:lang w:eastAsia="es-CO"/>
              </w:rPr>
            </w:pPr>
          </w:p>
          <w:p w14:paraId="43B699B0" w14:textId="77777777" w:rsidR="00424751" w:rsidRPr="005817DE" w:rsidRDefault="00424751" w:rsidP="005817DE">
            <w:pPr>
              <w:spacing w:after="0" w:line="240" w:lineRule="auto"/>
              <w:contextualSpacing/>
              <w:jc w:val="both"/>
              <w:rPr>
                <w:rFonts w:ascii="Arial" w:eastAsia="Times New Roman" w:hAnsi="Arial" w:cs="Arial"/>
                <w:sz w:val="24"/>
                <w:szCs w:val="24"/>
                <w:lang w:eastAsia="es-CO"/>
              </w:rPr>
            </w:pPr>
          </w:p>
        </w:tc>
      </w:tr>
    </w:tbl>
    <w:p w14:paraId="6A2DE5BB"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lastRenderedPageBreak/>
        <w:tab/>
      </w:r>
      <w:r w:rsidRPr="005817DE">
        <w:rPr>
          <w:rFonts w:ascii="Arial" w:hAnsi="Arial" w:cs="Arial"/>
          <w:color w:val="000000"/>
          <w:shd w:val="clear" w:color="auto" w:fill="FFFFFF"/>
        </w:rPr>
        <w:tab/>
      </w:r>
      <w:r w:rsidRPr="005817DE">
        <w:rPr>
          <w:rFonts w:ascii="Arial" w:hAnsi="Arial" w:cs="Arial"/>
          <w:color w:val="000000"/>
          <w:shd w:val="clear" w:color="auto" w:fill="FFFFFF"/>
        </w:rPr>
        <w:tab/>
      </w:r>
      <w:r w:rsidRPr="005817DE">
        <w:rPr>
          <w:rFonts w:ascii="Arial" w:hAnsi="Arial" w:cs="Arial"/>
          <w:color w:val="000000"/>
          <w:shd w:val="clear" w:color="auto" w:fill="FFFFFF"/>
        </w:rPr>
        <w:tab/>
      </w:r>
    </w:p>
    <w:tbl>
      <w:tblPr>
        <w:tblW w:w="9346" w:type="dxa"/>
        <w:tblCellMar>
          <w:left w:w="70" w:type="dxa"/>
          <w:right w:w="70" w:type="dxa"/>
        </w:tblCellMar>
        <w:tblLook w:val="04A0" w:firstRow="1" w:lastRow="0" w:firstColumn="1" w:lastColumn="0" w:noHBand="0" w:noVBand="1"/>
      </w:tblPr>
      <w:tblGrid>
        <w:gridCol w:w="1550"/>
        <w:gridCol w:w="7796"/>
      </w:tblGrid>
      <w:tr w:rsidR="00C410CC" w:rsidRPr="005817DE" w14:paraId="25BD1C0E" w14:textId="77777777" w:rsidTr="00EA66C4">
        <w:trPr>
          <w:trHeight w:val="1845"/>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D32E11" w14:textId="77777777" w:rsidR="00C410CC" w:rsidRPr="005817DE" w:rsidRDefault="00C410CC" w:rsidP="005817DE">
            <w:pPr>
              <w:spacing w:after="0" w:line="240" w:lineRule="auto"/>
              <w:contextualSpacing/>
              <w:jc w:val="center"/>
              <w:rPr>
                <w:rFonts w:ascii="Arial" w:eastAsia="Times New Roman" w:hAnsi="Arial" w:cs="Arial"/>
                <w:b/>
                <w:bCs/>
                <w:color w:val="008000"/>
                <w:sz w:val="24"/>
                <w:szCs w:val="24"/>
                <w:highlight w:val="yellow"/>
                <w:lang w:eastAsia="es-CO"/>
              </w:rPr>
            </w:pPr>
            <w:r w:rsidRPr="005817DE">
              <w:rPr>
                <w:rFonts w:ascii="Arial" w:eastAsia="Times New Roman" w:hAnsi="Arial" w:cs="Arial"/>
                <w:b/>
                <w:bCs/>
                <w:color w:val="000000"/>
                <w:sz w:val="24"/>
                <w:szCs w:val="24"/>
                <w:lang w:eastAsia="es-CO"/>
              </w:rPr>
              <w:t>Retos</w:t>
            </w:r>
          </w:p>
        </w:tc>
        <w:tc>
          <w:tcPr>
            <w:tcW w:w="7796" w:type="dxa"/>
            <w:tcBorders>
              <w:top w:val="single" w:sz="8" w:space="0" w:color="auto"/>
              <w:left w:val="nil"/>
              <w:bottom w:val="single" w:sz="8" w:space="0" w:color="auto"/>
              <w:right w:val="single" w:sz="8" w:space="0" w:color="000000"/>
            </w:tcBorders>
            <w:shd w:val="clear" w:color="auto" w:fill="auto"/>
            <w:vAlign w:val="center"/>
            <w:hideMark/>
          </w:tcPr>
          <w:p w14:paraId="299B3B09"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Mantener los niveles de eficiencia trazados a la fecha (99.7%) de manera que la Oficina de Pasaportes de Antioquia se caracterice por su enfoque de excelencia; por la misma línea está el alcance de los indicadores complementarios sugeridos en el plan de mejoramiento asociados al nivel de productividad, tiempo de conexión y percepción de la satisfacción ciudadana.</w:t>
            </w:r>
          </w:p>
          <w:p w14:paraId="4334A1A9"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p>
          <w:p w14:paraId="552A9E9E" w14:textId="77777777" w:rsidR="00C410CC" w:rsidRPr="005817DE" w:rsidRDefault="00556309" w:rsidP="005817DE">
            <w:pPr>
              <w:spacing w:after="0" w:line="240" w:lineRule="auto"/>
              <w:contextualSpacing/>
              <w:jc w:val="both"/>
              <w:rPr>
                <w:rFonts w:ascii="Arial" w:eastAsia="Times New Roman" w:hAnsi="Arial" w:cs="Arial"/>
                <w:color w:val="FF0000"/>
                <w:sz w:val="24"/>
                <w:szCs w:val="24"/>
                <w:lang w:eastAsia="es-CO"/>
              </w:rPr>
            </w:pPr>
            <w:r w:rsidRPr="005817DE">
              <w:rPr>
                <w:rFonts w:ascii="Arial" w:eastAsia="Times New Roman" w:hAnsi="Arial" w:cs="Arial"/>
                <w:color w:val="000000"/>
                <w:sz w:val="24"/>
                <w:szCs w:val="24"/>
                <w:lang w:eastAsia="es-CO"/>
              </w:rPr>
              <w:t xml:space="preserve">Desarrollar las estrategias comerciales y de motivación, necesarias para mantener una demanda consistente con el compromiso adquirido en la creación de la ordenanza para la Política Pública de Atención Ciudadana, según la cual tenemos meta mensual y anual en materia de cantidad de pasaportes tramitados para efectos de recaudo departamental que garanticen el sostenimiento de los gastos de funcionamiento complementario para la ejecución de la citada política. </w:t>
            </w:r>
          </w:p>
          <w:p w14:paraId="5F140583" w14:textId="77777777" w:rsidR="00DE7914" w:rsidRPr="005817DE" w:rsidRDefault="00DE7914" w:rsidP="005817DE">
            <w:pPr>
              <w:spacing w:after="0" w:line="240" w:lineRule="auto"/>
              <w:contextualSpacing/>
              <w:jc w:val="both"/>
              <w:rPr>
                <w:rFonts w:ascii="Arial" w:eastAsia="Times New Roman" w:hAnsi="Arial" w:cs="Arial"/>
                <w:color w:val="000000"/>
                <w:sz w:val="24"/>
                <w:szCs w:val="24"/>
                <w:lang w:eastAsia="es-CO"/>
              </w:rPr>
            </w:pPr>
          </w:p>
          <w:p w14:paraId="1E2464EF" w14:textId="77777777" w:rsidR="00DE7914" w:rsidRPr="005817DE" w:rsidRDefault="00DE7914"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Que la oficina continúe con la jornada de atención en horario extendido</w:t>
            </w:r>
            <w:r w:rsidR="00104C9D" w:rsidRPr="005817DE">
              <w:rPr>
                <w:rFonts w:ascii="Arial" w:eastAsia="Times New Roman" w:hAnsi="Arial" w:cs="Arial"/>
                <w:color w:val="000000"/>
                <w:sz w:val="24"/>
                <w:szCs w:val="24"/>
                <w:lang w:eastAsia="es-CO"/>
              </w:rPr>
              <w:t xml:space="preserve">, incluyendo </w:t>
            </w:r>
            <w:r w:rsidRPr="005817DE">
              <w:rPr>
                <w:rFonts w:ascii="Arial" w:eastAsia="Times New Roman" w:hAnsi="Arial" w:cs="Arial"/>
                <w:color w:val="000000"/>
                <w:sz w:val="24"/>
                <w:szCs w:val="24"/>
                <w:lang w:eastAsia="es-CO"/>
              </w:rPr>
              <w:t>los sábados, la cual ha tenido una gran aceptación entre los usuarios, siendo la única oficina en el país</w:t>
            </w:r>
            <w:r w:rsidR="003F2B03" w:rsidRPr="005817DE">
              <w:rPr>
                <w:rFonts w:ascii="Arial" w:eastAsia="Times New Roman" w:hAnsi="Arial" w:cs="Arial"/>
                <w:color w:val="000000"/>
                <w:sz w:val="24"/>
                <w:szCs w:val="24"/>
                <w:lang w:eastAsia="es-CO"/>
              </w:rPr>
              <w:t xml:space="preserve"> que tiene este servicio</w:t>
            </w:r>
            <w:r w:rsidRPr="005817DE">
              <w:rPr>
                <w:rFonts w:ascii="Arial" w:eastAsia="Times New Roman" w:hAnsi="Arial" w:cs="Arial"/>
                <w:color w:val="000000"/>
                <w:sz w:val="24"/>
                <w:szCs w:val="24"/>
                <w:lang w:eastAsia="es-CO"/>
              </w:rPr>
              <w:t>.</w:t>
            </w:r>
          </w:p>
          <w:p w14:paraId="7540DF57" w14:textId="77777777" w:rsidR="004F5153" w:rsidRPr="005817DE" w:rsidRDefault="004F5153" w:rsidP="005817DE">
            <w:pPr>
              <w:spacing w:after="0" w:line="240" w:lineRule="auto"/>
              <w:contextualSpacing/>
              <w:jc w:val="both"/>
              <w:rPr>
                <w:rFonts w:ascii="Arial" w:eastAsia="Times New Roman" w:hAnsi="Arial" w:cs="Arial"/>
                <w:color w:val="000000"/>
                <w:sz w:val="24"/>
                <w:szCs w:val="24"/>
                <w:lang w:eastAsia="es-CO"/>
              </w:rPr>
            </w:pPr>
          </w:p>
          <w:p w14:paraId="54C5077D" w14:textId="77777777" w:rsidR="004F5153" w:rsidRPr="005817DE" w:rsidRDefault="004F5153"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Superar la contingencia actual que nos exhibe una deuda de atención de más de 27.000 personas con pago realizado sin poder concretar su agendamiento.</w:t>
            </w:r>
          </w:p>
        </w:tc>
      </w:tr>
    </w:tbl>
    <w:p w14:paraId="62EA102A" w14:textId="77777777" w:rsidR="00C410CC" w:rsidRPr="005817DE" w:rsidRDefault="00C410CC" w:rsidP="005817DE">
      <w:pPr>
        <w:pStyle w:val="NormalWeb"/>
        <w:spacing w:before="0" w:beforeAutospacing="0" w:after="0" w:afterAutospacing="0"/>
        <w:contextualSpacing/>
        <w:jc w:val="both"/>
        <w:rPr>
          <w:rFonts w:ascii="Arial" w:hAnsi="Arial" w:cs="Arial"/>
          <w:color w:val="000000"/>
          <w:shd w:val="clear" w:color="auto" w:fill="FFFFFF"/>
        </w:rPr>
      </w:pPr>
    </w:p>
    <w:tbl>
      <w:tblPr>
        <w:tblW w:w="9346" w:type="dxa"/>
        <w:tblCellMar>
          <w:left w:w="70" w:type="dxa"/>
          <w:right w:w="70" w:type="dxa"/>
        </w:tblCellMar>
        <w:tblLook w:val="04A0" w:firstRow="1" w:lastRow="0" w:firstColumn="1" w:lastColumn="0" w:noHBand="0" w:noVBand="1"/>
      </w:tblPr>
      <w:tblGrid>
        <w:gridCol w:w="1550"/>
        <w:gridCol w:w="7796"/>
      </w:tblGrid>
      <w:tr w:rsidR="00C410CC" w:rsidRPr="005817DE" w14:paraId="01F73F1B" w14:textId="77777777" w:rsidTr="00EA66C4">
        <w:trPr>
          <w:trHeight w:val="1320"/>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7AF53F" w14:textId="77777777" w:rsidR="00C410CC" w:rsidRPr="005817DE" w:rsidRDefault="00C410CC" w:rsidP="005817DE">
            <w:pPr>
              <w:spacing w:after="0" w:line="240" w:lineRule="auto"/>
              <w:contextualSpacing/>
              <w:jc w:val="center"/>
              <w:rPr>
                <w:rFonts w:ascii="Arial" w:eastAsia="Times New Roman" w:hAnsi="Arial" w:cs="Arial"/>
                <w:b/>
                <w:bCs/>
                <w:color w:val="008000"/>
                <w:sz w:val="24"/>
                <w:szCs w:val="24"/>
                <w:lang w:eastAsia="es-CO"/>
              </w:rPr>
            </w:pPr>
            <w:r w:rsidRPr="005817DE">
              <w:rPr>
                <w:rFonts w:ascii="Arial" w:eastAsia="Times New Roman" w:hAnsi="Arial" w:cs="Arial"/>
                <w:b/>
                <w:bCs/>
                <w:color w:val="000000"/>
                <w:sz w:val="24"/>
                <w:szCs w:val="24"/>
                <w:lang w:eastAsia="es-CO"/>
              </w:rPr>
              <w:t>Hitos</w:t>
            </w:r>
          </w:p>
        </w:tc>
        <w:tc>
          <w:tcPr>
            <w:tcW w:w="7796" w:type="dxa"/>
            <w:tcBorders>
              <w:top w:val="single" w:sz="8" w:space="0" w:color="auto"/>
              <w:left w:val="nil"/>
              <w:bottom w:val="single" w:sz="8" w:space="0" w:color="auto"/>
              <w:right w:val="single" w:sz="8" w:space="0" w:color="000000"/>
            </w:tcBorders>
            <w:shd w:val="clear" w:color="auto" w:fill="auto"/>
            <w:vAlign w:val="center"/>
            <w:hideMark/>
          </w:tcPr>
          <w:p w14:paraId="301F517F" w14:textId="77777777" w:rsidR="00556309" w:rsidRPr="005817DE" w:rsidRDefault="00556309"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Mejoramiento de la herramienta para la administración de la agenda y la información del trámite según lo detallado en el ítem ´logros´</w:t>
            </w:r>
            <w:r w:rsidR="004F5153" w:rsidRPr="005817DE">
              <w:rPr>
                <w:rFonts w:ascii="Arial" w:eastAsia="Times New Roman" w:hAnsi="Arial" w:cs="Arial"/>
                <w:color w:val="000000"/>
                <w:sz w:val="24"/>
                <w:szCs w:val="24"/>
                <w:lang w:eastAsia="es-CO"/>
              </w:rPr>
              <w:t>.</w:t>
            </w:r>
          </w:p>
          <w:p w14:paraId="3C864649" w14:textId="77777777" w:rsidR="003B5328" w:rsidRPr="005817DE" w:rsidRDefault="00556309"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 xml:space="preserve"> </w:t>
            </w:r>
            <w:r w:rsidR="00C410CC" w:rsidRPr="005817DE">
              <w:rPr>
                <w:rFonts w:ascii="Arial" w:eastAsia="Times New Roman" w:hAnsi="Arial" w:cs="Arial"/>
                <w:color w:val="000000"/>
                <w:sz w:val="24"/>
                <w:szCs w:val="24"/>
                <w:lang w:eastAsia="es-CO"/>
              </w:rPr>
              <w:br/>
            </w:r>
            <w:r w:rsidRPr="005817DE">
              <w:rPr>
                <w:rFonts w:ascii="Arial" w:eastAsia="Times New Roman" w:hAnsi="Arial" w:cs="Arial"/>
                <w:color w:val="000000"/>
                <w:sz w:val="24"/>
                <w:szCs w:val="24"/>
                <w:lang w:eastAsia="es-CO"/>
              </w:rPr>
              <w:t xml:space="preserve">Reducción del indicador de PSNC por debajo del 0.3 % en menos tiempo del proyectado, con una curva de reacción y corrección que instaló </w:t>
            </w:r>
            <w:r w:rsidRPr="005817DE">
              <w:rPr>
                <w:rFonts w:ascii="Arial" w:eastAsia="Times New Roman" w:hAnsi="Arial" w:cs="Arial"/>
                <w:color w:val="000000"/>
                <w:sz w:val="24"/>
                <w:szCs w:val="24"/>
                <w:lang w:eastAsia="es-CO"/>
              </w:rPr>
              <w:lastRenderedPageBreak/>
              <w:t>nuestra operación en esa cifra en un mes a partir de su difusión, especialmente con el operador (Emtelco S.A.S.)</w:t>
            </w:r>
          </w:p>
          <w:p w14:paraId="06432D7F" w14:textId="77777777" w:rsidR="00A2087F" w:rsidRPr="005817DE" w:rsidRDefault="00A2087F" w:rsidP="005817DE">
            <w:pPr>
              <w:spacing w:after="0" w:line="240" w:lineRule="auto"/>
              <w:contextualSpacing/>
              <w:jc w:val="both"/>
              <w:rPr>
                <w:rFonts w:ascii="Arial" w:eastAsia="Times New Roman" w:hAnsi="Arial" w:cs="Arial"/>
                <w:color w:val="000000"/>
                <w:sz w:val="24"/>
                <w:szCs w:val="24"/>
                <w:lang w:eastAsia="es-CO"/>
              </w:rPr>
            </w:pPr>
          </w:p>
          <w:p w14:paraId="5A3525D8" w14:textId="77777777" w:rsidR="00A2087F" w:rsidRPr="005817DE" w:rsidRDefault="00A2087F"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Jornadas especiales para menores de edad, adultos mayores, servidores públicos y empresas privadas.</w:t>
            </w:r>
          </w:p>
          <w:p w14:paraId="43F9BEF6" w14:textId="77777777" w:rsidR="00381088" w:rsidRPr="005817DE" w:rsidRDefault="00381088" w:rsidP="005817DE">
            <w:pPr>
              <w:spacing w:after="0" w:line="240" w:lineRule="auto"/>
              <w:contextualSpacing/>
              <w:jc w:val="both"/>
              <w:rPr>
                <w:rFonts w:ascii="Arial" w:eastAsia="Times New Roman" w:hAnsi="Arial" w:cs="Arial"/>
                <w:color w:val="000000"/>
                <w:sz w:val="24"/>
                <w:szCs w:val="24"/>
                <w:lang w:eastAsia="es-CO"/>
              </w:rPr>
            </w:pPr>
          </w:p>
          <w:p w14:paraId="5F1FC7FF" w14:textId="77777777" w:rsidR="002A1D01" w:rsidRPr="005817DE" w:rsidRDefault="00104C9D"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Jornadas especiales en</w:t>
            </w:r>
            <w:r w:rsidR="00381088" w:rsidRPr="005817DE">
              <w:rPr>
                <w:rFonts w:ascii="Arial" w:eastAsia="Times New Roman" w:hAnsi="Arial" w:cs="Arial"/>
                <w:color w:val="000000"/>
                <w:sz w:val="24"/>
                <w:szCs w:val="24"/>
                <w:lang w:eastAsia="es-CO"/>
              </w:rPr>
              <w:t xml:space="preserve"> diferentes municipios de Antioquia, al contar con los requerimientos técnicos y humanos para descentralizar el trámite del pasaporte.</w:t>
            </w:r>
          </w:p>
          <w:p w14:paraId="6148594D" w14:textId="77777777" w:rsidR="004F5153" w:rsidRPr="005817DE" w:rsidRDefault="004F5153" w:rsidP="005817DE">
            <w:pPr>
              <w:spacing w:after="0" w:line="240" w:lineRule="auto"/>
              <w:contextualSpacing/>
              <w:jc w:val="both"/>
              <w:rPr>
                <w:rFonts w:ascii="Arial" w:eastAsia="Times New Roman" w:hAnsi="Arial" w:cs="Arial"/>
                <w:color w:val="000000"/>
                <w:sz w:val="24"/>
                <w:szCs w:val="24"/>
                <w:lang w:eastAsia="es-CO"/>
              </w:rPr>
            </w:pPr>
          </w:p>
          <w:p w14:paraId="2F96CCBE" w14:textId="77777777" w:rsidR="004F5153" w:rsidRPr="005817DE" w:rsidRDefault="004F5153" w:rsidP="005817DE">
            <w:pPr>
              <w:spacing w:after="0" w:line="240" w:lineRule="auto"/>
              <w:contextualSpacing/>
              <w:jc w:val="both"/>
              <w:rPr>
                <w:rFonts w:ascii="Arial" w:eastAsia="Times New Roman" w:hAnsi="Arial" w:cs="Arial"/>
                <w:color w:val="000000"/>
                <w:sz w:val="24"/>
                <w:szCs w:val="24"/>
                <w:lang w:eastAsia="es-CO"/>
              </w:rPr>
            </w:pPr>
            <w:r w:rsidRPr="005817DE">
              <w:rPr>
                <w:rFonts w:ascii="Arial" w:eastAsia="Times New Roman" w:hAnsi="Arial" w:cs="Arial"/>
                <w:color w:val="000000"/>
                <w:sz w:val="24"/>
                <w:szCs w:val="24"/>
                <w:lang w:eastAsia="es-CO"/>
              </w:rPr>
              <w:t>Mes con mayor número de expediciones en Antioquia desde que existe el pasaporte ZLM en el país. El mes de septiembre de 2021 la Oficina de Pasaportes de Antioquia reportó la expedición de 15.931 pasaportes.</w:t>
            </w:r>
          </w:p>
          <w:p w14:paraId="473972D5" w14:textId="77777777" w:rsidR="004F5153" w:rsidRPr="005817DE" w:rsidRDefault="004F5153" w:rsidP="005817DE">
            <w:pPr>
              <w:spacing w:after="0" w:line="240" w:lineRule="auto"/>
              <w:contextualSpacing/>
              <w:jc w:val="both"/>
              <w:rPr>
                <w:rFonts w:ascii="Arial" w:eastAsia="Times New Roman" w:hAnsi="Arial" w:cs="Arial"/>
                <w:color w:val="000000"/>
                <w:sz w:val="24"/>
                <w:szCs w:val="24"/>
                <w:lang w:eastAsia="es-CO"/>
              </w:rPr>
            </w:pPr>
          </w:p>
        </w:tc>
      </w:tr>
    </w:tbl>
    <w:p w14:paraId="433F69AD" w14:textId="77777777" w:rsidR="004F5153" w:rsidRPr="005817DE" w:rsidRDefault="004F5153" w:rsidP="005817DE">
      <w:pPr>
        <w:pStyle w:val="NormalWeb"/>
        <w:spacing w:before="0" w:beforeAutospacing="0" w:after="0" w:afterAutospacing="0"/>
        <w:contextualSpacing/>
        <w:jc w:val="both"/>
        <w:rPr>
          <w:rFonts w:ascii="Arial" w:hAnsi="Arial" w:cs="Arial"/>
          <w:b/>
          <w:bCs/>
          <w:color w:val="000000"/>
          <w:shd w:val="clear" w:color="auto" w:fill="FFFFFF"/>
        </w:rPr>
      </w:pPr>
    </w:p>
    <w:p w14:paraId="72C5D9F4" w14:textId="40C2C7A9" w:rsidR="00C410CC" w:rsidRDefault="00C410CC" w:rsidP="005817DE">
      <w:pPr>
        <w:pStyle w:val="NormalWeb"/>
        <w:spacing w:before="0" w:beforeAutospacing="0" w:after="0" w:afterAutospacing="0"/>
        <w:contextualSpacing/>
        <w:jc w:val="both"/>
        <w:rPr>
          <w:rFonts w:ascii="Arial" w:hAnsi="Arial" w:cs="Arial"/>
          <w:b/>
          <w:bCs/>
          <w:color w:val="000000"/>
          <w:shd w:val="clear" w:color="auto" w:fill="FFFFFF"/>
        </w:rPr>
      </w:pPr>
      <w:r w:rsidRPr="005817DE">
        <w:rPr>
          <w:rFonts w:ascii="Arial" w:hAnsi="Arial" w:cs="Arial"/>
          <w:b/>
          <w:bCs/>
          <w:color w:val="000000"/>
          <w:shd w:val="clear" w:color="auto" w:fill="FFFFFF"/>
        </w:rPr>
        <w:t>CANTIDAD DE TRÁMITES REALIZADOS</w:t>
      </w:r>
    </w:p>
    <w:p w14:paraId="0B727A1C" w14:textId="77777777" w:rsidR="005817DE" w:rsidRPr="005817DE" w:rsidRDefault="005817DE" w:rsidP="005817DE">
      <w:pPr>
        <w:pStyle w:val="NormalWeb"/>
        <w:spacing w:before="0" w:beforeAutospacing="0" w:after="0" w:afterAutospacing="0"/>
        <w:contextualSpacing/>
        <w:jc w:val="both"/>
        <w:rPr>
          <w:rFonts w:ascii="Arial" w:hAnsi="Arial" w:cs="Arial"/>
          <w:b/>
          <w:bCs/>
          <w:color w:val="000000"/>
          <w:shd w:val="clear" w:color="auto" w:fill="FFFFFF"/>
        </w:rPr>
      </w:pPr>
    </w:p>
    <w:p w14:paraId="2B476339" w14:textId="77777777" w:rsidR="009D3A78" w:rsidRPr="005817DE" w:rsidRDefault="009D3A78"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La oficina de pasaportes de la Gobernación de Antioquia en el periodo comprendido entre </w:t>
      </w:r>
      <w:r w:rsidR="004F5153" w:rsidRPr="005817DE">
        <w:rPr>
          <w:rFonts w:ascii="Arial" w:hAnsi="Arial" w:cs="Arial"/>
          <w:color w:val="000000"/>
          <w:shd w:val="clear" w:color="auto" w:fill="FFFFFF"/>
        </w:rPr>
        <w:t xml:space="preserve">mayo </w:t>
      </w:r>
      <w:r w:rsidRPr="005817DE">
        <w:rPr>
          <w:rFonts w:ascii="Arial" w:hAnsi="Arial" w:cs="Arial"/>
          <w:color w:val="000000"/>
          <w:shd w:val="clear" w:color="auto" w:fill="FFFFFF"/>
        </w:rPr>
        <w:t>201</w:t>
      </w:r>
      <w:r w:rsidR="004F5153" w:rsidRPr="005817DE">
        <w:rPr>
          <w:rFonts w:ascii="Arial" w:hAnsi="Arial" w:cs="Arial"/>
          <w:color w:val="000000"/>
          <w:shd w:val="clear" w:color="auto" w:fill="FFFFFF"/>
        </w:rPr>
        <w:t>9 y octubre 2021</w:t>
      </w:r>
      <w:r w:rsidRPr="005817DE">
        <w:rPr>
          <w:rFonts w:ascii="Arial" w:hAnsi="Arial" w:cs="Arial"/>
          <w:color w:val="000000"/>
          <w:shd w:val="clear" w:color="auto" w:fill="FFFFFF"/>
        </w:rPr>
        <w:t xml:space="preserve"> obtuvo los siguientes resultados </w:t>
      </w:r>
      <w:r w:rsidR="0084499D" w:rsidRPr="005817DE">
        <w:rPr>
          <w:rFonts w:ascii="Arial" w:hAnsi="Arial" w:cs="Arial"/>
          <w:color w:val="000000"/>
          <w:shd w:val="clear" w:color="auto" w:fill="FFFFFF"/>
        </w:rPr>
        <w:t>en los</w:t>
      </w:r>
      <w:r w:rsidRPr="005817DE">
        <w:rPr>
          <w:rFonts w:ascii="Arial" w:hAnsi="Arial" w:cs="Arial"/>
          <w:color w:val="000000"/>
          <w:shd w:val="clear" w:color="auto" w:fill="FFFFFF"/>
        </w:rPr>
        <w:t xml:space="preserve"> trámites realizados:</w:t>
      </w:r>
    </w:p>
    <w:p w14:paraId="6CB645AA" w14:textId="77777777" w:rsidR="00844DCF" w:rsidRPr="005817DE" w:rsidRDefault="00844DCF" w:rsidP="005817DE">
      <w:pPr>
        <w:pStyle w:val="NormalWeb"/>
        <w:spacing w:before="0" w:beforeAutospacing="0" w:after="0" w:afterAutospacing="0"/>
        <w:contextualSpacing/>
        <w:jc w:val="both"/>
        <w:rPr>
          <w:rFonts w:ascii="Arial" w:hAnsi="Arial" w:cs="Arial"/>
          <w:b/>
          <w:color w:val="000000"/>
          <w:shd w:val="clear" w:color="auto" w:fill="FFFFFF"/>
        </w:rPr>
      </w:pPr>
      <w:r w:rsidRPr="005817DE">
        <w:rPr>
          <w:rFonts w:ascii="Arial" w:hAnsi="Arial" w:cs="Arial"/>
          <w:b/>
          <w:color w:val="000000"/>
          <w:shd w:val="clear" w:color="auto" w:fill="FFFFFF"/>
        </w:rPr>
        <w:t>Pasaportes tramitados</w:t>
      </w:r>
    </w:p>
    <w:tbl>
      <w:tblPr>
        <w:tblW w:w="4951" w:type="dxa"/>
        <w:jc w:val="center"/>
        <w:tblCellMar>
          <w:left w:w="70" w:type="dxa"/>
          <w:right w:w="70" w:type="dxa"/>
        </w:tblCellMar>
        <w:tblLook w:val="04A0" w:firstRow="1" w:lastRow="0" w:firstColumn="1" w:lastColumn="0" w:noHBand="0" w:noVBand="1"/>
      </w:tblPr>
      <w:tblGrid>
        <w:gridCol w:w="1550"/>
        <w:gridCol w:w="1434"/>
        <w:gridCol w:w="1967"/>
      </w:tblGrid>
      <w:tr w:rsidR="004F5153" w:rsidRPr="005817DE" w14:paraId="64A18C07" w14:textId="77777777" w:rsidTr="004F5153">
        <w:trPr>
          <w:trHeight w:val="300"/>
          <w:jc w:val="center"/>
        </w:trPr>
        <w:tc>
          <w:tcPr>
            <w:tcW w:w="1550" w:type="dxa"/>
            <w:vMerge w:val="restart"/>
            <w:tcBorders>
              <w:top w:val="single" w:sz="8" w:space="0" w:color="auto"/>
              <w:left w:val="single" w:sz="8" w:space="0" w:color="auto"/>
              <w:bottom w:val="single" w:sz="8" w:space="0" w:color="000000"/>
              <w:right w:val="single" w:sz="8" w:space="0" w:color="auto"/>
            </w:tcBorders>
            <w:shd w:val="clear" w:color="000000" w:fill="auto"/>
            <w:noWrap/>
            <w:vAlign w:val="center"/>
            <w:hideMark/>
          </w:tcPr>
          <w:p w14:paraId="279B814C" w14:textId="77777777" w:rsidR="004F5153" w:rsidRPr="005817DE" w:rsidRDefault="004F5153" w:rsidP="005817DE">
            <w:pPr>
              <w:spacing w:after="0" w:line="240" w:lineRule="auto"/>
              <w:contextualSpacing/>
              <w:jc w:val="center"/>
              <w:rPr>
                <w:rFonts w:ascii="Arial" w:eastAsia="Times New Roman" w:hAnsi="Arial" w:cs="Arial"/>
                <w:b/>
                <w:bCs/>
                <w:sz w:val="24"/>
                <w:szCs w:val="24"/>
                <w:lang w:eastAsia="es-CO"/>
              </w:rPr>
            </w:pPr>
            <w:r w:rsidRPr="005817DE">
              <w:rPr>
                <w:rFonts w:ascii="Arial" w:eastAsia="Times New Roman" w:hAnsi="Arial" w:cs="Arial"/>
                <w:b/>
                <w:bCs/>
                <w:sz w:val="24"/>
                <w:szCs w:val="24"/>
                <w:lang w:eastAsia="es-CO"/>
              </w:rPr>
              <w:t>Período (año)</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auto"/>
            <w:vAlign w:val="center"/>
            <w:hideMark/>
          </w:tcPr>
          <w:p w14:paraId="13BC01E0" w14:textId="77777777" w:rsidR="004F5153" w:rsidRPr="005817DE" w:rsidRDefault="004F5153" w:rsidP="005817DE">
            <w:pPr>
              <w:spacing w:after="0" w:line="240" w:lineRule="auto"/>
              <w:contextualSpacing/>
              <w:jc w:val="center"/>
              <w:rPr>
                <w:rFonts w:ascii="Arial" w:eastAsia="Times New Roman" w:hAnsi="Arial" w:cs="Arial"/>
                <w:b/>
                <w:bCs/>
                <w:sz w:val="24"/>
                <w:szCs w:val="24"/>
                <w:lang w:eastAsia="es-CO"/>
              </w:rPr>
            </w:pPr>
            <w:r w:rsidRPr="005817DE">
              <w:rPr>
                <w:rFonts w:ascii="Arial" w:eastAsia="Times New Roman" w:hAnsi="Arial" w:cs="Arial"/>
                <w:b/>
                <w:bCs/>
                <w:sz w:val="24"/>
                <w:szCs w:val="24"/>
                <w:lang w:eastAsia="es-CO"/>
              </w:rPr>
              <w:t>Pasaportes tramitados</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auto"/>
            <w:vAlign w:val="center"/>
            <w:hideMark/>
          </w:tcPr>
          <w:p w14:paraId="2EA0A9DF" w14:textId="77777777" w:rsidR="004F5153" w:rsidRPr="005817DE" w:rsidRDefault="004F5153" w:rsidP="005817DE">
            <w:pPr>
              <w:spacing w:after="0" w:line="240" w:lineRule="auto"/>
              <w:contextualSpacing/>
              <w:jc w:val="center"/>
              <w:rPr>
                <w:rFonts w:ascii="Arial" w:eastAsia="Times New Roman" w:hAnsi="Arial" w:cs="Arial"/>
                <w:b/>
                <w:bCs/>
                <w:sz w:val="24"/>
                <w:szCs w:val="24"/>
                <w:lang w:eastAsia="es-CO"/>
              </w:rPr>
            </w:pPr>
            <w:r w:rsidRPr="005817DE">
              <w:rPr>
                <w:rFonts w:ascii="Arial" w:eastAsia="Times New Roman" w:hAnsi="Arial" w:cs="Arial"/>
                <w:b/>
                <w:bCs/>
                <w:sz w:val="24"/>
                <w:szCs w:val="24"/>
                <w:lang w:eastAsia="es-CO"/>
              </w:rPr>
              <w:t>Gestión de Nacionalización</w:t>
            </w:r>
          </w:p>
        </w:tc>
      </w:tr>
      <w:tr w:rsidR="004F5153" w:rsidRPr="005817DE" w14:paraId="1DD7DAD1" w14:textId="77777777" w:rsidTr="004F5153">
        <w:trPr>
          <w:trHeight w:val="315"/>
          <w:jc w:val="center"/>
        </w:trPr>
        <w:tc>
          <w:tcPr>
            <w:tcW w:w="1550" w:type="dxa"/>
            <w:vMerge/>
            <w:tcBorders>
              <w:top w:val="single" w:sz="8" w:space="0" w:color="auto"/>
              <w:left w:val="single" w:sz="8" w:space="0" w:color="auto"/>
              <w:bottom w:val="single" w:sz="8" w:space="0" w:color="000000"/>
              <w:right w:val="single" w:sz="8" w:space="0" w:color="auto"/>
            </w:tcBorders>
            <w:shd w:val="clear" w:color="000000" w:fill="auto"/>
            <w:vAlign w:val="center"/>
            <w:hideMark/>
          </w:tcPr>
          <w:p w14:paraId="2485D557" w14:textId="77777777" w:rsidR="004F5153" w:rsidRPr="005817DE" w:rsidRDefault="004F5153" w:rsidP="005817DE">
            <w:pPr>
              <w:spacing w:after="0" w:line="240" w:lineRule="auto"/>
              <w:contextualSpacing/>
              <w:rPr>
                <w:rFonts w:ascii="Arial" w:eastAsia="Times New Roman" w:hAnsi="Arial" w:cs="Arial"/>
                <w:b/>
                <w:bCs/>
                <w:color w:val="FFFFFF"/>
                <w:sz w:val="24"/>
                <w:szCs w:val="24"/>
                <w:lang w:eastAsia="es-CO"/>
              </w:rPr>
            </w:pPr>
          </w:p>
        </w:tc>
        <w:tc>
          <w:tcPr>
            <w:tcW w:w="1417" w:type="dxa"/>
            <w:vMerge/>
            <w:tcBorders>
              <w:top w:val="single" w:sz="8" w:space="0" w:color="auto"/>
              <w:left w:val="single" w:sz="8" w:space="0" w:color="auto"/>
              <w:bottom w:val="single" w:sz="8" w:space="0" w:color="000000"/>
              <w:right w:val="single" w:sz="8" w:space="0" w:color="auto"/>
            </w:tcBorders>
            <w:shd w:val="clear" w:color="000000" w:fill="auto"/>
            <w:vAlign w:val="center"/>
            <w:hideMark/>
          </w:tcPr>
          <w:p w14:paraId="3D563A8E" w14:textId="77777777" w:rsidR="004F5153" w:rsidRPr="005817DE" w:rsidRDefault="004F5153" w:rsidP="005817DE">
            <w:pPr>
              <w:spacing w:after="0" w:line="240" w:lineRule="auto"/>
              <w:contextualSpacing/>
              <w:rPr>
                <w:rFonts w:ascii="Arial" w:eastAsia="Times New Roman" w:hAnsi="Arial" w:cs="Arial"/>
                <w:b/>
                <w:bCs/>
                <w:color w:val="FFFFFF"/>
                <w:sz w:val="24"/>
                <w:szCs w:val="24"/>
                <w:lang w:eastAsia="es-CO"/>
              </w:rPr>
            </w:pPr>
          </w:p>
        </w:tc>
        <w:tc>
          <w:tcPr>
            <w:tcW w:w="1984" w:type="dxa"/>
            <w:vMerge/>
            <w:tcBorders>
              <w:top w:val="single" w:sz="8" w:space="0" w:color="auto"/>
              <w:left w:val="single" w:sz="8" w:space="0" w:color="auto"/>
              <w:bottom w:val="single" w:sz="8" w:space="0" w:color="000000"/>
              <w:right w:val="single" w:sz="8" w:space="0" w:color="auto"/>
            </w:tcBorders>
            <w:shd w:val="clear" w:color="000000" w:fill="auto"/>
            <w:vAlign w:val="center"/>
            <w:hideMark/>
          </w:tcPr>
          <w:p w14:paraId="30112C29" w14:textId="77777777" w:rsidR="004F5153" w:rsidRPr="005817DE" w:rsidRDefault="004F5153" w:rsidP="005817DE">
            <w:pPr>
              <w:spacing w:after="0" w:line="240" w:lineRule="auto"/>
              <w:contextualSpacing/>
              <w:rPr>
                <w:rFonts w:ascii="Arial" w:eastAsia="Times New Roman" w:hAnsi="Arial" w:cs="Arial"/>
                <w:b/>
                <w:bCs/>
                <w:color w:val="FFFFFF"/>
                <w:sz w:val="24"/>
                <w:szCs w:val="24"/>
                <w:lang w:eastAsia="es-CO"/>
              </w:rPr>
            </w:pPr>
          </w:p>
        </w:tc>
      </w:tr>
      <w:tr w:rsidR="004F5153" w:rsidRPr="005817DE" w14:paraId="316622F0" w14:textId="77777777" w:rsidTr="004F5153">
        <w:trPr>
          <w:trHeight w:val="315"/>
          <w:jc w:val="center"/>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7CF2470F" w14:textId="77777777" w:rsidR="004F5153" w:rsidRPr="005817DE" w:rsidRDefault="004F5153" w:rsidP="005817DE">
            <w:pPr>
              <w:spacing w:after="0" w:line="240" w:lineRule="auto"/>
              <w:contextualSpacing/>
              <w:jc w:val="center"/>
              <w:rPr>
                <w:rFonts w:ascii="Arial" w:eastAsia="Times New Roman" w:hAnsi="Arial" w:cs="Arial"/>
                <w:sz w:val="24"/>
                <w:szCs w:val="24"/>
                <w:lang w:eastAsia="es-CO"/>
              </w:rPr>
            </w:pPr>
            <w:r w:rsidRPr="005817DE">
              <w:rPr>
                <w:rFonts w:ascii="Arial" w:eastAsia="Times New Roman" w:hAnsi="Arial" w:cs="Arial"/>
                <w:sz w:val="24"/>
                <w:szCs w:val="24"/>
                <w:lang w:eastAsia="es-CO"/>
              </w:rPr>
              <w:t>2019</w:t>
            </w:r>
          </w:p>
        </w:tc>
        <w:tc>
          <w:tcPr>
            <w:tcW w:w="1417" w:type="dxa"/>
            <w:tcBorders>
              <w:top w:val="nil"/>
              <w:left w:val="nil"/>
              <w:bottom w:val="single" w:sz="8" w:space="0" w:color="auto"/>
              <w:right w:val="single" w:sz="8" w:space="0" w:color="auto"/>
            </w:tcBorders>
            <w:shd w:val="clear" w:color="auto" w:fill="auto"/>
            <w:vAlign w:val="center"/>
            <w:hideMark/>
          </w:tcPr>
          <w:p w14:paraId="759D010F" w14:textId="77777777" w:rsidR="004F5153" w:rsidRPr="005817DE" w:rsidRDefault="004F5153" w:rsidP="005817DE">
            <w:pPr>
              <w:spacing w:after="0" w:line="240" w:lineRule="auto"/>
              <w:contextualSpacing/>
              <w:jc w:val="right"/>
              <w:rPr>
                <w:rFonts w:ascii="Arial" w:eastAsia="Times New Roman" w:hAnsi="Arial" w:cs="Arial"/>
                <w:sz w:val="24"/>
                <w:szCs w:val="24"/>
                <w:lang w:eastAsia="es-CO"/>
              </w:rPr>
            </w:pPr>
            <w:r w:rsidRPr="005817DE">
              <w:rPr>
                <w:rFonts w:ascii="Arial" w:eastAsia="Times New Roman" w:hAnsi="Arial" w:cs="Arial"/>
                <w:sz w:val="24"/>
                <w:szCs w:val="24"/>
                <w:lang w:eastAsia="es-CO"/>
              </w:rPr>
              <w:t>92.319</w:t>
            </w:r>
          </w:p>
        </w:tc>
        <w:tc>
          <w:tcPr>
            <w:tcW w:w="1984" w:type="dxa"/>
            <w:vMerge w:val="restart"/>
            <w:tcBorders>
              <w:top w:val="nil"/>
              <w:left w:val="single" w:sz="8" w:space="0" w:color="auto"/>
              <w:right w:val="single" w:sz="8" w:space="0" w:color="auto"/>
            </w:tcBorders>
            <w:shd w:val="clear" w:color="auto" w:fill="auto"/>
            <w:vAlign w:val="center"/>
            <w:hideMark/>
          </w:tcPr>
          <w:p w14:paraId="233E8AF8" w14:textId="77777777" w:rsidR="004F5153" w:rsidRPr="005817DE" w:rsidRDefault="00A86974" w:rsidP="005817DE">
            <w:pPr>
              <w:spacing w:after="0" w:line="240" w:lineRule="auto"/>
              <w:contextualSpacing/>
              <w:jc w:val="center"/>
              <w:rPr>
                <w:rFonts w:ascii="Arial" w:eastAsia="Times New Roman" w:hAnsi="Arial" w:cs="Arial"/>
                <w:sz w:val="24"/>
                <w:szCs w:val="24"/>
                <w:lang w:eastAsia="es-CO"/>
              </w:rPr>
            </w:pPr>
            <w:r w:rsidRPr="005817DE">
              <w:rPr>
                <w:rFonts w:ascii="Arial" w:eastAsia="Times New Roman" w:hAnsi="Arial" w:cs="Arial"/>
                <w:sz w:val="24"/>
                <w:szCs w:val="24"/>
                <w:lang w:eastAsia="es-CO"/>
              </w:rPr>
              <w:t>3</w:t>
            </w:r>
            <w:r w:rsidR="004F5153" w:rsidRPr="005817DE">
              <w:rPr>
                <w:rFonts w:ascii="Arial" w:eastAsia="Times New Roman" w:hAnsi="Arial" w:cs="Arial"/>
                <w:sz w:val="24"/>
                <w:szCs w:val="24"/>
                <w:lang w:eastAsia="es-CO"/>
              </w:rPr>
              <w:t>76</w:t>
            </w:r>
          </w:p>
        </w:tc>
      </w:tr>
      <w:tr w:rsidR="004F5153" w:rsidRPr="005817DE" w14:paraId="223AC910" w14:textId="77777777" w:rsidTr="004F5153">
        <w:trPr>
          <w:trHeight w:val="315"/>
          <w:jc w:val="center"/>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65718AC" w14:textId="77777777" w:rsidR="004F5153" w:rsidRPr="005817DE" w:rsidRDefault="004F5153" w:rsidP="005817DE">
            <w:pPr>
              <w:spacing w:after="0" w:line="240" w:lineRule="auto"/>
              <w:contextualSpacing/>
              <w:jc w:val="center"/>
              <w:rPr>
                <w:rFonts w:ascii="Arial" w:eastAsia="Times New Roman" w:hAnsi="Arial" w:cs="Arial"/>
                <w:sz w:val="24"/>
                <w:szCs w:val="24"/>
                <w:lang w:eastAsia="es-CO"/>
              </w:rPr>
            </w:pPr>
            <w:r w:rsidRPr="005817DE">
              <w:rPr>
                <w:rFonts w:ascii="Arial" w:eastAsia="Times New Roman" w:hAnsi="Arial" w:cs="Arial"/>
                <w:sz w:val="24"/>
                <w:szCs w:val="24"/>
                <w:lang w:eastAsia="es-CO"/>
              </w:rPr>
              <w:t>2020</w:t>
            </w:r>
          </w:p>
        </w:tc>
        <w:tc>
          <w:tcPr>
            <w:tcW w:w="1417" w:type="dxa"/>
            <w:tcBorders>
              <w:top w:val="nil"/>
              <w:left w:val="nil"/>
              <w:bottom w:val="single" w:sz="8" w:space="0" w:color="auto"/>
              <w:right w:val="single" w:sz="8" w:space="0" w:color="auto"/>
            </w:tcBorders>
            <w:shd w:val="clear" w:color="auto" w:fill="auto"/>
            <w:vAlign w:val="center"/>
            <w:hideMark/>
          </w:tcPr>
          <w:p w14:paraId="465A3CE6" w14:textId="77777777" w:rsidR="004F5153" w:rsidRPr="005817DE" w:rsidRDefault="004F5153" w:rsidP="005817DE">
            <w:pPr>
              <w:spacing w:after="0" w:line="240" w:lineRule="auto"/>
              <w:contextualSpacing/>
              <w:jc w:val="right"/>
              <w:rPr>
                <w:rFonts w:ascii="Arial" w:eastAsia="Times New Roman" w:hAnsi="Arial" w:cs="Arial"/>
                <w:sz w:val="24"/>
                <w:szCs w:val="24"/>
                <w:lang w:eastAsia="es-CO"/>
              </w:rPr>
            </w:pPr>
            <w:r w:rsidRPr="005817DE">
              <w:rPr>
                <w:rFonts w:ascii="Arial" w:eastAsia="Times New Roman" w:hAnsi="Arial" w:cs="Arial"/>
                <w:sz w:val="24"/>
                <w:szCs w:val="24"/>
                <w:lang w:eastAsia="es-CO"/>
              </w:rPr>
              <w:t>45.236</w:t>
            </w:r>
          </w:p>
        </w:tc>
        <w:tc>
          <w:tcPr>
            <w:tcW w:w="1984" w:type="dxa"/>
            <w:vMerge/>
            <w:tcBorders>
              <w:left w:val="single" w:sz="8" w:space="0" w:color="auto"/>
              <w:right w:val="single" w:sz="8" w:space="0" w:color="auto"/>
            </w:tcBorders>
            <w:shd w:val="clear" w:color="auto" w:fill="auto"/>
            <w:vAlign w:val="center"/>
            <w:hideMark/>
          </w:tcPr>
          <w:p w14:paraId="0EDF2929" w14:textId="77777777" w:rsidR="004F5153" w:rsidRPr="005817DE" w:rsidRDefault="004F5153" w:rsidP="005817DE">
            <w:pPr>
              <w:spacing w:after="0" w:line="240" w:lineRule="auto"/>
              <w:contextualSpacing/>
              <w:rPr>
                <w:rFonts w:ascii="Arial" w:eastAsia="Times New Roman" w:hAnsi="Arial" w:cs="Arial"/>
                <w:sz w:val="24"/>
                <w:szCs w:val="24"/>
                <w:lang w:eastAsia="es-CO"/>
              </w:rPr>
            </w:pPr>
          </w:p>
        </w:tc>
      </w:tr>
      <w:tr w:rsidR="004F5153" w:rsidRPr="005817DE" w14:paraId="01DD5FD3" w14:textId="77777777" w:rsidTr="004F5153">
        <w:trPr>
          <w:trHeight w:val="315"/>
          <w:jc w:val="center"/>
        </w:trPr>
        <w:tc>
          <w:tcPr>
            <w:tcW w:w="15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4402302" w14:textId="77777777" w:rsidR="004F5153" w:rsidRPr="005817DE" w:rsidRDefault="004F5153" w:rsidP="005817DE">
            <w:pPr>
              <w:spacing w:after="0" w:line="240" w:lineRule="auto"/>
              <w:contextualSpacing/>
              <w:jc w:val="center"/>
              <w:rPr>
                <w:rFonts w:ascii="Arial" w:eastAsia="Times New Roman" w:hAnsi="Arial" w:cs="Arial"/>
                <w:sz w:val="24"/>
                <w:szCs w:val="24"/>
                <w:lang w:eastAsia="es-CO"/>
              </w:rPr>
            </w:pPr>
            <w:r w:rsidRPr="005817DE">
              <w:rPr>
                <w:rFonts w:ascii="Arial" w:eastAsia="Times New Roman" w:hAnsi="Arial" w:cs="Arial"/>
                <w:sz w:val="24"/>
                <w:szCs w:val="24"/>
                <w:lang w:eastAsia="es-CO"/>
              </w:rPr>
              <w:t xml:space="preserve"> 2021</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6B8BE668" w14:textId="77777777" w:rsidR="004F5153" w:rsidRPr="005817DE" w:rsidRDefault="004F5153" w:rsidP="005817DE">
            <w:pPr>
              <w:spacing w:after="0" w:line="240" w:lineRule="auto"/>
              <w:contextualSpacing/>
              <w:jc w:val="right"/>
              <w:rPr>
                <w:rFonts w:ascii="Arial" w:eastAsia="Times New Roman" w:hAnsi="Arial" w:cs="Arial"/>
                <w:sz w:val="24"/>
                <w:szCs w:val="24"/>
                <w:lang w:eastAsia="es-CO"/>
              </w:rPr>
            </w:pPr>
            <w:r w:rsidRPr="005817DE">
              <w:rPr>
                <w:rFonts w:ascii="Arial" w:hAnsi="Arial" w:cs="Arial"/>
                <w:sz w:val="24"/>
                <w:szCs w:val="24"/>
                <w:shd w:val="clear" w:color="auto" w:fill="FFFFFF"/>
              </w:rPr>
              <w:t>96</w:t>
            </w:r>
            <w:r w:rsidR="00F634A9" w:rsidRPr="005817DE">
              <w:rPr>
                <w:rFonts w:ascii="Arial" w:hAnsi="Arial" w:cs="Arial"/>
                <w:sz w:val="24"/>
                <w:szCs w:val="24"/>
                <w:shd w:val="clear" w:color="auto" w:fill="FFFFFF"/>
              </w:rPr>
              <w:t>.</w:t>
            </w:r>
            <w:r w:rsidRPr="005817DE">
              <w:rPr>
                <w:rFonts w:ascii="Arial" w:hAnsi="Arial" w:cs="Arial"/>
                <w:sz w:val="24"/>
                <w:szCs w:val="24"/>
                <w:shd w:val="clear" w:color="auto" w:fill="FFFFFF"/>
              </w:rPr>
              <w:t>654</w:t>
            </w:r>
          </w:p>
        </w:tc>
        <w:tc>
          <w:tcPr>
            <w:tcW w:w="1984" w:type="dxa"/>
            <w:vMerge/>
            <w:tcBorders>
              <w:left w:val="single" w:sz="8" w:space="0" w:color="auto"/>
              <w:right w:val="single" w:sz="8" w:space="0" w:color="auto"/>
            </w:tcBorders>
            <w:shd w:val="clear" w:color="auto" w:fill="auto"/>
            <w:vAlign w:val="center"/>
            <w:hideMark/>
          </w:tcPr>
          <w:p w14:paraId="71130616" w14:textId="77777777" w:rsidR="004F5153" w:rsidRPr="005817DE" w:rsidRDefault="004F5153" w:rsidP="005817DE">
            <w:pPr>
              <w:spacing w:after="0" w:line="240" w:lineRule="auto"/>
              <w:contextualSpacing/>
              <w:rPr>
                <w:rFonts w:ascii="Arial" w:eastAsia="Times New Roman" w:hAnsi="Arial" w:cs="Arial"/>
                <w:sz w:val="24"/>
                <w:szCs w:val="24"/>
                <w:lang w:eastAsia="es-CO"/>
              </w:rPr>
            </w:pPr>
          </w:p>
        </w:tc>
      </w:tr>
      <w:tr w:rsidR="004F5153" w:rsidRPr="005817DE" w14:paraId="3B25D622" w14:textId="77777777" w:rsidTr="004F5153">
        <w:trPr>
          <w:trHeight w:val="315"/>
          <w:jc w:val="center"/>
        </w:trPr>
        <w:tc>
          <w:tcPr>
            <w:tcW w:w="1550" w:type="dxa"/>
            <w:tcBorders>
              <w:top w:val="single" w:sz="4" w:space="0" w:color="auto"/>
              <w:left w:val="single" w:sz="8" w:space="0" w:color="auto"/>
              <w:bottom w:val="single" w:sz="8" w:space="0" w:color="auto"/>
              <w:right w:val="single" w:sz="8" w:space="0" w:color="auto"/>
            </w:tcBorders>
            <w:shd w:val="clear" w:color="auto" w:fill="auto"/>
            <w:vAlign w:val="center"/>
          </w:tcPr>
          <w:p w14:paraId="24B1CF6F" w14:textId="77777777" w:rsidR="004F5153" w:rsidRPr="005817DE" w:rsidRDefault="004F5153" w:rsidP="005817DE">
            <w:pPr>
              <w:spacing w:after="0" w:line="240" w:lineRule="auto"/>
              <w:contextualSpacing/>
              <w:jc w:val="center"/>
              <w:rPr>
                <w:rFonts w:ascii="Arial" w:eastAsia="Times New Roman" w:hAnsi="Arial" w:cs="Arial"/>
                <w:b/>
                <w:sz w:val="24"/>
                <w:szCs w:val="24"/>
                <w:lang w:eastAsia="es-CO"/>
              </w:rPr>
            </w:pPr>
            <w:r w:rsidRPr="005817DE">
              <w:rPr>
                <w:rFonts w:ascii="Arial" w:eastAsia="Times New Roman" w:hAnsi="Arial" w:cs="Arial"/>
                <w:b/>
                <w:sz w:val="24"/>
                <w:szCs w:val="24"/>
                <w:lang w:eastAsia="es-CO"/>
              </w:rPr>
              <w:t>Totales</w:t>
            </w:r>
          </w:p>
        </w:tc>
        <w:tc>
          <w:tcPr>
            <w:tcW w:w="1417" w:type="dxa"/>
            <w:tcBorders>
              <w:top w:val="single" w:sz="4" w:space="0" w:color="auto"/>
              <w:left w:val="nil"/>
              <w:bottom w:val="single" w:sz="8" w:space="0" w:color="auto"/>
              <w:right w:val="single" w:sz="8" w:space="0" w:color="auto"/>
            </w:tcBorders>
            <w:shd w:val="clear" w:color="auto" w:fill="auto"/>
            <w:vAlign w:val="center"/>
          </w:tcPr>
          <w:p w14:paraId="546FAE7E" w14:textId="77777777" w:rsidR="004F5153" w:rsidRPr="005817DE" w:rsidRDefault="00F634A9" w:rsidP="005817DE">
            <w:pPr>
              <w:spacing w:after="0" w:line="240" w:lineRule="auto"/>
              <w:contextualSpacing/>
              <w:jc w:val="right"/>
              <w:rPr>
                <w:rFonts w:ascii="Arial" w:eastAsia="Times New Roman" w:hAnsi="Arial" w:cs="Arial"/>
                <w:b/>
                <w:sz w:val="24"/>
                <w:szCs w:val="24"/>
                <w:lang w:eastAsia="es-CO"/>
              </w:rPr>
            </w:pPr>
            <w:r w:rsidRPr="005817DE">
              <w:rPr>
                <w:rFonts w:ascii="Arial" w:eastAsia="Times New Roman" w:hAnsi="Arial" w:cs="Arial"/>
                <w:b/>
                <w:sz w:val="24"/>
                <w:szCs w:val="24"/>
                <w:lang w:eastAsia="es-CO"/>
              </w:rPr>
              <w:t>234.209</w:t>
            </w:r>
          </w:p>
        </w:tc>
        <w:tc>
          <w:tcPr>
            <w:tcW w:w="1984" w:type="dxa"/>
            <w:tcBorders>
              <w:top w:val="single" w:sz="4" w:space="0" w:color="auto"/>
              <w:left w:val="single" w:sz="8" w:space="0" w:color="auto"/>
              <w:bottom w:val="single" w:sz="8" w:space="0" w:color="000000"/>
              <w:right w:val="single" w:sz="8" w:space="0" w:color="auto"/>
            </w:tcBorders>
            <w:vAlign w:val="center"/>
          </w:tcPr>
          <w:p w14:paraId="5B85E818" w14:textId="77777777" w:rsidR="004F5153" w:rsidRPr="005817DE" w:rsidRDefault="00A86974" w:rsidP="005817DE">
            <w:pPr>
              <w:spacing w:after="0" w:line="240" w:lineRule="auto"/>
              <w:contextualSpacing/>
              <w:jc w:val="center"/>
              <w:rPr>
                <w:rFonts w:ascii="Arial" w:eastAsia="Times New Roman" w:hAnsi="Arial" w:cs="Arial"/>
                <w:b/>
                <w:sz w:val="24"/>
                <w:szCs w:val="24"/>
                <w:lang w:eastAsia="es-CO"/>
              </w:rPr>
            </w:pPr>
            <w:r w:rsidRPr="005817DE">
              <w:rPr>
                <w:rFonts w:ascii="Arial" w:eastAsia="Times New Roman" w:hAnsi="Arial" w:cs="Arial"/>
                <w:b/>
                <w:sz w:val="24"/>
                <w:szCs w:val="24"/>
                <w:lang w:eastAsia="es-CO"/>
              </w:rPr>
              <w:t>3</w:t>
            </w:r>
            <w:r w:rsidR="004F5153" w:rsidRPr="005817DE">
              <w:rPr>
                <w:rFonts w:ascii="Arial" w:eastAsia="Times New Roman" w:hAnsi="Arial" w:cs="Arial"/>
                <w:b/>
                <w:sz w:val="24"/>
                <w:szCs w:val="24"/>
                <w:lang w:eastAsia="es-CO"/>
              </w:rPr>
              <w:t>76</w:t>
            </w:r>
          </w:p>
        </w:tc>
      </w:tr>
    </w:tbl>
    <w:p w14:paraId="7B1D973F" w14:textId="77777777" w:rsidR="005817DE" w:rsidRDefault="005817DE" w:rsidP="005817DE">
      <w:pPr>
        <w:pStyle w:val="NormalWeb"/>
        <w:spacing w:before="0" w:beforeAutospacing="0" w:after="0" w:afterAutospacing="0"/>
        <w:contextualSpacing/>
        <w:jc w:val="both"/>
        <w:rPr>
          <w:rFonts w:ascii="Arial" w:hAnsi="Arial" w:cs="Arial"/>
          <w:color w:val="000000"/>
          <w:shd w:val="clear" w:color="auto" w:fill="FFFFFF"/>
        </w:rPr>
      </w:pPr>
    </w:p>
    <w:p w14:paraId="3594A208" w14:textId="41C3443C" w:rsidR="009C4566" w:rsidRPr="005817DE" w:rsidRDefault="009C4566"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El pasaporte es el documento de viaje por excelencia que permite al ciudadano, nacional de determinado país, desplazarse hacia otros cumpliendo con los criterios básicos de identificación internacional.</w:t>
      </w:r>
    </w:p>
    <w:p w14:paraId="725DA3FB" w14:textId="77777777" w:rsidR="005817DE" w:rsidRDefault="005817DE" w:rsidP="005817DE">
      <w:pPr>
        <w:pStyle w:val="NormalWeb"/>
        <w:spacing w:before="0" w:beforeAutospacing="0" w:after="0" w:afterAutospacing="0"/>
        <w:contextualSpacing/>
        <w:jc w:val="both"/>
        <w:rPr>
          <w:rFonts w:ascii="Arial" w:hAnsi="Arial" w:cs="Arial"/>
          <w:color w:val="000000"/>
          <w:shd w:val="clear" w:color="auto" w:fill="FFFFFF"/>
        </w:rPr>
      </w:pPr>
    </w:p>
    <w:p w14:paraId="2218D1EB" w14:textId="394049D8" w:rsidR="009C4566" w:rsidRPr="005817DE" w:rsidRDefault="009C4566"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La autoridad para su emisión es la Coordinación de Pasaportes adscrita al Ministerio de Relaciones Exteriores</w:t>
      </w:r>
      <w:r w:rsidR="00651485" w:rsidRPr="005817DE">
        <w:rPr>
          <w:rFonts w:ascii="Arial" w:hAnsi="Arial" w:cs="Arial"/>
          <w:color w:val="000000"/>
          <w:shd w:val="clear" w:color="auto" w:fill="FFFFFF"/>
        </w:rPr>
        <w:t xml:space="preserve"> (Cancillería)</w:t>
      </w:r>
      <w:r w:rsidRPr="005817DE">
        <w:rPr>
          <w:rFonts w:ascii="Arial" w:hAnsi="Arial" w:cs="Arial"/>
          <w:color w:val="000000"/>
          <w:shd w:val="clear" w:color="auto" w:fill="FFFFFF"/>
        </w:rPr>
        <w:t>; las gobernaciones, entre ellas Antioquia, expiden pasaportes bajo la figura de delegación, amparados en acuerdos interadministrativos firmados por ambos organismos.</w:t>
      </w:r>
    </w:p>
    <w:p w14:paraId="38D7E4C4" w14:textId="77777777" w:rsidR="005817DE" w:rsidRDefault="005817DE" w:rsidP="005817DE">
      <w:pPr>
        <w:pStyle w:val="NormalWeb"/>
        <w:spacing w:before="0" w:beforeAutospacing="0" w:after="0" w:afterAutospacing="0"/>
        <w:contextualSpacing/>
        <w:jc w:val="both"/>
        <w:rPr>
          <w:rFonts w:ascii="Arial" w:hAnsi="Arial" w:cs="Arial"/>
          <w:color w:val="000000"/>
          <w:shd w:val="clear" w:color="auto" w:fill="FFFFFF"/>
        </w:rPr>
      </w:pPr>
    </w:p>
    <w:p w14:paraId="2D39E303" w14:textId="2F0A4A7A" w:rsidR="00C9459D" w:rsidRPr="005817DE" w:rsidRDefault="00C9459D"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De este trámite se debe generar por el sistema</w:t>
      </w:r>
      <w:r w:rsidR="007F2530" w:rsidRPr="005817DE">
        <w:rPr>
          <w:rFonts w:ascii="Arial" w:hAnsi="Arial" w:cs="Arial"/>
          <w:color w:val="000000"/>
          <w:shd w:val="clear" w:color="auto" w:fill="FFFFFF"/>
        </w:rPr>
        <w:t xml:space="preserve"> con firma digital</w:t>
      </w:r>
      <w:r w:rsidRPr="005817DE">
        <w:rPr>
          <w:rFonts w:ascii="Arial" w:hAnsi="Arial" w:cs="Arial"/>
          <w:color w:val="000000"/>
          <w:shd w:val="clear" w:color="auto" w:fill="FFFFFF"/>
        </w:rPr>
        <w:t xml:space="preserve"> y físico un informe de recaudo</w:t>
      </w:r>
      <w:r w:rsidR="007F2530" w:rsidRPr="005817DE">
        <w:rPr>
          <w:rFonts w:ascii="Arial" w:hAnsi="Arial" w:cs="Arial"/>
          <w:color w:val="000000"/>
          <w:shd w:val="clear" w:color="auto" w:fill="FFFFFF"/>
        </w:rPr>
        <w:t xml:space="preserve"> junto con el de tripulantes</w:t>
      </w:r>
      <w:r w:rsidRPr="005817DE">
        <w:rPr>
          <w:rFonts w:ascii="Arial" w:hAnsi="Arial" w:cs="Arial"/>
          <w:color w:val="000000"/>
          <w:shd w:val="clear" w:color="auto" w:fill="FFFFFF"/>
        </w:rPr>
        <w:t xml:space="preserve">, el cual se debe realizar entre los primeros cinco (5) días hábiles de cada mes con copia a Cancillería, en la oficina es responsable </w:t>
      </w:r>
      <w:r w:rsidR="009475BC" w:rsidRPr="005817DE">
        <w:rPr>
          <w:rFonts w:ascii="Arial" w:hAnsi="Arial" w:cs="Arial"/>
          <w:color w:val="000000"/>
          <w:shd w:val="clear" w:color="auto" w:fill="FFFFFF"/>
        </w:rPr>
        <w:t>el Coordinador de operaciones y el director lo</w:t>
      </w:r>
      <w:r w:rsidRPr="005817DE">
        <w:rPr>
          <w:rFonts w:ascii="Arial" w:hAnsi="Arial" w:cs="Arial"/>
          <w:color w:val="000000"/>
          <w:shd w:val="clear" w:color="auto" w:fill="FFFFFF"/>
        </w:rPr>
        <w:t xml:space="preserve"> consolida para enviarlo.</w:t>
      </w:r>
    </w:p>
    <w:p w14:paraId="5CD9C5E0" w14:textId="77777777" w:rsidR="005817DE" w:rsidRDefault="005817DE" w:rsidP="005817DE">
      <w:pPr>
        <w:pStyle w:val="NormalWeb"/>
        <w:spacing w:before="0" w:beforeAutospacing="0" w:after="0" w:afterAutospacing="0"/>
        <w:contextualSpacing/>
        <w:jc w:val="both"/>
        <w:rPr>
          <w:rFonts w:ascii="Arial" w:hAnsi="Arial" w:cs="Arial"/>
          <w:color w:val="000000"/>
          <w:shd w:val="clear" w:color="auto" w:fill="FFFFFF"/>
        </w:rPr>
      </w:pPr>
    </w:p>
    <w:p w14:paraId="20C6BE3D" w14:textId="4D7000C1" w:rsidR="00352AE1" w:rsidRPr="005817DE" w:rsidRDefault="00352AE1"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Inventario libretas de Emergencia en blanco sin utilizar:</w:t>
      </w:r>
    </w:p>
    <w:p w14:paraId="037CDCF7" w14:textId="77777777" w:rsidR="00352AE1" w:rsidRPr="005817DE" w:rsidRDefault="00352AE1"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Serie de la </w:t>
      </w:r>
      <w:r w:rsidRPr="005817DE">
        <w:rPr>
          <w:rFonts w:ascii="Arial" w:hAnsi="Arial" w:cs="Arial"/>
          <w:color w:val="FF0000"/>
          <w:shd w:val="clear" w:color="auto" w:fill="FFFFFF"/>
        </w:rPr>
        <w:t>EP0</w:t>
      </w:r>
      <w:r w:rsidR="00A86974" w:rsidRPr="005817DE">
        <w:rPr>
          <w:rFonts w:ascii="Arial" w:hAnsi="Arial" w:cs="Arial"/>
          <w:color w:val="FF0000"/>
          <w:shd w:val="clear" w:color="auto" w:fill="FFFFFF"/>
        </w:rPr>
        <w:t>78483</w:t>
      </w:r>
      <w:r w:rsidRPr="005817DE">
        <w:rPr>
          <w:rFonts w:ascii="Arial" w:hAnsi="Arial" w:cs="Arial"/>
          <w:color w:val="000000"/>
          <w:shd w:val="clear" w:color="auto" w:fill="FFFFFF"/>
        </w:rPr>
        <w:t xml:space="preserve"> a la </w:t>
      </w:r>
      <w:r w:rsidRPr="005817DE">
        <w:rPr>
          <w:rFonts w:ascii="Arial" w:hAnsi="Arial" w:cs="Arial"/>
          <w:color w:val="FF0000"/>
          <w:shd w:val="clear" w:color="auto" w:fill="FFFFFF"/>
        </w:rPr>
        <w:t>EP0</w:t>
      </w:r>
      <w:r w:rsidR="00A86974" w:rsidRPr="005817DE">
        <w:rPr>
          <w:rFonts w:ascii="Arial" w:hAnsi="Arial" w:cs="Arial"/>
          <w:color w:val="FF0000"/>
          <w:shd w:val="clear" w:color="auto" w:fill="FFFFFF"/>
        </w:rPr>
        <w:t>78525</w:t>
      </w:r>
      <w:r w:rsidR="005E6163" w:rsidRPr="005817DE">
        <w:rPr>
          <w:rFonts w:ascii="Arial" w:hAnsi="Arial" w:cs="Arial"/>
          <w:color w:val="000000"/>
          <w:shd w:val="clear" w:color="auto" w:fill="FFFFFF"/>
        </w:rPr>
        <w:t>: total 43</w:t>
      </w:r>
      <w:r w:rsidRPr="005817DE">
        <w:rPr>
          <w:rFonts w:ascii="Arial" w:hAnsi="Arial" w:cs="Arial"/>
          <w:color w:val="000000"/>
          <w:shd w:val="clear" w:color="auto" w:fill="FFFFFF"/>
        </w:rPr>
        <w:t xml:space="preserve"> unidades</w:t>
      </w:r>
    </w:p>
    <w:p w14:paraId="6835A90C" w14:textId="77777777" w:rsidR="005E6163" w:rsidRPr="005817DE" w:rsidRDefault="005E6163"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Libretas de tripulantes en blanco</w:t>
      </w:r>
    </w:p>
    <w:p w14:paraId="6DA32FD6" w14:textId="77777777" w:rsidR="005E6163" w:rsidRPr="005817DE" w:rsidRDefault="005E6163"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Serie de la </w:t>
      </w:r>
      <w:r w:rsidRPr="005817DE">
        <w:rPr>
          <w:rFonts w:ascii="Arial" w:hAnsi="Arial" w:cs="Arial"/>
          <w:color w:val="FF0000"/>
          <w:shd w:val="clear" w:color="auto" w:fill="FFFFFF"/>
        </w:rPr>
        <w:t>CO024804</w:t>
      </w:r>
      <w:r w:rsidRPr="005817DE">
        <w:rPr>
          <w:rFonts w:ascii="Arial" w:hAnsi="Arial" w:cs="Arial"/>
          <w:color w:val="000000"/>
          <w:shd w:val="clear" w:color="auto" w:fill="FFFFFF"/>
        </w:rPr>
        <w:t xml:space="preserve"> a la </w:t>
      </w:r>
      <w:r w:rsidRPr="005817DE">
        <w:rPr>
          <w:rFonts w:ascii="Arial" w:hAnsi="Arial" w:cs="Arial"/>
          <w:color w:val="FF0000"/>
          <w:shd w:val="clear" w:color="auto" w:fill="FFFFFF"/>
        </w:rPr>
        <w:t>CO024850</w:t>
      </w:r>
      <w:r w:rsidRPr="005817DE">
        <w:rPr>
          <w:rFonts w:ascii="Arial" w:hAnsi="Arial" w:cs="Arial"/>
          <w:color w:val="000000"/>
          <w:shd w:val="clear" w:color="auto" w:fill="FFFFFF"/>
        </w:rPr>
        <w:t xml:space="preserve"> y de la </w:t>
      </w:r>
      <w:r w:rsidRPr="005817DE">
        <w:rPr>
          <w:rFonts w:ascii="Arial" w:hAnsi="Arial" w:cs="Arial"/>
          <w:color w:val="FF0000"/>
          <w:shd w:val="clear" w:color="auto" w:fill="FFFFFF"/>
        </w:rPr>
        <w:t>CO024376</w:t>
      </w:r>
      <w:r w:rsidRPr="005817DE">
        <w:rPr>
          <w:rFonts w:ascii="Arial" w:hAnsi="Arial" w:cs="Arial"/>
          <w:color w:val="000000"/>
          <w:shd w:val="clear" w:color="auto" w:fill="FFFFFF"/>
        </w:rPr>
        <w:t xml:space="preserve"> a </w:t>
      </w:r>
      <w:r w:rsidRPr="005817DE">
        <w:rPr>
          <w:rFonts w:ascii="Arial" w:hAnsi="Arial" w:cs="Arial"/>
          <w:color w:val="FF0000"/>
          <w:shd w:val="clear" w:color="auto" w:fill="FFFFFF"/>
        </w:rPr>
        <w:t>CO024400</w:t>
      </w:r>
      <w:r w:rsidRPr="005817DE">
        <w:rPr>
          <w:rFonts w:ascii="Arial" w:hAnsi="Arial" w:cs="Arial"/>
          <w:color w:val="000000"/>
          <w:shd w:val="clear" w:color="auto" w:fill="FFFFFF"/>
        </w:rPr>
        <w:t>: total 72 unidades</w:t>
      </w:r>
    </w:p>
    <w:p w14:paraId="286F15F6" w14:textId="77777777" w:rsidR="005E6163" w:rsidRPr="005817DE" w:rsidRDefault="005E6163" w:rsidP="005817DE">
      <w:pPr>
        <w:pStyle w:val="NormalWeb"/>
        <w:spacing w:before="0" w:beforeAutospacing="0" w:after="0" w:afterAutospacing="0"/>
        <w:contextualSpacing/>
        <w:jc w:val="both"/>
        <w:rPr>
          <w:rFonts w:ascii="Arial" w:hAnsi="Arial" w:cs="Arial"/>
          <w:color w:val="000000"/>
          <w:shd w:val="clear" w:color="auto" w:fill="FFFFFF"/>
        </w:rPr>
      </w:pPr>
    </w:p>
    <w:p w14:paraId="48AA4387" w14:textId="77777777" w:rsidR="001E6FB8" w:rsidRPr="005817DE" w:rsidRDefault="001E6FB8" w:rsidP="005817DE">
      <w:pPr>
        <w:pStyle w:val="NormalWeb"/>
        <w:spacing w:before="0" w:beforeAutospacing="0" w:after="0" w:afterAutospacing="0"/>
        <w:contextualSpacing/>
        <w:jc w:val="both"/>
        <w:rPr>
          <w:rFonts w:ascii="Arial" w:hAnsi="Arial" w:cs="Arial"/>
          <w:color w:val="000000"/>
          <w:shd w:val="clear" w:color="auto" w:fill="FFFFFF"/>
          <w:lang w:val="en-US"/>
        </w:rPr>
      </w:pPr>
      <w:r w:rsidRPr="005817DE">
        <w:rPr>
          <w:rFonts w:ascii="Arial" w:hAnsi="Arial" w:cs="Arial"/>
          <w:color w:val="000000"/>
          <w:shd w:val="clear" w:color="auto" w:fill="FFFFFF"/>
          <w:lang w:val="en-US"/>
        </w:rPr>
        <w:t xml:space="preserve">Link: </w:t>
      </w:r>
      <w:hyperlink r:id="rId8" w:history="1">
        <w:r w:rsidRPr="005817DE">
          <w:rPr>
            <w:rStyle w:val="Hipervnculo"/>
            <w:rFonts w:ascii="Arial" w:hAnsi="Arial" w:cs="Arial"/>
            <w:shd w:val="clear" w:color="auto" w:fill="FFFFFF"/>
            <w:lang w:val="en-US"/>
          </w:rPr>
          <w:t>https://tramitesmre.cancilleria.gov.co/tramites/reportes/generarReporte/reporteTipoReporte.xhtml</w:t>
        </w:r>
      </w:hyperlink>
    </w:p>
    <w:p w14:paraId="46ED5E9F" w14:textId="77777777" w:rsidR="001E6FB8" w:rsidRPr="005817DE" w:rsidRDefault="001E6FB8" w:rsidP="005817DE">
      <w:pPr>
        <w:pStyle w:val="Sinespaciado"/>
        <w:contextualSpacing/>
        <w:rPr>
          <w:rFonts w:ascii="Arial" w:hAnsi="Arial" w:cs="Arial"/>
          <w:sz w:val="24"/>
          <w:szCs w:val="24"/>
          <w:shd w:val="clear" w:color="auto" w:fill="FFFFFF"/>
        </w:rPr>
      </w:pPr>
      <w:r w:rsidRPr="005817DE">
        <w:rPr>
          <w:rFonts w:ascii="Arial" w:hAnsi="Arial" w:cs="Arial"/>
          <w:sz w:val="24"/>
          <w:szCs w:val="24"/>
          <w:shd w:val="clear" w:color="auto" w:fill="FFFFFF"/>
        </w:rPr>
        <w:t>Informes GF-FO 104 Recaudo Pasaportes</w:t>
      </w:r>
    </w:p>
    <w:p w14:paraId="1B53C5AB" w14:textId="77777777" w:rsidR="001E6FB8" w:rsidRPr="005817DE" w:rsidRDefault="001E6FB8" w:rsidP="005817DE">
      <w:pPr>
        <w:pStyle w:val="Sinespaciado"/>
        <w:contextualSpacing/>
        <w:rPr>
          <w:rFonts w:ascii="Arial" w:hAnsi="Arial" w:cs="Arial"/>
          <w:sz w:val="24"/>
          <w:szCs w:val="24"/>
          <w:shd w:val="clear" w:color="auto" w:fill="FFFFFF"/>
        </w:rPr>
      </w:pPr>
      <w:r w:rsidRPr="005817DE">
        <w:rPr>
          <w:rFonts w:ascii="Arial" w:hAnsi="Arial" w:cs="Arial"/>
          <w:sz w:val="24"/>
          <w:szCs w:val="24"/>
          <w:shd w:val="clear" w:color="auto" w:fill="FFFFFF"/>
        </w:rPr>
        <w:t>Informes GF-FO 108 General Actuaciones y Recaudo</w:t>
      </w:r>
    </w:p>
    <w:p w14:paraId="77D2E4AB" w14:textId="77777777" w:rsidR="00453A3A" w:rsidRPr="005817DE" w:rsidRDefault="00453A3A"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Adicionalmente se debe generar un informe por el sistema con firma digital de resumen de recaudo general de actuaciones los primeros cinco días de cada mes.</w:t>
      </w:r>
    </w:p>
    <w:p w14:paraId="709B731F" w14:textId="29891372" w:rsidR="00245456" w:rsidRDefault="00245456"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A la oficina de contabilidad de la Gobernación se le realiza quincenalmente un informe de recaudo del banco</w:t>
      </w:r>
      <w:r w:rsidR="005E6163" w:rsidRPr="005817DE">
        <w:rPr>
          <w:rFonts w:ascii="Arial" w:hAnsi="Arial" w:cs="Arial"/>
          <w:color w:val="000000"/>
          <w:shd w:val="clear" w:color="auto" w:fill="FFFFFF"/>
        </w:rPr>
        <w:t xml:space="preserve"> de Occidente y del sistema PSE Pasarela </w:t>
      </w:r>
      <w:proofErr w:type="spellStart"/>
      <w:r w:rsidR="005E6163" w:rsidRPr="005817DE">
        <w:rPr>
          <w:rFonts w:ascii="Arial" w:hAnsi="Arial" w:cs="Arial"/>
          <w:color w:val="000000"/>
          <w:shd w:val="clear" w:color="auto" w:fill="FFFFFF"/>
        </w:rPr>
        <w:t>PlacetoPay</w:t>
      </w:r>
      <w:proofErr w:type="spellEnd"/>
    </w:p>
    <w:p w14:paraId="0ABBB391" w14:textId="77777777" w:rsidR="005817DE" w:rsidRPr="005817DE" w:rsidRDefault="005817DE" w:rsidP="005817DE">
      <w:pPr>
        <w:pStyle w:val="NormalWeb"/>
        <w:spacing w:before="0" w:beforeAutospacing="0" w:after="0" w:afterAutospacing="0"/>
        <w:contextualSpacing/>
        <w:jc w:val="both"/>
        <w:rPr>
          <w:rFonts w:ascii="Arial" w:hAnsi="Arial" w:cs="Arial"/>
          <w:color w:val="000000"/>
          <w:shd w:val="clear" w:color="auto" w:fill="FFFFFF"/>
        </w:rPr>
      </w:pPr>
    </w:p>
    <w:p w14:paraId="169C67F9" w14:textId="77777777"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bCs/>
          <w:color w:val="000000"/>
          <w:shd w:val="clear" w:color="auto" w:fill="FFFFFF"/>
        </w:rPr>
        <w:t>SITUACIÓN DE LOS RECURSOS:</w:t>
      </w:r>
    </w:p>
    <w:p w14:paraId="1EA33F89" w14:textId="77777777" w:rsidR="005817DE" w:rsidRDefault="005817DE" w:rsidP="005817DE">
      <w:pPr>
        <w:pStyle w:val="NormalWeb"/>
        <w:spacing w:before="0" w:beforeAutospacing="0" w:after="0" w:afterAutospacing="0"/>
        <w:contextualSpacing/>
        <w:jc w:val="both"/>
        <w:rPr>
          <w:rFonts w:ascii="Arial" w:hAnsi="Arial" w:cs="Arial"/>
          <w:bCs/>
          <w:color w:val="000000"/>
          <w:shd w:val="clear" w:color="auto" w:fill="FFFFFF"/>
        </w:rPr>
      </w:pPr>
    </w:p>
    <w:p w14:paraId="094D6ABE" w14:textId="5DE46929" w:rsidR="00C410CC" w:rsidRPr="005817DE" w:rsidRDefault="00C410CC" w:rsidP="005817DE">
      <w:pPr>
        <w:pStyle w:val="NormalWeb"/>
        <w:spacing w:before="0" w:beforeAutospacing="0" w:after="0" w:afterAutospacing="0"/>
        <w:contextualSpacing/>
        <w:jc w:val="both"/>
        <w:rPr>
          <w:rFonts w:ascii="Arial" w:hAnsi="Arial" w:cs="Arial"/>
          <w:b/>
          <w:color w:val="000000"/>
          <w:shd w:val="clear" w:color="auto" w:fill="FFFFFF"/>
        </w:rPr>
      </w:pPr>
      <w:r w:rsidRPr="005817DE">
        <w:rPr>
          <w:rFonts w:ascii="Arial" w:hAnsi="Arial" w:cs="Arial"/>
          <w:b/>
          <w:color w:val="000000"/>
          <w:shd w:val="clear" w:color="auto" w:fill="FFFFFF"/>
        </w:rPr>
        <w:t>Recursos Financieros:</w:t>
      </w:r>
    </w:p>
    <w:p w14:paraId="7A049FBC" w14:textId="77C924FC" w:rsidR="00556309" w:rsidRPr="005817DE" w:rsidRDefault="006B5433" w:rsidP="005817DE">
      <w:pPr>
        <w:pStyle w:val="NormalWeb"/>
        <w:spacing w:before="0" w:beforeAutospacing="0" w:after="0" w:afterAutospacing="0"/>
        <w:contextualSpacing/>
        <w:jc w:val="both"/>
        <w:rPr>
          <w:rFonts w:ascii="Arial" w:hAnsi="Arial" w:cs="Arial"/>
          <w:bCs/>
          <w:color w:val="000000"/>
          <w:shd w:val="clear" w:color="auto" w:fill="FFFFFF"/>
        </w:rPr>
      </w:pPr>
      <w:r w:rsidRPr="005817DE">
        <w:rPr>
          <w:rFonts w:ascii="Arial" w:hAnsi="Arial" w:cs="Arial"/>
          <w:bCs/>
          <w:color w:val="000000"/>
          <w:shd w:val="clear" w:color="auto" w:fill="FFFFFF"/>
        </w:rPr>
        <w:t>La Dirección de Pasaporte no tiene presupuesto asignado, solo cuenta con recursos pro</w:t>
      </w:r>
      <w:r w:rsidR="00556309" w:rsidRPr="005817DE">
        <w:rPr>
          <w:rFonts w:ascii="Arial" w:hAnsi="Arial" w:cs="Arial"/>
          <w:bCs/>
          <w:color w:val="000000"/>
          <w:shd w:val="clear" w:color="auto" w:fill="FFFFFF"/>
        </w:rPr>
        <w:t xml:space="preserve">venientes de la Secretaría de </w:t>
      </w:r>
      <w:r w:rsidR="005E6163" w:rsidRPr="005817DE">
        <w:rPr>
          <w:rFonts w:ascii="Arial" w:hAnsi="Arial" w:cs="Arial"/>
          <w:bCs/>
          <w:color w:val="000000"/>
          <w:shd w:val="clear" w:color="auto" w:fill="FFFFFF"/>
        </w:rPr>
        <w:t>Gobierno, Paz y Noviolencia, adem</w:t>
      </w:r>
      <w:r w:rsidR="00C74E86" w:rsidRPr="005817DE">
        <w:rPr>
          <w:rFonts w:ascii="Arial" w:hAnsi="Arial" w:cs="Arial"/>
          <w:bCs/>
          <w:color w:val="000000"/>
          <w:shd w:val="clear" w:color="auto" w:fill="FFFFFF"/>
        </w:rPr>
        <w:t>ás de la Dirección de Atención a la Ciudadanía</w:t>
      </w:r>
      <w:r w:rsidR="005E6163" w:rsidRPr="005817DE">
        <w:rPr>
          <w:rFonts w:ascii="Arial" w:hAnsi="Arial" w:cs="Arial"/>
          <w:bCs/>
          <w:color w:val="000000"/>
          <w:shd w:val="clear" w:color="auto" w:fill="FFFFFF"/>
        </w:rPr>
        <w:t xml:space="preserve"> de Antioquia</w:t>
      </w:r>
      <w:r w:rsidR="00C74E86" w:rsidRPr="005817DE">
        <w:rPr>
          <w:rFonts w:ascii="Arial" w:hAnsi="Arial" w:cs="Arial"/>
          <w:bCs/>
          <w:color w:val="000000"/>
          <w:shd w:val="clear" w:color="auto" w:fill="FFFFFF"/>
        </w:rPr>
        <w:t xml:space="preserve"> que administra el rubro </w:t>
      </w:r>
      <w:r w:rsidR="00556309" w:rsidRPr="005817DE">
        <w:rPr>
          <w:rFonts w:ascii="Arial" w:hAnsi="Arial" w:cs="Arial"/>
          <w:bCs/>
          <w:color w:val="000000"/>
          <w:shd w:val="clear" w:color="auto" w:fill="FFFFFF"/>
        </w:rPr>
        <w:t>resultante de la Política Pública de Atención</w:t>
      </w:r>
      <w:r w:rsidR="005817DE" w:rsidRPr="005817DE">
        <w:rPr>
          <w:rFonts w:ascii="Arial" w:hAnsi="Arial" w:cs="Arial"/>
          <w:bCs/>
          <w:color w:val="000000"/>
          <w:shd w:val="clear" w:color="auto" w:fill="FFFFFF"/>
        </w:rPr>
        <w:t xml:space="preserve"> al</w:t>
      </w:r>
      <w:r w:rsidR="00556309" w:rsidRPr="005817DE">
        <w:rPr>
          <w:rFonts w:ascii="Arial" w:hAnsi="Arial" w:cs="Arial"/>
          <w:bCs/>
          <w:color w:val="000000"/>
          <w:shd w:val="clear" w:color="auto" w:fill="FFFFFF"/>
        </w:rPr>
        <w:t xml:space="preserve"> Ciudadano</w:t>
      </w:r>
      <w:r w:rsidR="005817DE" w:rsidRPr="005817DE">
        <w:rPr>
          <w:rFonts w:ascii="Arial" w:hAnsi="Arial" w:cs="Arial"/>
          <w:bCs/>
          <w:color w:val="000000"/>
          <w:shd w:val="clear" w:color="auto" w:fill="FFFFFF"/>
        </w:rPr>
        <w:t>.</w:t>
      </w:r>
      <w:r w:rsidR="00556309" w:rsidRPr="005817DE">
        <w:rPr>
          <w:rFonts w:ascii="Arial" w:hAnsi="Arial" w:cs="Arial"/>
          <w:bCs/>
          <w:color w:val="000000"/>
          <w:shd w:val="clear" w:color="auto" w:fill="FFFFFF"/>
        </w:rPr>
        <w:t xml:space="preserve"> </w:t>
      </w:r>
    </w:p>
    <w:p w14:paraId="577D3D27" w14:textId="77777777" w:rsidR="005817DE" w:rsidRDefault="005817DE" w:rsidP="005817DE">
      <w:pPr>
        <w:pStyle w:val="NormalWeb"/>
        <w:spacing w:before="0" w:beforeAutospacing="0" w:after="0" w:afterAutospacing="0"/>
        <w:contextualSpacing/>
        <w:jc w:val="both"/>
        <w:rPr>
          <w:rFonts w:ascii="Arial" w:hAnsi="Arial" w:cs="Arial"/>
          <w:b/>
          <w:bCs/>
          <w:color w:val="000000"/>
          <w:shd w:val="clear" w:color="auto" w:fill="FFFFFF"/>
        </w:rPr>
      </w:pPr>
    </w:p>
    <w:p w14:paraId="1E70EFA7" w14:textId="6ED4097F" w:rsidR="00C410CC" w:rsidRPr="005817DE" w:rsidRDefault="00C410CC" w:rsidP="005817DE">
      <w:pPr>
        <w:pStyle w:val="NormalWeb"/>
        <w:spacing w:before="0" w:beforeAutospacing="0" w:after="0" w:afterAutospacing="0"/>
        <w:contextualSpacing/>
        <w:jc w:val="both"/>
        <w:rPr>
          <w:rFonts w:ascii="Arial" w:hAnsi="Arial" w:cs="Arial"/>
          <w:bCs/>
          <w:color w:val="000000"/>
          <w:shd w:val="clear" w:color="auto" w:fill="FFFFFF"/>
        </w:rPr>
      </w:pPr>
      <w:r w:rsidRPr="005817DE">
        <w:rPr>
          <w:rFonts w:ascii="Arial" w:hAnsi="Arial" w:cs="Arial"/>
          <w:b/>
          <w:bCs/>
          <w:color w:val="000000"/>
          <w:shd w:val="clear" w:color="auto" w:fill="FFFFFF"/>
        </w:rPr>
        <w:t>Bienes Muebles</w:t>
      </w:r>
      <w:r w:rsidRPr="005817DE">
        <w:rPr>
          <w:rFonts w:ascii="Arial" w:hAnsi="Arial" w:cs="Arial"/>
          <w:bCs/>
          <w:color w:val="000000"/>
          <w:shd w:val="clear" w:color="auto" w:fill="FFFFFF"/>
        </w:rPr>
        <w:t xml:space="preserve">: </w:t>
      </w:r>
    </w:p>
    <w:p w14:paraId="6DA692FC" w14:textId="0E1556F6" w:rsidR="00372642" w:rsidRPr="005817DE" w:rsidRDefault="005817DE"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Los bienes muebles fueron trasladados al inventario de la Directora entrante, Lizeth Andrea Flórez Acevedo, de conformidad con el trámite dispuesto por la Dirección de Bienes y Seguros – Secretaría de Suministros y Servicios.</w:t>
      </w:r>
    </w:p>
    <w:p w14:paraId="64D208AB" w14:textId="77777777" w:rsidR="005817DE" w:rsidRDefault="005817DE" w:rsidP="005817DE">
      <w:pPr>
        <w:pStyle w:val="NormalWeb"/>
        <w:spacing w:before="0" w:beforeAutospacing="0" w:after="0" w:afterAutospacing="0"/>
        <w:contextualSpacing/>
        <w:jc w:val="both"/>
        <w:rPr>
          <w:rFonts w:ascii="Arial" w:hAnsi="Arial" w:cs="Arial"/>
          <w:b/>
          <w:bCs/>
          <w:color w:val="000000"/>
          <w:shd w:val="clear" w:color="auto" w:fill="FFFFFF"/>
        </w:rPr>
      </w:pPr>
    </w:p>
    <w:p w14:paraId="04DCF366" w14:textId="7A9FF049" w:rsidR="00786E75" w:rsidRPr="005817DE" w:rsidRDefault="00786E75" w:rsidP="005817DE">
      <w:pPr>
        <w:pStyle w:val="NormalWeb"/>
        <w:spacing w:before="0" w:beforeAutospacing="0" w:after="0" w:afterAutospacing="0"/>
        <w:contextualSpacing/>
        <w:jc w:val="both"/>
        <w:rPr>
          <w:rFonts w:ascii="Arial" w:hAnsi="Arial" w:cs="Arial"/>
          <w:b/>
          <w:bCs/>
          <w:color w:val="000000"/>
          <w:shd w:val="clear" w:color="auto" w:fill="FFFFFF"/>
        </w:rPr>
      </w:pPr>
      <w:r w:rsidRPr="005817DE">
        <w:rPr>
          <w:rFonts w:ascii="Arial" w:hAnsi="Arial" w:cs="Arial"/>
          <w:b/>
          <w:bCs/>
          <w:color w:val="000000"/>
          <w:shd w:val="clear" w:color="auto" w:fill="FFFFFF"/>
        </w:rPr>
        <w:t>Relación de Tokens Firmas Digitales</w:t>
      </w:r>
    </w:p>
    <w:p w14:paraId="2B725524" w14:textId="77777777" w:rsidR="00786E75" w:rsidRPr="005817DE" w:rsidRDefault="00C74E86" w:rsidP="005817DE">
      <w:pPr>
        <w:pStyle w:val="NormalWeb"/>
        <w:spacing w:before="0" w:beforeAutospacing="0" w:after="0" w:afterAutospacing="0"/>
        <w:contextualSpacing/>
        <w:jc w:val="both"/>
        <w:rPr>
          <w:rFonts w:ascii="Arial" w:hAnsi="Arial" w:cs="Arial"/>
          <w:shd w:val="clear" w:color="auto" w:fill="FFFFFF"/>
        </w:rPr>
      </w:pPr>
      <w:r w:rsidRPr="005817DE">
        <w:rPr>
          <w:rFonts w:ascii="Arial" w:hAnsi="Arial" w:cs="Arial"/>
          <w:shd w:val="clear" w:color="auto" w:fill="FFFFFF"/>
        </w:rPr>
        <w:t>Queda</w:t>
      </w:r>
      <w:r w:rsidR="00786E75" w:rsidRPr="005817DE">
        <w:rPr>
          <w:rFonts w:ascii="Arial" w:hAnsi="Arial" w:cs="Arial"/>
          <w:shd w:val="clear" w:color="auto" w:fill="FFFFFF"/>
        </w:rPr>
        <w:t xml:space="preserve"> </w:t>
      </w:r>
      <w:r w:rsidRPr="005817DE">
        <w:rPr>
          <w:rFonts w:ascii="Arial" w:hAnsi="Arial" w:cs="Arial"/>
          <w:shd w:val="clear" w:color="auto" w:fill="FFFFFF"/>
        </w:rPr>
        <w:t>1</w:t>
      </w:r>
      <w:r w:rsidR="00786E75" w:rsidRPr="005817DE">
        <w:rPr>
          <w:rFonts w:ascii="Arial" w:hAnsi="Arial" w:cs="Arial"/>
          <w:shd w:val="clear" w:color="auto" w:fill="FFFFFF"/>
        </w:rPr>
        <w:t xml:space="preserve"> token</w:t>
      </w:r>
      <w:r w:rsidRPr="005817DE">
        <w:rPr>
          <w:rFonts w:ascii="Arial" w:hAnsi="Arial" w:cs="Arial"/>
          <w:shd w:val="clear" w:color="auto" w:fill="FFFFFF"/>
        </w:rPr>
        <w:t xml:space="preserve"> de firma digital</w:t>
      </w:r>
      <w:r w:rsidR="00786E75" w:rsidRPr="005817DE">
        <w:rPr>
          <w:rFonts w:ascii="Arial" w:hAnsi="Arial" w:cs="Arial"/>
          <w:shd w:val="clear" w:color="auto" w:fill="FFFFFF"/>
        </w:rPr>
        <w:t xml:space="preserve"> </w:t>
      </w:r>
      <w:r w:rsidRPr="005817DE">
        <w:rPr>
          <w:rFonts w:ascii="Arial" w:hAnsi="Arial" w:cs="Arial"/>
          <w:shd w:val="clear" w:color="auto" w:fill="FFFFFF"/>
        </w:rPr>
        <w:t xml:space="preserve">con la firma de </w:t>
      </w:r>
      <w:proofErr w:type="spellStart"/>
      <w:r w:rsidRPr="005817DE">
        <w:rPr>
          <w:rFonts w:ascii="Arial" w:hAnsi="Arial" w:cs="Arial"/>
          <w:shd w:val="clear" w:color="auto" w:fill="FFFFFF"/>
        </w:rPr>
        <w:t>Taly</w:t>
      </w:r>
      <w:proofErr w:type="spellEnd"/>
      <w:r w:rsidRPr="005817DE">
        <w:rPr>
          <w:rFonts w:ascii="Arial" w:hAnsi="Arial" w:cs="Arial"/>
          <w:shd w:val="clear" w:color="auto" w:fill="FFFFFF"/>
        </w:rPr>
        <w:t xml:space="preserve"> Stefany Cifuentes</w:t>
      </w:r>
      <w:r w:rsidR="00786E75" w:rsidRPr="005817DE">
        <w:rPr>
          <w:rFonts w:ascii="Arial" w:hAnsi="Arial" w:cs="Arial"/>
          <w:shd w:val="clear" w:color="auto" w:fill="FFFFFF"/>
        </w:rPr>
        <w:t xml:space="preserve">, para </w:t>
      </w:r>
      <w:r w:rsidR="004C558B" w:rsidRPr="005817DE">
        <w:rPr>
          <w:rFonts w:ascii="Arial" w:hAnsi="Arial" w:cs="Arial"/>
          <w:shd w:val="clear" w:color="auto" w:fill="FFFFFF"/>
        </w:rPr>
        <w:t xml:space="preserve">el trámite de </w:t>
      </w:r>
      <w:r w:rsidR="00786E75" w:rsidRPr="005817DE">
        <w:rPr>
          <w:rFonts w:ascii="Arial" w:hAnsi="Arial" w:cs="Arial"/>
          <w:shd w:val="clear" w:color="auto" w:fill="FFFFFF"/>
        </w:rPr>
        <w:t>pasaportes</w:t>
      </w:r>
      <w:r w:rsidR="004C558B" w:rsidRPr="005817DE">
        <w:rPr>
          <w:rFonts w:ascii="Arial" w:hAnsi="Arial" w:cs="Arial"/>
          <w:shd w:val="clear" w:color="auto" w:fill="FFFFFF"/>
        </w:rPr>
        <w:t xml:space="preserve"> y</w:t>
      </w:r>
      <w:r w:rsidRPr="005817DE">
        <w:rPr>
          <w:rFonts w:ascii="Arial" w:hAnsi="Arial" w:cs="Arial"/>
          <w:shd w:val="clear" w:color="auto" w:fill="FFFFFF"/>
        </w:rPr>
        <w:t xml:space="preserve"> libreta de tripulantes. Se requiere la compra de al menos </w:t>
      </w:r>
      <w:proofErr w:type="gramStart"/>
      <w:r w:rsidRPr="005817DE">
        <w:rPr>
          <w:rFonts w:ascii="Arial" w:hAnsi="Arial" w:cs="Arial"/>
          <w:shd w:val="clear" w:color="auto" w:fill="FFFFFF"/>
        </w:rPr>
        <w:t>otros dos token</w:t>
      </w:r>
      <w:proofErr w:type="gramEnd"/>
      <w:r w:rsidRPr="005817DE">
        <w:rPr>
          <w:rFonts w:ascii="Arial" w:hAnsi="Arial" w:cs="Arial"/>
          <w:shd w:val="clear" w:color="auto" w:fill="FFFFFF"/>
        </w:rPr>
        <w:t xml:space="preserve"> con firma de autoridad para el trámite por el volumen de atención que tendrá la oficina al cierre de 2021 y vigencia 2022.</w:t>
      </w:r>
    </w:p>
    <w:p w14:paraId="61BACBF7" w14:textId="77777777" w:rsidR="005817DE" w:rsidRDefault="005817DE" w:rsidP="005817DE">
      <w:pPr>
        <w:pStyle w:val="NormalWeb"/>
        <w:spacing w:before="0" w:beforeAutospacing="0" w:after="0" w:afterAutospacing="0"/>
        <w:contextualSpacing/>
        <w:jc w:val="both"/>
        <w:rPr>
          <w:rFonts w:ascii="Arial" w:hAnsi="Arial" w:cs="Arial"/>
          <w:b/>
          <w:color w:val="000000"/>
          <w:shd w:val="clear" w:color="auto" w:fill="FFFFFF"/>
        </w:rPr>
      </w:pPr>
    </w:p>
    <w:p w14:paraId="5C390BAF" w14:textId="68A3748A" w:rsidR="00786E75" w:rsidRPr="005817DE" w:rsidRDefault="006E5B4F" w:rsidP="005817DE">
      <w:pPr>
        <w:pStyle w:val="NormalWeb"/>
        <w:spacing w:before="0" w:beforeAutospacing="0" w:after="0" w:afterAutospacing="0"/>
        <w:contextualSpacing/>
        <w:jc w:val="both"/>
        <w:rPr>
          <w:rFonts w:ascii="Arial" w:hAnsi="Arial" w:cs="Arial"/>
          <w:b/>
          <w:color w:val="000000"/>
          <w:shd w:val="clear" w:color="auto" w:fill="FFFFFF"/>
        </w:rPr>
      </w:pPr>
      <w:r w:rsidRPr="005817DE">
        <w:rPr>
          <w:rFonts w:ascii="Arial" w:hAnsi="Arial" w:cs="Arial"/>
          <w:b/>
          <w:color w:val="000000"/>
          <w:shd w:val="clear" w:color="auto" w:fill="FFFFFF"/>
        </w:rPr>
        <w:t>Clave caja fuerte oficina</w:t>
      </w:r>
    </w:p>
    <w:p w14:paraId="13822EF7" w14:textId="77777777" w:rsidR="006E5B4F" w:rsidRPr="005817DE" w:rsidRDefault="00C74E86"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01927468#</w:t>
      </w:r>
    </w:p>
    <w:p w14:paraId="04506CE9" w14:textId="77777777" w:rsidR="00C74E86" w:rsidRPr="005817DE" w:rsidRDefault="00C74E86"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En esta debe permanecer el inventario en blanco de las libretas de tripulante y de emergencia.</w:t>
      </w:r>
    </w:p>
    <w:p w14:paraId="1C6EDC72" w14:textId="77777777" w:rsidR="00786E75" w:rsidRPr="005817DE" w:rsidRDefault="00372642"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Adjunte actas d</w:t>
      </w:r>
      <w:r w:rsidR="00786E75" w:rsidRPr="005817DE">
        <w:rPr>
          <w:rFonts w:ascii="Arial" w:hAnsi="Arial" w:cs="Arial"/>
          <w:color w:val="000000"/>
          <w:shd w:val="clear" w:color="auto" w:fill="FFFFFF"/>
        </w:rPr>
        <w:t xml:space="preserve">e inventario </w:t>
      </w:r>
      <w:r w:rsidRPr="005817DE">
        <w:rPr>
          <w:rFonts w:ascii="Arial" w:hAnsi="Arial" w:cs="Arial"/>
          <w:color w:val="000000"/>
          <w:shd w:val="clear" w:color="auto" w:fill="FFFFFF"/>
        </w:rPr>
        <w:t>para que reciba ante la</w:t>
      </w:r>
      <w:r w:rsidR="00786E75" w:rsidRPr="005817DE">
        <w:rPr>
          <w:rFonts w:ascii="Arial" w:hAnsi="Arial" w:cs="Arial"/>
          <w:color w:val="000000"/>
          <w:shd w:val="clear" w:color="auto" w:fill="FFFFFF"/>
        </w:rPr>
        <w:t xml:space="preserve"> oficina de bienes.</w:t>
      </w:r>
    </w:p>
    <w:p w14:paraId="7D9607B0" w14:textId="77777777" w:rsidR="005817DE" w:rsidRPr="005817DE" w:rsidRDefault="005817DE" w:rsidP="005817DE">
      <w:pPr>
        <w:pStyle w:val="NormalWeb"/>
        <w:spacing w:before="0" w:beforeAutospacing="0" w:after="0" w:afterAutospacing="0"/>
        <w:ind w:left="360"/>
        <w:contextualSpacing/>
        <w:jc w:val="both"/>
        <w:rPr>
          <w:rFonts w:ascii="Arial" w:hAnsi="Arial" w:cs="Arial"/>
          <w:b/>
          <w:color w:val="000000"/>
          <w:shd w:val="clear" w:color="auto" w:fill="FFFFFF"/>
        </w:rPr>
      </w:pPr>
    </w:p>
    <w:p w14:paraId="640BC4EC" w14:textId="562FA9E8" w:rsidR="00642C83"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bCs/>
          <w:color w:val="000000"/>
          <w:shd w:val="clear" w:color="auto" w:fill="FFFFFF"/>
        </w:rPr>
        <w:t>PLANTA DE PERSONAL:</w:t>
      </w:r>
    </w:p>
    <w:p w14:paraId="328E84D3" w14:textId="7FB1E60B" w:rsidR="00642C83" w:rsidRPr="005817DE" w:rsidRDefault="00642C83" w:rsidP="005817DE">
      <w:pPr>
        <w:pStyle w:val="NormalWeb"/>
        <w:spacing w:before="0" w:beforeAutospacing="0" w:after="0" w:afterAutospacing="0"/>
        <w:contextualSpacing/>
        <w:jc w:val="both"/>
        <w:rPr>
          <w:rFonts w:ascii="Arial" w:hAnsi="Arial" w:cs="Arial"/>
        </w:rPr>
      </w:pPr>
      <w:r w:rsidRPr="005817DE">
        <w:rPr>
          <w:rFonts w:ascii="Arial" w:hAnsi="Arial" w:cs="Arial"/>
        </w:rPr>
        <w:t xml:space="preserve">La </w:t>
      </w:r>
      <w:r w:rsidR="00487EEA" w:rsidRPr="005817DE">
        <w:rPr>
          <w:rFonts w:ascii="Arial" w:hAnsi="Arial" w:cs="Arial"/>
        </w:rPr>
        <w:t xml:space="preserve">Dirección de Pasaportes cuenta con el </w:t>
      </w:r>
      <w:r w:rsidR="00E73D2E" w:rsidRPr="005817DE">
        <w:rPr>
          <w:rFonts w:ascii="Arial" w:hAnsi="Arial" w:cs="Arial"/>
        </w:rPr>
        <w:t>siguiente personal de planta:</w:t>
      </w:r>
    </w:p>
    <w:p w14:paraId="208A6C7E" w14:textId="77777777" w:rsidR="00487EEA" w:rsidRPr="005817DE" w:rsidRDefault="00C74E86" w:rsidP="005817DE">
      <w:pPr>
        <w:pStyle w:val="NormalWeb"/>
        <w:spacing w:before="0" w:beforeAutospacing="0" w:after="0" w:afterAutospacing="0"/>
        <w:contextualSpacing/>
        <w:jc w:val="both"/>
        <w:rPr>
          <w:rFonts w:ascii="Arial" w:hAnsi="Arial" w:cs="Arial"/>
        </w:rPr>
      </w:pPr>
      <w:r w:rsidRPr="005817DE">
        <w:rPr>
          <w:rFonts w:ascii="Arial" w:hAnsi="Arial" w:cs="Arial"/>
          <w:b/>
        </w:rPr>
        <w:t>7</w:t>
      </w:r>
      <w:r w:rsidR="00487EEA" w:rsidRPr="005817DE">
        <w:rPr>
          <w:rFonts w:ascii="Arial" w:hAnsi="Arial" w:cs="Arial"/>
        </w:rPr>
        <w:t xml:space="preserve">   personas como servidores en carrera administrativa</w:t>
      </w:r>
    </w:p>
    <w:p w14:paraId="7970EF71" w14:textId="77777777" w:rsidR="00487EEA" w:rsidRPr="005817DE" w:rsidRDefault="00C74E86" w:rsidP="005817DE">
      <w:pPr>
        <w:pStyle w:val="NormalWeb"/>
        <w:spacing w:before="0" w:beforeAutospacing="0" w:after="0" w:afterAutospacing="0"/>
        <w:contextualSpacing/>
        <w:jc w:val="both"/>
        <w:rPr>
          <w:rFonts w:ascii="Arial" w:hAnsi="Arial" w:cs="Arial"/>
        </w:rPr>
      </w:pPr>
      <w:r w:rsidRPr="005817DE">
        <w:rPr>
          <w:rFonts w:ascii="Arial" w:hAnsi="Arial" w:cs="Arial"/>
        </w:rPr>
        <w:t>3</w:t>
      </w:r>
      <w:r w:rsidR="00556309" w:rsidRPr="005817DE">
        <w:rPr>
          <w:rFonts w:ascii="Arial" w:hAnsi="Arial" w:cs="Arial"/>
        </w:rPr>
        <w:t xml:space="preserve">   personas como servidor</w:t>
      </w:r>
      <w:r w:rsidR="00487EEA" w:rsidRPr="005817DE">
        <w:rPr>
          <w:rFonts w:ascii="Arial" w:hAnsi="Arial" w:cs="Arial"/>
        </w:rPr>
        <w:t xml:space="preserve"> en provisionalidad</w:t>
      </w:r>
    </w:p>
    <w:p w14:paraId="7C9EC1CD" w14:textId="77777777" w:rsidR="00E73D2E" w:rsidRPr="005817DE" w:rsidRDefault="00E73D2E" w:rsidP="005817DE">
      <w:pPr>
        <w:pStyle w:val="NormalWeb"/>
        <w:spacing w:before="0" w:beforeAutospacing="0" w:after="0" w:afterAutospacing="0"/>
        <w:contextualSpacing/>
        <w:jc w:val="both"/>
        <w:rPr>
          <w:rFonts w:ascii="Arial" w:hAnsi="Arial" w:cs="Arial"/>
        </w:rPr>
      </w:pPr>
      <w:r w:rsidRPr="005817DE">
        <w:rPr>
          <w:rFonts w:ascii="Arial" w:hAnsi="Arial" w:cs="Arial"/>
        </w:rPr>
        <w:t>1   persona bajo la figura contractual de libre nombramiento y remoción</w:t>
      </w:r>
    </w:p>
    <w:p w14:paraId="717DCA22" w14:textId="77777777" w:rsidR="0053561C" w:rsidRPr="005817DE" w:rsidRDefault="0053561C" w:rsidP="005817DE">
      <w:pPr>
        <w:pStyle w:val="NormalWeb"/>
        <w:spacing w:before="0" w:beforeAutospacing="0" w:after="0" w:afterAutospacing="0"/>
        <w:contextualSpacing/>
        <w:jc w:val="both"/>
        <w:rPr>
          <w:rFonts w:ascii="Arial" w:hAnsi="Arial" w:cs="Arial"/>
        </w:rPr>
      </w:pPr>
      <w:r w:rsidRPr="005817DE">
        <w:rPr>
          <w:rFonts w:ascii="Arial" w:hAnsi="Arial" w:cs="Arial"/>
        </w:rPr>
        <w:t>1 persona en proceso de liquidación para pensionarse.</w:t>
      </w:r>
    </w:p>
    <w:p w14:paraId="01C07384" w14:textId="77777777" w:rsidR="0070709C" w:rsidRPr="005817DE" w:rsidRDefault="00E73D2E"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Adicionalmente actualmente se cuenta con persona adicional </w:t>
      </w:r>
      <w:r w:rsidR="0070709C" w:rsidRPr="005817DE">
        <w:rPr>
          <w:rFonts w:ascii="Arial" w:hAnsi="Arial" w:cs="Arial"/>
          <w:color w:val="000000"/>
          <w:shd w:val="clear" w:color="auto" w:fill="FFFFFF"/>
        </w:rPr>
        <w:t>así:</w:t>
      </w:r>
    </w:p>
    <w:p w14:paraId="4F1C377D" w14:textId="77777777" w:rsidR="00E73D2E" w:rsidRPr="005817DE" w:rsidRDefault="0053561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29</w:t>
      </w:r>
      <w:r w:rsidR="004C4FB0" w:rsidRPr="005817DE">
        <w:rPr>
          <w:rFonts w:ascii="Arial" w:hAnsi="Arial" w:cs="Arial"/>
          <w:color w:val="000000"/>
          <w:shd w:val="clear" w:color="auto" w:fill="FFFFFF"/>
        </w:rPr>
        <w:t xml:space="preserve"> p</w:t>
      </w:r>
      <w:r w:rsidR="0070709C" w:rsidRPr="005817DE">
        <w:rPr>
          <w:rFonts w:ascii="Arial" w:hAnsi="Arial" w:cs="Arial"/>
          <w:color w:val="000000"/>
          <w:shd w:val="clear" w:color="auto" w:fill="FFFFFF"/>
        </w:rPr>
        <w:t>ersonas a</w:t>
      </w:r>
      <w:r w:rsidR="00A76894" w:rsidRPr="005817DE">
        <w:rPr>
          <w:rFonts w:ascii="Arial" w:hAnsi="Arial" w:cs="Arial"/>
          <w:color w:val="000000"/>
          <w:shd w:val="clear" w:color="auto" w:fill="FFFFFF"/>
        </w:rPr>
        <w:t xml:space="preserve"> través del contrato B</w:t>
      </w:r>
      <w:r w:rsidR="00E73D2E" w:rsidRPr="005817DE">
        <w:rPr>
          <w:rFonts w:ascii="Arial" w:hAnsi="Arial" w:cs="Arial"/>
          <w:color w:val="000000"/>
          <w:shd w:val="clear" w:color="auto" w:fill="FFFFFF"/>
        </w:rPr>
        <w:t xml:space="preserve">PO con Emtelco apoyando la jornada extendida </w:t>
      </w:r>
    </w:p>
    <w:p w14:paraId="08899A85" w14:textId="77777777" w:rsidR="0053561C" w:rsidRPr="005817DE" w:rsidRDefault="0053561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2 supervisores que acompañan el proceso. </w:t>
      </w:r>
    </w:p>
    <w:p w14:paraId="21F99E36" w14:textId="77777777" w:rsidR="00E73D2E" w:rsidRPr="005817DE" w:rsidRDefault="004C4FB0"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1 </w:t>
      </w:r>
      <w:r w:rsidR="00E73D2E" w:rsidRPr="005817DE">
        <w:rPr>
          <w:rFonts w:ascii="Arial" w:hAnsi="Arial" w:cs="Arial"/>
          <w:color w:val="000000"/>
          <w:shd w:val="clear" w:color="auto" w:fill="FFFFFF"/>
        </w:rPr>
        <w:t>persona suministrada por el programa "Practicantes de Excelencia"</w:t>
      </w:r>
      <w:r w:rsidR="0070709C" w:rsidRPr="005817DE">
        <w:rPr>
          <w:rFonts w:ascii="Arial" w:hAnsi="Arial" w:cs="Arial"/>
          <w:color w:val="000000"/>
          <w:shd w:val="clear" w:color="auto" w:fill="FFFFFF"/>
        </w:rPr>
        <w:t xml:space="preserve"> para el área de comunicaciones</w:t>
      </w:r>
      <w:r w:rsidR="00F07EB2" w:rsidRPr="005817DE">
        <w:rPr>
          <w:rFonts w:ascii="Arial" w:hAnsi="Arial" w:cs="Arial"/>
          <w:color w:val="000000"/>
          <w:shd w:val="clear" w:color="auto" w:fill="FFFFFF"/>
        </w:rPr>
        <w:t xml:space="preserve"> </w:t>
      </w:r>
      <w:r w:rsidR="0053561C" w:rsidRPr="005817DE">
        <w:rPr>
          <w:rFonts w:ascii="Arial" w:hAnsi="Arial" w:cs="Arial"/>
          <w:color w:val="000000"/>
          <w:shd w:val="clear" w:color="auto" w:fill="FFFFFF"/>
        </w:rPr>
        <w:t>para acompañar los procesos comunicacionales de la dependencia.</w:t>
      </w:r>
    </w:p>
    <w:p w14:paraId="610AEF46" w14:textId="77777777" w:rsidR="005817DE" w:rsidRDefault="005817DE" w:rsidP="005817DE">
      <w:pPr>
        <w:pStyle w:val="NormalWeb"/>
        <w:spacing w:before="0" w:beforeAutospacing="0" w:after="0" w:afterAutospacing="0"/>
        <w:ind w:left="360"/>
        <w:contextualSpacing/>
        <w:jc w:val="both"/>
        <w:rPr>
          <w:rFonts w:ascii="Arial" w:hAnsi="Arial" w:cs="Arial"/>
          <w:b/>
          <w:color w:val="000000"/>
          <w:shd w:val="clear" w:color="auto" w:fill="FFFFFF"/>
        </w:rPr>
      </w:pPr>
    </w:p>
    <w:p w14:paraId="00373272" w14:textId="4C4A7F85"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color w:val="000000"/>
          <w:shd w:val="clear" w:color="auto" w:fill="FFFFFF"/>
        </w:rPr>
        <w:t>PROGRAMAS, ESTUDIOS Y PROYECTOS:</w:t>
      </w:r>
    </w:p>
    <w:p w14:paraId="02FC7745" w14:textId="77777777" w:rsidR="005817DE" w:rsidRDefault="005817DE" w:rsidP="005817DE">
      <w:pPr>
        <w:spacing w:after="0" w:line="240" w:lineRule="auto"/>
        <w:contextualSpacing/>
        <w:jc w:val="both"/>
        <w:rPr>
          <w:rFonts w:ascii="Arial" w:eastAsia="Times New Roman" w:hAnsi="Arial" w:cs="Arial"/>
          <w:color w:val="000000"/>
          <w:sz w:val="24"/>
          <w:szCs w:val="24"/>
          <w:shd w:val="clear" w:color="auto" w:fill="FFFFFF"/>
          <w:lang w:eastAsia="es-CO"/>
        </w:rPr>
      </w:pPr>
    </w:p>
    <w:p w14:paraId="6096F510" w14:textId="7B8A4816" w:rsidR="00C410CC" w:rsidRPr="005817DE" w:rsidRDefault="00C410CC" w:rsidP="005817DE">
      <w:pPr>
        <w:spacing w:after="0" w:line="240" w:lineRule="auto"/>
        <w:contextualSpacing/>
        <w:jc w:val="both"/>
        <w:rPr>
          <w:rFonts w:ascii="Arial" w:eastAsia="Times New Roman" w:hAnsi="Arial" w:cs="Arial"/>
          <w:color w:val="000000"/>
          <w:sz w:val="24"/>
          <w:szCs w:val="24"/>
          <w:shd w:val="clear" w:color="auto" w:fill="FFFFFF"/>
          <w:lang w:eastAsia="es-CO"/>
        </w:rPr>
      </w:pPr>
      <w:r w:rsidRPr="005817DE">
        <w:rPr>
          <w:rFonts w:ascii="Arial" w:eastAsia="Times New Roman" w:hAnsi="Arial" w:cs="Arial"/>
          <w:color w:val="000000"/>
          <w:sz w:val="24"/>
          <w:szCs w:val="24"/>
          <w:shd w:val="clear" w:color="auto" w:fill="FFFFFF"/>
          <w:lang w:eastAsia="es-CO"/>
        </w:rPr>
        <w:t>La dirección de pasaportes no cuenta con proyectos inscritos en el banco de proyectos</w:t>
      </w:r>
      <w:r w:rsidR="00556309" w:rsidRPr="005817DE">
        <w:rPr>
          <w:rFonts w:ascii="Arial" w:eastAsia="Times New Roman" w:hAnsi="Arial" w:cs="Arial"/>
          <w:color w:val="000000"/>
          <w:sz w:val="24"/>
          <w:szCs w:val="24"/>
          <w:shd w:val="clear" w:color="auto" w:fill="FFFFFF"/>
          <w:lang w:eastAsia="es-CO"/>
        </w:rPr>
        <w:t xml:space="preserve"> de la Gobernación de Antioquia.</w:t>
      </w:r>
      <w:r w:rsidR="00DE3FA1" w:rsidRPr="005817DE">
        <w:rPr>
          <w:rFonts w:ascii="Arial" w:eastAsia="Times New Roman" w:hAnsi="Arial" w:cs="Arial"/>
          <w:color w:val="000000"/>
          <w:sz w:val="24"/>
          <w:szCs w:val="24"/>
          <w:shd w:val="clear" w:color="auto" w:fill="FFFFFF"/>
          <w:lang w:eastAsia="es-CO"/>
        </w:rPr>
        <w:t xml:space="preserve"> </w:t>
      </w:r>
    </w:p>
    <w:p w14:paraId="1A4442C1" w14:textId="77777777" w:rsidR="0030744C" w:rsidRPr="005817DE" w:rsidRDefault="0030744C" w:rsidP="005817DE">
      <w:pPr>
        <w:spacing w:after="0" w:line="240" w:lineRule="auto"/>
        <w:contextualSpacing/>
        <w:jc w:val="both"/>
        <w:rPr>
          <w:rFonts w:ascii="Arial" w:eastAsia="Times New Roman" w:hAnsi="Arial" w:cs="Arial"/>
          <w:color w:val="000000"/>
          <w:sz w:val="24"/>
          <w:szCs w:val="24"/>
          <w:shd w:val="clear" w:color="auto" w:fill="FFFFFF"/>
          <w:lang w:eastAsia="es-CO"/>
        </w:rPr>
      </w:pPr>
    </w:p>
    <w:p w14:paraId="47C1A31B" w14:textId="77777777"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bCs/>
          <w:color w:val="000000"/>
          <w:shd w:val="clear" w:color="auto" w:fill="FFFFFF"/>
        </w:rPr>
        <w:t>OBRAS PÚBLICAS</w:t>
      </w:r>
      <w:r w:rsidRPr="005817DE">
        <w:rPr>
          <w:rFonts w:ascii="Arial" w:hAnsi="Arial" w:cs="Arial"/>
          <w:b/>
          <w:color w:val="000000"/>
          <w:shd w:val="clear" w:color="auto" w:fill="FFFFFF"/>
        </w:rPr>
        <w:t>:</w:t>
      </w:r>
    </w:p>
    <w:p w14:paraId="6A9B171A" w14:textId="2A784E89" w:rsidR="00C410CC" w:rsidRDefault="00C410CC" w:rsidP="005817DE">
      <w:pPr>
        <w:pStyle w:val="NormalWeb"/>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NO APLICA</w:t>
      </w:r>
    </w:p>
    <w:p w14:paraId="6469A7A6" w14:textId="77777777" w:rsidR="005817DE" w:rsidRPr="005817DE" w:rsidRDefault="005817DE" w:rsidP="005817DE">
      <w:pPr>
        <w:pStyle w:val="NormalWeb"/>
        <w:spacing w:before="0" w:beforeAutospacing="0" w:after="0" w:afterAutospacing="0"/>
        <w:contextualSpacing/>
        <w:jc w:val="both"/>
        <w:rPr>
          <w:rFonts w:ascii="Arial" w:hAnsi="Arial" w:cs="Arial"/>
          <w:color w:val="000000"/>
          <w:shd w:val="clear" w:color="auto" w:fill="FFFFFF"/>
        </w:rPr>
      </w:pPr>
    </w:p>
    <w:p w14:paraId="5AD2278C" w14:textId="77777777"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bCs/>
          <w:color w:val="000000"/>
          <w:shd w:val="clear" w:color="auto" w:fill="FFFFFF"/>
        </w:rPr>
        <w:t>EJECUCIONES PRESUPUESTALES:</w:t>
      </w:r>
    </w:p>
    <w:p w14:paraId="05A43FF3" w14:textId="77777777" w:rsidR="005817DE" w:rsidRDefault="005817DE" w:rsidP="005817DE">
      <w:pPr>
        <w:pStyle w:val="NormalWeb"/>
        <w:spacing w:before="0" w:beforeAutospacing="0" w:after="0" w:afterAutospacing="0"/>
        <w:contextualSpacing/>
        <w:jc w:val="both"/>
        <w:rPr>
          <w:rFonts w:ascii="Arial" w:hAnsi="Arial" w:cs="Arial"/>
          <w:bCs/>
          <w:color w:val="000000"/>
          <w:shd w:val="clear" w:color="auto" w:fill="FFFFFF"/>
        </w:rPr>
      </w:pPr>
    </w:p>
    <w:p w14:paraId="4B43FD4D" w14:textId="0935F2E5" w:rsidR="0070709C" w:rsidRDefault="0070709C" w:rsidP="005817DE">
      <w:pPr>
        <w:pStyle w:val="NormalWeb"/>
        <w:spacing w:before="0" w:beforeAutospacing="0" w:after="0" w:afterAutospacing="0"/>
        <w:contextualSpacing/>
        <w:jc w:val="both"/>
        <w:rPr>
          <w:rFonts w:ascii="Arial" w:hAnsi="Arial" w:cs="Arial"/>
          <w:bCs/>
          <w:color w:val="000000"/>
          <w:shd w:val="clear" w:color="auto" w:fill="FFFFFF"/>
        </w:rPr>
      </w:pPr>
      <w:r w:rsidRPr="005817DE">
        <w:rPr>
          <w:rFonts w:ascii="Arial" w:hAnsi="Arial" w:cs="Arial"/>
          <w:bCs/>
          <w:color w:val="000000"/>
          <w:shd w:val="clear" w:color="auto" w:fill="FFFFFF"/>
        </w:rPr>
        <w:t>La Dirección de Pasaporte no tiene presupuesto asignado, solo cuent</w:t>
      </w:r>
      <w:r w:rsidR="00556309" w:rsidRPr="005817DE">
        <w:rPr>
          <w:rFonts w:ascii="Arial" w:hAnsi="Arial" w:cs="Arial"/>
          <w:bCs/>
          <w:color w:val="000000"/>
          <w:shd w:val="clear" w:color="auto" w:fill="FFFFFF"/>
        </w:rPr>
        <w:t>a con recursos provenientes de la Secretaría, según se cree la necesidad eventual.</w:t>
      </w:r>
    </w:p>
    <w:p w14:paraId="75B3F5B5" w14:textId="77777777" w:rsidR="005817DE" w:rsidRPr="005817DE" w:rsidRDefault="005817DE" w:rsidP="005817DE">
      <w:pPr>
        <w:pStyle w:val="NormalWeb"/>
        <w:spacing w:before="0" w:beforeAutospacing="0" w:after="0" w:afterAutospacing="0"/>
        <w:contextualSpacing/>
        <w:jc w:val="both"/>
        <w:rPr>
          <w:rFonts w:ascii="Arial" w:hAnsi="Arial" w:cs="Arial"/>
          <w:bCs/>
          <w:color w:val="000000"/>
          <w:shd w:val="clear" w:color="auto" w:fill="FFFFFF"/>
        </w:rPr>
      </w:pPr>
    </w:p>
    <w:p w14:paraId="0A594BD7" w14:textId="77777777"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bCs/>
          <w:color w:val="000000"/>
          <w:shd w:val="clear" w:color="auto" w:fill="FFFFFF"/>
        </w:rPr>
        <w:t>CONTRATACION:</w:t>
      </w:r>
    </w:p>
    <w:p w14:paraId="1EBF3AEB" w14:textId="77777777" w:rsidR="0046100A" w:rsidRPr="005817DE" w:rsidRDefault="0046100A" w:rsidP="005817DE">
      <w:pPr>
        <w:pStyle w:val="NormalWeb"/>
        <w:spacing w:before="0" w:beforeAutospacing="0" w:after="0" w:afterAutospacing="0"/>
        <w:ind w:left="360"/>
        <w:contextualSpacing/>
        <w:jc w:val="both"/>
        <w:rPr>
          <w:rFonts w:ascii="Arial" w:hAnsi="Arial" w:cs="Arial"/>
          <w:color w:val="000000"/>
          <w:shd w:val="clear" w:color="auto" w:fill="FFFFFF"/>
        </w:rPr>
      </w:pPr>
      <w:r w:rsidRPr="005817DE">
        <w:rPr>
          <w:rFonts w:ascii="Arial" w:hAnsi="Arial" w:cs="Arial"/>
          <w:bCs/>
          <w:color w:val="000000"/>
          <w:shd w:val="clear" w:color="auto" w:fill="FFFFFF"/>
        </w:rPr>
        <w:t>Contratos interadministrativos sin costos</w:t>
      </w:r>
      <w:r w:rsidR="00F07EB2" w:rsidRPr="005817DE">
        <w:rPr>
          <w:rFonts w:ascii="Arial" w:hAnsi="Arial" w:cs="Arial"/>
          <w:bCs/>
          <w:color w:val="000000"/>
          <w:shd w:val="clear" w:color="auto" w:fill="FFFFFF"/>
        </w:rPr>
        <w:t xml:space="preserve"> vigentes</w:t>
      </w:r>
      <w:r w:rsidRPr="005817DE">
        <w:rPr>
          <w:rFonts w:ascii="Arial" w:hAnsi="Arial" w:cs="Arial"/>
          <w:bCs/>
          <w:color w:val="000000"/>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35"/>
        <w:gridCol w:w="1797"/>
        <w:gridCol w:w="1224"/>
        <w:gridCol w:w="983"/>
        <w:gridCol w:w="1301"/>
        <w:gridCol w:w="1017"/>
      </w:tblGrid>
      <w:tr w:rsidR="005817DE" w:rsidRPr="005817DE" w14:paraId="281AF40F" w14:textId="77777777" w:rsidTr="005817DE">
        <w:trPr>
          <w:trHeight w:val="538"/>
        </w:trPr>
        <w:tc>
          <w:tcPr>
            <w:tcW w:w="606" w:type="pct"/>
          </w:tcPr>
          <w:p w14:paraId="29440B9C" w14:textId="77777777" w:rsidR="00C410CC" w:rsidRPr="005817DE" w:rsidRDefault="00C410CC" w:rsidP="005817DE">
            <w:pPr>
              <w:pStyle w:val="NormalWeb"/>
              <w:spacing w:before="0" w:beforeAutospacing="0" w:after="0" w:afterAutospacing="0"/>
              <w:contextualSpacing/>
              <w:jc w:val="center"/>
              <w:rPr>
                <w:rFonts w:ascii="Arial" w:hAnsi="Arial" w:cs="Arial"/>
                <w:b/>
                <w:color w:val="000000" w:themeColor="text1"/>
                <w:sz w:val="18"/>
                <w:szCs w:val="18"/>
                <w:shd w:val="clear" w:color="auto" w:fill="FFFFFF"/>
              </w:rPr>
            </w:pPr>
            <w:r w:rsidRPr="005817DE">
              <w:rPr>
                <w:rFonts w:ascii="Arial" w:hAnsi="Arial" w:cs="Arial"/>
                <w:b/>
                <w:color w:val="000000" w:themeColor="text1"/>
                <w:sz w:val="18"/>
                <w:szCs w:val="18"/>
                <w:shd w:val="clear" w:color="auto" w:fill="FFFFFF"/>
              </w:rPr>
              <w:t>No Contrato</w:t>
            </w:r>
          </w:p>
        </w:tc>
        <w:tc>
          <w:tcPr>
            <w:tcW w:w="812" w:type="pct"/>
          </w:tcPr>
          <w:p w14:paraId="327E2907" w14:textId="77777777" w:rsidR="00C410CC" w:rsidRPr="005817DE" w:rsidRDefault="00C410CC" w:rsidP="005817DE">
            <w:pPr>
              <w:pStyle w:val="NormalWeb"/>
              <w:spacing w:before="0" w:beforeAutospacing="0" w:after="0" w:afterAutospacing="0"/>
              <w:contextualSpacing/>
              <w:jc w:val="center"/>
              <w:rPr>
                <w:rFonts w:ascii="Arial" w:hAnsi="Arial" w:cs="Arial"/>
                <w:b/>
                <w:color w:val="000000" w:themeColor="text1"/>
                <w:sz w:val="18"/>
                <w:szCs w:val="18"/>
                <w:shd w:val="clear" w:color="auto" w:fill="FFFFFF"/>
              </w:rPr>
            </w:pPr>
            <w:r w:rsidRPr="005817DE">
              <w:rPr>
                <w:rFonts w:ascii="Arial" w:hAnsi="Arial" w:cs="Arial"/>
                <w:b/>
                <w:color w:val="000000" w:themeColor="text1"/>
                <w:sz w:val="18"/>
                <w:szCs w:val="18"/>
                <w:shd w:val="clear" w:color="auto" w:fill="FFFFFF"/>
              </w:rPr>
              <w:t>Objeto</w:t>
            </w:r>
          </w:p>
        </w:tc>
        <w:tc>
          <w:tcPr>
            <w:tcW w:w="1018" w:type="pct"/>
          </w:tcPr>
          <w:p w14:paraId="2CF8C4B7" w14:textId="77777777" w:rsidR="00C410CC" w:rsidRPr="005817DE" w:rsidRDefault="00C410CC" w:rsidP="005817DE">
            <w:pPr>
              <w:pStyle w:val="NormalWeb"/>
              <w:spacing w:before="0" w:beforeAutospacing="0" w:after="0" w:afterAutospacing="0"/>
              <w:contextualSpacing/>
              <w:jc w:val="center"/>
              <w:rPr>
                <w:rFonts w:ascii="Arial" w:hAnsi="Arial" w:cs="Arial"/>
                <w:b/>
                <w:color w:val="000000" w:themeColor="text1"/>
                <w:sz w:val="18"/>
                <w:szCs w:val="18"/>
                <w:shd w:val="clear" w:color="auto" w:fill="FFFFFF"/>
              </w:rPr>
            </w:pPr>
            <w:r w:rsidRPr="005817DE">
              <w:rPr>
                <w:rFonts w:ascii="Arial" w:hAnsi="Arial" w:cs="Arial"/>
                <w:b/>
                <w:color w:val="000000" w:themeColor="text1"/>
                <w:sz w:val="18"/>
                <w:szCs w:val="18"/>
                <w:shd w:val="clear" w:color="auto" w:fill="FFFFFF"/>
              </w:rPr>
              <w:t>Tipo de contrato</w:t>
            </w:r>
          </w:p>
        </w:tc>
        <w:tc>
          <w:tcPr>
            <w:tcW w:w="693" w:type="pct"/>
          </w:tcPr>
          <w:p w14:paraId="5E9F6BC8" w14:textId="77777777" w:rsidR="00C410CC" w:rsidRPr="005817DE" w:rsidRDefault="00C410CC" w:rsidP="005817DE">
            <w:pPr>
              <w:pStyle w:val="NormalWeb"/>
              <w:spacing w:before="0" w:beforeAutospacing="0" w:after="0" w:afterAutospacing="0"/>
              <w:contextualSpacing/>
              <w:jc w:val="center"/>
              <w:rPr>
                <w:rFonts w:ascii="Arial" w:hAnsi="Arial" w:cs="Arial"/>
                <w:b/>
                <w:color w:val="000000" w:themeColor="text1"/>
                <w:sz w:val="18"/>
                <w:szCs w:val="18"/>
                <w:shd w:val="clear" w:color="auto" w:fill="FFFFFF"/>
              </w:rPr>
            </w:pPr>
            <w:r w:rsidRPr="005817DE">
              <w:rPr>
                <w:rFonts w:ascii="Arial" w:hAnsi="Arial" w:cs="Arial"/>
                <w:b/>
                <w:color w:val="000000" w:themeColor="text1"/>
                <w:sz w:val="18"/>
                <w:szCs w:val="18"/>
                <w:shd w:val="clear" w:color="auto" w:fill="FFFFFF"/>
              </w:rPr>
              <w:t>Contratista</w:t>
            </w:r>
          </w:p>
        </w:tc>
        <w:tc>
          <w:tcPr>
            <w:tcW w:w="557" w:type="pct"/>
          </w:tcPr>
          <w:p w14:paraId="24F6C68D" w14:textId="77777777" w:rsidR="00C410CC" w:rsidRPr="005817DE" w:rsidRDefault="00C410CC" w:rsidP="005817DE">
            <w:pPr>
              <w:pStyle w:val="NormalWeb"/>
              <w:spacing w:before="0" w:beforeAutospacing="0" w:after="0" w:afterAutospacing="0"/>
              <w:contextualSpacing/>
              <w:jc w:val="center"/>
              <w:rPr>
                <w:rFonts w:ascii="Arial" w:hAnsi="Arial" w:cs="Arial"/>
                <w:b/>
                <w:color w:val="000000" w:themeColor="text1"/>
                <w:sz w:val="18"/>
                <w:szCs w:val="18"/>
                <w:shd w:val="clear" w:color="auto" w:fill="FFFFFF"/>
              </w:rPr>
            </w:pPr>
            <w:r w:rsidRPr="005817DE">
              <w:rPr>
                <w:rFonts w:ascii="Arial" w:hAnsi="Arial" w:cs="Arial"/>
                <w:b/>
                <w:color w:val="000000" w:themeColor="text1"/>
                <w:sz w:val="18"/>
                <w:szCs w:val="18"/>
                <w:shd w:val="clear" w:color="auto" w:fill="FFFFFF"/>
              </w:rPr>
              <w:t>Fecha de Inicio</w:t>
            </w:r>
          </w:p>
        </w:tc>
        <w:tc>
          <w:tcPr>
            <w:tcW w:w="737" w:type="pct"/>
          </w:tcPr>
          <w:p w14:paraId="2A2BE278" w14:textId="77777777" w:rsidR="00C410CC" w:rsidRPr="005817DE" w:rsidRDefault="00C410CC" w:rsidP="005817DE">
            <w:pPr>
              <w:pStyle w:val="NormalWeb"/>
              <w:spacing w:before="0" w:beforeAutospacing="0" w:after="0" w:afterAutospacing="0"/>
              <w:contextualSpacing/>
              <w:jc w:val="center"/>
              <w:rPr>
                <w:rFonts w:ascii="Arial" w:hAnsi="Arial" w:cs="Arial"/>
                <w:b/>
                <w:color w:val="000000" w:themeColor="text1"/>
                <w:sz w:val="18"/>
                <w:szCs w:val="18"/>
                <w:shd w:val="clear" w:color="auto" w:fill="FFFFFF"/>
              </w:rPr>
            </w:pPr>
            <w:r w:rsidRPr="005817DE">
              <w:rPr>
                <w:rFonts w:ascii="Arial" w:hAnsi="Arial" w:cs="Arial"/>
                <w:b/>
                <w:color w:val="000000" w:themeColor="text1"/>
                <w:sz w:val="18"/>
                <w:szCs w:val="18"/>
                <w:shd w:val="clear" w:color="auto" w:fill="FFFFFF"/>
              </w:rPr>
              <w:t>Fecha de terminación</w:t>
            </w:r>
          </w:p>
        </w:tc>
        <w:tc>
          <w:tcPr>
            <w:tcW w:w="576" w:type="pct"/>
          </w:tcPr>
          <w:p w14:paraId="709BE7DD" w14:textId="77777777" w:rsidR="00C410CC" w:rsidRPr="005817DE" w:rsidRDefault="00C410CC" w:rsidP="005817DE">
            <w:pPr>
              <w:pStyle w:val="NormalWeb"/>
              <w:spacing w:before="0" w:beforeAutospacing="0" w:after="0" w:afterAutospacing="0"/>
              <w:contextualSpacing/>
              <w:jc w:val="center"/>
              <w:rPr>
                <w:rFonts w:ascii="Arial" w:hAnsi="Arial" w:cs="Arial"/>
                <w:b/>
                <w:color w:val="000000" w:themeColor="text1"/>
                <w:sz w:val="18"/>
                <w:szCs w:val="18"/>
                <w:shd w:val="clear" w:color="auto" w:fill="FFFFFF"/>
              </w:rPr>
            </w:pPr>
            <w:r w:rsidRPr="005817DE">
              <w:rPr>
                <w:rFonts w:ascii="Arial" w:hAnsi="Arial" w:cs="Arial"/>
                <w:b/>
                <w:color w:val="000000" w:themeColor="text1"/>
                <w:sz w:val="18"/>
                <w:szCs w:val="18"/>
                <w:shd w:val="clear" w:color="auto" w:fill="FFFFFF"/>
              </w:rPr>
              <w:t>Estado del contrato</w:t>
            </w:r>
          </w:p>
        </w:tc>
      </w:tr>
      <w:tr w:rsidR="005817DE" w:rsidRPr="005817DE" w14:paraId="262ED4CD" w14:textId="77777777" w:rsidTr="005817DE">
        <w:tc>
          <w:tcPr>
            <w:tcW w:w="606" w:type="pct"/>
          </w:tcPr>
          <w:p w14:paraId="2D11B725" w14:textId="77777777" w:rsidR="00C410CC" w:rsidRPr="005817DE" w:rsidRDefault="0053561C" w:rsidP="005817DE">
            <w:pPr>
              <w:pStyle w:val="NormalWeb"/>
              <w:spacing w:before="0" w:beforeAutospacing="0" w:after="0" w:afterAutospacing="0"/>
              <w:contextualSpacing/>
              <w:jc w:val="both"/>
              <w:rPr>
                <w:rFonts w:ascii="Arial" w:hAnsi="Arial" w:cs="Arial"/>
                <w:color w:val="000000" w:themeColor="text1"/>
                <w:sz w:val="18"/>
                <w:szCs w:val="18"/>
                <w:shd w:val="clear" w:color="auto" w:fill="FFFFFF"/>
              </w:rPr>
            </w:pPr>
            <w:r w:rsidRPr="005817DE">
              <w:rPr>
                <w:rFonts w:ascii="Arial" w:hAnsi="Arial" w:cs="Arial"/>
                <w:color w:val="000000" w:themeColor="text1"/>
                <w:sz w:val="18"/>
                <w:szCs w:val="18"/>
                <w:shd w:val="clear" w:color="auto" w:fill="FFFFFF"/>
              </w:rPr>
              <w:t>Pendiente de rotulación</w:t>
            </w:r>
          </w:p>
          <w:p w14:paraId="1BABDC29" w14:textId="77777777" w:rsidR="00C410CC" w:rsidRPr="005817DE" w:rsidRDefault="00C410CC" w:rsidP="005817DE">
            <w:pPr>
              <w:pStyle w:val="NormalWeb"/>
              <w:spacing w:before="0" w:beforeAutospacing="0" w:after="0" w:afterAutospacing="0"/>
              <w:contextualSpacing/>
              <w:jc w:val="both"/>
              <w:rPr>
                <w:rFonts w:ascii="Arial" w:hAnsi="Arial" w:cs="Arial"/>
                <w:color w:val="000000" w:themeColor="text1"/>
                <w:sz w:val="18"/>
                <w:szCs w:val="18"/>
                <w:shd w:val="clear" w:color="auto" w:fill="FFFFFF"/>
              </w:rPr>
            </w:pPr>
          </w:p>
        </w:tc>
        <w:tc>
          <w:tcPr>
            <w:tcW w:w="812" w:type="pct"/>
          </w:tcPr>
          <w:p w14:paraId="2B29E2F1" w14:textId="77777777" w:rsidR="00C410CC" w:rsidRPr="005817DE" w:rsidRDefault="00C410CC" w:rsidP="005817DE">
            <w:pPr>
              <w:pStyle w:val="NormalWeb"/>
              <w:spacing w:before="0" w:beforeAutospacing="0" w:after="0" w:afterAutospacing="0"/>
              <w:contextualSpacing/>
              <w:jc w:val="both"/>
              <w:rPr>
                <w:rFonts w:ascii="Arial" w:hAnsi="Arial" w:cs="Arial"/>
                <w:color w:val="000000" w:themeColor="text1"/>
                <w:sz w:val="18"/>
                <w:szCs w:val="18"/>
                <w:shd w:val="clear" w:color="auto" w:fill="FFFFFF"/>
              </w:rPr>
            </w:pPr>
            <w:r w:rsidRPr="005817DE">
              <w:rPr>
                <w:rFonts w:ascii="Arial" w:hAnsi="Arial" w:cs="Arial"/>
                <w:color w:val="000000" w:themeColor="text1"/>
                <w:sz w:val="18"/>
                <w:szCs w:val="18"/>
                <w:shd w:val="clear" w:color="auto" w:fill="FFFFFF"/>
              </w:rPr>
              <w:t>Aunar esfuerzos para la expedición de pasaportes con zona de lectura mecánica en el Departamento de Antioquia</w:t>
            </w:r>
          </w:p>
        </w:tc>
        <w:tc>
          <w:tcPr>
            <w:tcW w:w="1018" w:type="pct"/>
          </w:tcPr>
          <w:p w14:paraId="2DB3A1DB" w14:textId="77777777" w:rsidR="00C410CC" w:rsidRPr="005817DE" w:rsidRDefault="00C410CC" w:rsidP="005817DE">
            <w:pPr>
              <w:pStyle w:val="NormalWeb"/>
              <w:spacing w:before="0" w:beforeAutospacing="0" w:after="0" w:afterAutospacing="0"/>
              <w:contextualSpacing/>
              <w:jc w:val="both"/>
              <w:rPr>
                <w:rFonts w:ascii="Arial" w:hAnsi="Arial" w:cs="Arial"/>
                <w:color w:val="000000" w:themeColor="text1"/>
                <w:sz w:val="18"/>
                <w:szCs w:val="18"/>
                <w:shd w:val="clear" w:color="auto" w:fill="FFFFFF"/>
              </w:rPr>
            </w:pPr>
            <w:r w:rsidRPr="005817DE">
              <w:rPr>
                <w:rFonts w:ascii="Arial" w:hAnsi="Arial" w:cs="Arial"/>
                <w:color w:val="000000" w:themeColor="text1"/>
                <w:sz w:val="18"/>
                <w:szCs w:val="18"/>
                <w:shd w:val="clear" w:color="auto" w:fill="FFFFFF"/>
              </w:rPr>
              <w:t>Interadministrativo</w:t>
            </w:r>
          </w:p>
        </w:tc>
        <w:tc>
          <w:tcPr>
            <w:tcW w:w="693" w:type="pct"/>
          </w:tcPr>
          <w:p w14:paraId="5F551C2F" w14:textId="77777777" w:rsidR="00C410CC" w:rsidRPr="005817DE" w:rsidRDefault="00C410CC" w:rsidP="005817DE">
            <w:pPr>
              <w:pStyle w:val="NormalWeb"/>
              <w:spacing w:before="0" w:beforeAutospacing="0" w:after="0" w:afterAutospacing="0"/>
              <w:contextualSpacing/>
              <w:jc w:val="both"/>
              <w:rPr>
                <w:rFonts w:ascii="Arial" w:hAnsi="Arial" w:cs="Arial"/>
                <w:color w:val="000000" w:themeColor="text1"/>
                <w:sz w:val="18"/>
                <w:szCs w:val="18"/>
                <w:shd w:val="clear" w:color="auto" w:fill="FFFFFF"/>
              </w:rPr>
            </w:pPr>
            <w:r w:rsidRPr="005817DE">
              <w:rPr>
                <w:rFonts w:ascii="Arial" w:hAnsi="Arial" w:cs="Arial"/>
                <w:color w:val="000000" w:themeColor="text1"/>
                <w:sz w:val="18"/>
                <w:szCs w:val="18"/>
                <w:shd w:val="clear" w:color="auto" w:fill="FFFFFF"/>
              </w:rPr>
              <w:t>Fondo Rotatorio del Ministerio de Relaciones Exteriores - Cancillería</w:t>
            </w:r>
          </w:p>
        </w:tc>
        <w:tc>
          <w:tcPr>
            <w:tcW w:w="557" w:type="pct"/>
          </w:tcPr>
          <w:p w14:paraId="5F27234E" w14:textId="77777777" w:rsidR="00C410CC" w:rsidRPr="005817DE" w:rsidRDefault="0053561C" w:rsidP="005817DE">
            <w:pPr>
              <w:pStyle w:val="NormalWeb"/>
              <w:spacing w:before="0" w:beforeAutospacing="0" w:after="0" w:afterAutospacing="0"/>
              <w:contextualSpacing/>
              <w:jc w:val="both"/>
              <w:rPr>
                <w:rFonts w:ascii="Arial" w:hAnsi="Arial" w:cs="Arial"/>
                <w:color w:val="000000" w:themeColor="text1"/>
                <w:sz w:val="18"/>
                <w:szCs w:val="18"/>
                <w:shd w:val="clear" w:color="auto" w:fill="FFFFFF"/>
              </w:rPr>
            </w:pPr>
            <w:r w:rsidRPr="005817DE">
              <w:rPr>
                <w:rFonts w:ascii="Arial" w:hAnsi="Arial" w:cs="Arial"/>
                <w:color w:val="000000" w:themeColor="text1"/>
                <w:sz w:val="18"/>
                <w:szCs w:val="18"/>
                <w:shd w:val="clear" w:color="auto" w:fill="FFFFFF"/>
              </w:rPr>
              <w:t>Aún no expedido</w:t>
            </w:r>
          </w:p>
        </w:tc>
        <w:tc>
          <w:tcPr>
            <w:tcW w:w="737" w:type="pct"/>
          </w:tcPr>
          <w:p w14:paraId="7B8262F7" w14:textId="77777777" w:rsidR="00C410CC" w:rsidRPr="005817DE" w:rsidRDefault="0053561C" w:rsidP="005817DE">
            <w:pPr>
              <w:pStyle w:val="NormalWeb"/>
              <w:spacing w:before="0" w:beforeAutospacing="0" w:after="0" w:afterAutospacing="0"/>
              <w:contextualSpacing/>
              <w:jc w:val="both"/>
              <w:rPr>
                <w:rFonts w:ascii="Arial" w:hAnsi="Arial" w:cs="Arial"/>
                <w:color w:val="000000" w:themeColor="text1"/>
                <w:sz w:val="18"/>
                <w:szCs w:val="18"/>
                <w:shd w:val="clear" w:color="auto" w:fill="FFFFFF"/>
              </w:rPr>
            </w:pPr>
            <w:r w:rsidRPr="005817DE">
              <w:rPr>
                <w:rFonts w:ascii="Arial" w:hAnsi="Arial" w:cs="Arial"/>
                <w:color w:val="000000" w:themeColor="text1"/>
                <w:sz w:val="18"/>
                <w:szCs w:val="18"/>
                <w:shd w:val="clear" w:color="auto" w:fill="FFFFFF"/>
              </w:rPr>
              <w:t>No programada</w:t>
            </w:r>
          </w:p>
        </w:tc>
        <w:tc>
          <w:tcPr>
            <w:tcW w:w="576" w:type="pct"/>
          </w:tcPr>
          <w:p w14:paraId="40D77EF8" w14:textId="77777777" w:rsidR="00C410CC" w:rsidRPr="005817DE" w:rsidRDefault="0053561C" w:rsidP="005817DE">
            <w:pPr>
              <w:pStyle w:val="NormalWeb"/>
              <w:spacing w:before="0" w:beforeAutospacing="0" w:after="0" w:afterAutospacing="0"/>
              <w:contextualSpacing/>
              <w:jc w:val="both"/>
              <w:rPr>
                <w:rFonts w:ascii="Arial" w:hAnsi="Arial" w:cs="Arial"/>
                <w:color w:val="000000" w:themeColor="text1"/>
                <w:sz w:val="18"/>
                <w:szCs w:val="18"/>
                <w:shd w:val="clear" w:color="auto" w:fill="FFFFFF"/>
              </w:rPr>
            </w:pPr>
            <w:r w:rsidRPr="005817DE">
              <w:rPr>
                <w:rFonts w:ascii="Arial" w:hAnsi="Arial" w:cs="Arial"/>
                <w:color w:val="000000" w:themeColor="text1"/>
                <w:sz w:val="18"/>
                <w:szCs w:val="18"/>
                <w:shd w:val="clear" w:color="auto" w:fill="FFFFFF"/>
              </w:rPr>
              <w:t>En ejecución</w:t>
            </w:r>
          </w:p>
        </w:tc>
      </w:tr>
    </w:tbl>
    <w:p w14:paraId="7DBF11DB" w14:textId="77777777" w:rsidR="005817DE" w:rsidRDefault="005817DE" w:rsidP="005817DE">
      <w:pPr>
        <w:pStyle w:val="NormalWeb"/>
        <w:spacing w:before="0" w:beforeAutospacing="0" w:after="0" w:afterAutospacing="0"/>
        <w:ind w:left="360"/>
        <w:contextualSpacing/>
        <w:jc w:val="both"/>
        <w:rPr>
          <w:rFonts w:ascii="Arial" w:hAnsi="Arial" w:cs="Arial"/>
          <w:b/>
          <w:color w:val="000000"/>
          <w:shd w:val="clear" w:color="auto" w:fill="FFFFFF"/>
        </w:rPr>
      </w:pPr>
    </w:p>
    <w:p w14:paraId="6DA674BE" w14:textId="13E61BA4"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color w:val="000000"/>
          <w:shd w:val="clear" w:color="auto" w:fill="FFFFFF"/>
        </w:rPr>
        <w:t>REGLAMENTOS Y MANUALES:</w:t>
      </w:r>
    </w:p>
    <w:p w14:paraId="25D986AD" w14:textId="77777777" w:rsidR="00642C83" w:rsidRPr="005817DE" w:rsidRDefault="00556309" w:rsidP="005817DE">
      <w:pPr>
        <w:pStyle w:val="NormalWeb"/>
        <w:numPr>
          <w:ilvl w:val="0"/>
          <w:numId w:val="10"/>
        </w:numPr>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Procedimiento (</w:t>
      </w:r>
      <w:proofErr w:type="spellStart"/>
      <w:r w:rsidRPr="005817DE">
        <w:rPr>
          <w:rFonts w:ascii="Arial" w:hAnsi="Arial" w:cs="Arial"/>
          <w:color w:val="000000"/>
          <w:shd w:val="clear" w:color="auto" w:fill="FFFFFF"/>
        </w:rPr>
        <w:t>ISOlución</w:t>
      </w:r>
      <w:proofErr w:type="spellEnd"/>
      <w:r w:rsidRPr="005817DE">
        <w:rPr>
          <w:rFonts w:ascii="Arial" w:hAnsi="Arial" w:cs="Arial"/>
          <w:color w:val="000000"/>
          <w:shd w:val="clear" w:color="auto" w:fill="FFFFFF"/>
        </w:rPr>
        <w:t>)</w:t>
      </w:r>
    </w:p>
    <w:p w14:paraId="251052D2" w14:textId="77777777" w:rsidR="00556309" w:rsidRPr="005817DE" w:rsidRDefault="00556309" w:rsidP="005817DE">
      <w:pPr>
        <w:pStyle w:val="NormalWeb"/>
        <w:numPr>
          <w:ilvl w:val="0"/>
          <w:numId w:val="10"/>
        </w:numPr>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lastRenderedPageBreak/>
        <w:t>Hojas de vida de los trámites (</w:t>
      </w:r>
      <w:proofErr w:type="spellStart"/>
      <w:r w:rsidRPr="005817DE">
        <w:rPr>
          <w:rFonts w:ascii="Arial" w:hAnsi="Arial" w:cs="Arial"/>
          <w:color w:val="000000"/>
          <w:shd w:val="clear" w:color="auto" w:fill="FFFFFF"/>
        </w:rPr>
        <w:t>ISOlución</w:t>
      </w:r>
      <w:proofErr w:type="spellEnd"/>
      <w:r w:rsidRPr="005817DE">
        <w:rPr>
          <w:rFonts w:ascii="Arial" w:hAnsi="Arial" w:cs="Arial"/>
          <w:color w:val="000000"/>
          <w:shd w:val="clear" w:color="auto" w:fill="FFFFFF"/>
        </w:rPr>
        <w:t>)</w:t>
      </w:r>
    </w:p>
    <w:p w14:paraId="7E461010" w14:textId="77777777" w:rsidR="00556309" w:rsidRPr="005817DE" w:rsidRDefault="00556309" w:rsidP="005817DE">
      <w:pPr>
        <w:pStyle w:val="NormalWeb"/>
        <w:numPr>
          <w:ilvl w:val="0"/>
          <w:numId w:val="10"/>
        </w:numPr>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 xml:space="preserve">Bitácora local (Escritorio </w:t>
      </w:r>
      <w:proofErr w:type="spellStart"/>
      <w:r w:rsidRPr="005817DE">
        <w:rPr>
          <w:rFonts w:ascii="Arial" w:hAnsi="Arial" w:cs="Arial"/>
          <w:color w:val="000000"/>
          <w:shd w:val="clear" w:color="auto" w:fill="FFFFFF"/>
        </w:rPr>
        <w:t>PC´s</w:t>
      </w:r>
      <w:proofErr w:type="spellEnd"/>
      <w:r w:rsidRPr="005817DE">
        <w:rPr>
          <w:rFonts w:ascii="Arial" w:hAnsi="Arial" w:cs="Arial"/>
          <w:color w:val="000000"/>
          <w:shd w:val="clear" w:color="auto" w:fill="FFFFFF"/>
        </w:rPr>
        <w:t>)</w:t>
      </w:r>
    </w:p>
    <w:p w14:paraId="60E3247B" w14:textId="261CF000" w:rsidR="00556309" w:rsidRDefault="00556309" w:rsidP="005817DE">
      <w:pPr>
        <w:pStyle w:val="NormalWeb"/>
        <w:numPr>
          <w:ilvl w:val="0"/>
          <w:numId w:val="10"/>
        </w:numPr>
        <w:spacing w:before="0" w:beforeAutospacing="0" w:after="0" w:afterAutospacing="0"/>
        <w:contextualSpacing/>
        <w:jc w:val="both"/>
        <w:rPr>
          <w:rFonts w:ascii="Arial" w:hAnsi="Arial" w:cs="Arial"/>
          <w:color w:val="000000"/>
          <w:shd w:val="clear" w:color="auto" w:fill="FFFFFF"/>
        </w:rPr>
      </w:pPr>
      <w:r w:rsidRPr="005817DE">
        <w:rPr>
          <w:rFonts w:ascii="Arial" w:hAnsi="Arial" w:cs="Arial"/>
          <w:color w:val="000000"/>
          <w:shd w:val="clear" w:color="auto" w:fill="FFFFFF"/>
        </w:rPr>
        <w:t>Plan de Mejoramiento (</w:t>
      </w:r>
      <w:proofErr w:type="spellStart"/>
      <w:r w:rsidRPr="005817DE">
        <w:rPr>
          <w:rFonts w:ascii="Arial" w:hAnsi="Arial" w:cs="Arial"/>
          <w:color w:val="000000"/>
          <w:shd w:val="clear" w:color="auto" w:fill="FFFFFF"/>
        </w:rPr>
        <w:t>ISOlución</w:t>
      </w:r>
      <w:proofErr w:type="spellEnd"/>
      <w:r w:rsidRPr="005817DE">
        <w:rPr>
          <w:rFonts w:ascii="Arial" w:hAnsi="Arial" w:cs="Arial"/>
          <w:color w:val="000000"/>
          <w:shd w:val="clear" w:color="auto" w:fill="FFFFFF"/>
        </w:rPr>
        <w:t>)</w:t>
      </w:r>
    </w:p>
    <w:p w14:paraId="3F300A24" w14:textId="77777777" w:rsidR="005817DE" w:rsidRPr="005817DE" w:rsidRDefault="005817DE" w:rsidP="005817DE">
      <w:pPr>
        <w:pStyle w:val="NormalWeb"/>
        <w:spacing w:before="0" w:beforeAutospacing="0" w:after="0" w:afterAutospacing="0"/>
        <w:contextualSpacing/>
        <w:jc w:val="both"/>
        <w:rPr>
          <w:rFonts w:ascii="Arial" w:hAnsi="Arial" w:cs="Arial"/>
          <w:color w:val="000000"/>
          <w:shd w:val="clear" w:color="auto" w:fill="FFFFFF"/>
        </w:rPr>
      </w:pPr>
    </w:p>
    <w:p w14:paraId="04FB6777" w14:textId="77777777" w:rsidR="00C410CC" w:rsidRPr="005817DE" w:rsidRDefault="00C410CC" w:rsidP="005817DE">
      <w:pPr>
        <w:pStyle w:val="NormalWeb"/>
        <w:numPr>
          <w:ilvl w:val="0"/>
          <w:numId w:val="1"/>
        </w:numPr>
        <w:spacing w:before="0" w:beforeAutospacing="0" w:after="0" w:afterAutospacing="0"/>
        <w:ind w:left="360"/>
        <w:contextualSpacing/>
        <w:jc w:val="both"/>
        <w:rPr>
          <w:rFonts w:ascii="Arial" w:hAnsi="Arial" w:cs="Arial"/>
          <w:b/>
          <w:color w:val="000000"/>
          <w:shd w:val="clear" w:color="auto" w:fill="FFFFFF"/>
        </w:rPr>
      </w:pPr>
      <w:r w:rsidRPr="005817DE">
        <w:rPr>
          <w:rFonts w:ascii="Arial" w:hAnsi="Arial" w:cs="Arial"/>
          <w:b/>
          <w:bCs/>
          <w:color w:val="000000"/>
          <w:shd w:val="clear" w:color="auto" w:fill="FFFFFF"/>
        </w:rPr>
        <w:t>CONCEPTO GENERAL:</w:t>
      </w:r>
    </w:p>
    <w:p w14:paraId="3BBCFF78" w14:textId="77777777" w:rsidR="00C410CC" w:rsidRPr="005817DE" w:rsidRDefault="00C410CC" w:rsidP="005817DE">
      <w:pPr>
        <w:spacing w:after="0" w:line="240" w:lineRule="auto"/>
        <w:contextualSpacing/>
        <w:jc w:val="both"/>
        <w:rPr>
          <w:rFonts w:ascii="Arial" w:hAnsi="Arial" w:cs="Arial"/>
          <w:sz w:val="24"/>
          <w:szCs w:val="24"/>
        </w:rPr>
      </w:pPr>
      <w:r w:rsidRPr="005817DE">
        <w:rPr>
          <w:rFonts w:ascii="Arial" w:eastAsia="Times New Roman" w:hAnsi="Arial" w:cs="Arial"/>
          <w:color w:val="000000"/>
          <w:sz w:val="24"/>
          <w:szCs w:val="24"/>
          <w:shd w:val="clear" w:color="auto" w:fill="FFFFFF"/>
          <w:lang w:val="es-ES" w:eastAsia="es-CO"/>
        </w:rPr>
        <w:t xml:space="preserve">Se desarrolló e implementó una estrategia holística </w:t>
      </w:r>
      <w:r w:rsidRPr="005817DE">
        <w:rPr>
          <w:rFonts w:ascii="Arial" w:eastAsia="Times New Roman" w:hAnsi="Arial" w:cs="Arial"/>
          <w:b/>
          <w:color w:val="000000"/>
          <w:sz w:val="24"/>
          <w:szCs w:val="24"/>
          <w:shd w:val="clear" w:color="auto" w:fill="FFFFFF"/>
          <w:lang w:val="es-ES" w:eastAsia="es-CO"/>
        </w:rPr>
        <w:t>“</w:t>
      </w:r>
      <w:r w:rsidR="00B846D5" w:rsidRPr="005817DE">
        <w:rPr>
          <w:rFonts w:ascii="Arial" w:eastAsia="Times New Roman" w:hAnsi="Arial" w:cs="Arial"/>
          <w:b/>
          <w:color w:val="000000"/>
          <w:sz w:val="24"/>
          <w:szCs w:val="24"/>
          <w:shd w:val="clear" w:color="auto" w:fill="FFFFFF"/>
          <w:lang w:val="es-ES" w:eastAsia="es-CO"/>
        </w:rPr>
        <w:t>Compromiso 100%</w:t>
      </w:r>
      <w:r w:rsidRPr="005817DE">
        <w:rPr>
          <w:rFonts w:ascii="Arial" w:eastAsia="Times New Roman" w:hAnsi="Arial" w:cs="Arial"/>
          <w:b/>
          <w:color w:val="000000"/>
          <w:sz w:val="24"/>
          <w:szCs w:val="24"/>
          <w:shd w:val="clear" w:color="auto" w:fill="FFFFFF"/>
          <w:lang w:val="es-ES" w:eastAsia="es-CO"/>
        </w:rPr>
        <w:t>”</w:t>
      </w:r>
      <w:r w:rsidRPr="005817DE">
        <w:rPr>
          <w:rFonts w:ascii="Arial" w:eastAsia="Times New Roman" w:hAnsi="Arial" w:cs="Arial"/>
          <w:color w:val="000000"/>
          <w:sz w:val="24"/>
          <w:szCs w:val="24"/>
          <w:shd w:val="clear" w:color="auto" w:fill="FFFFFF"/>
          <w:lang w:val="es-ES" w:eastAsia="es-CO"/>
        </w:rPr>
        <w:t xml:space="preserve"> que</w:t>
      </w:r>
      <w:r w:rsidR="009A0245" w:rsidRPr="005817DE">
        <w:rPr>
          <w:rFonts w:ascii="Arial" w:eastAsia="Times New Roman" w:hAnsi="Arial" w:cs="Arial"/>
          <w:color w:val="000000"/>
          <w:sz w:val="24"/>
          <w:szCs w:val="24"/>
          <w:shd w:val="clear" w:color="auto" w:fill="FFFFFF"/>
          <w:lang w:val="es-ES" w:eastAsia="es-CO"/>
        </w:rPr>
        <w:t xml:space="preserve"> permite </w:t>
      </w:r>
      <w:r w:rsidRPr="005817DE">
        <w:rPr>
          <w:rFonts w:ascii="Arial" w:eastAsia="Times New Roman" w:hAnsi="Arial" w:cs="Arial"/>
          <w:color w:val="000000"/>
          <w:sz w:val="24"/>
          <w:szCs w:val="24"/>
          <w:shd w:val="clear" w:color="auto" w:fill="FFFFFF"/>
          <w:lang w:val="es-ES" w:eastAsia="es-CO"/>
        </w:rPr>
        <w:t xml:space="preserve">constantemente </w:t>
      </w:r>
      <w:r w:rsidR="009A0245" w:rsidRPr="005817DE">
        <w:rPr>
          <w:rFonts w:ascii="Arial" w:eastAsia="Times New Roman" w:hAnsi="Arial" w:cs="Arial"/>
          <w:color w:val="000000"/>
          <w:sz w:val="24"/>
          <w:szCs w:val="24"/>
          <w:shd w:val="clear" w:color="auto" w:fill="FFFFFF"/>
          <w:lang w:val="es-ES" w:eastAsia="es-CO"/>
        </w:rPr>
        <w:t xml:space="preserve">revisar </w:t>
      </w:r>
      <w:r w:rsidRPr="005817DE">
        <w:rPr>
          <w:rFonts w:ascii="Arial" w:eastAsia="Times New Roman" w:hAnsi="Arial" w:cs="Arial"/>
          <w:color w:val="000000"/>
          <w:sz w:val="24"/>
          <w:szCs w:val="24"/>
          <w:shd w:val="clear" w:color="auto" w:fill="FFFFFF"/>
          <w:lang w:val="es-ES" w:eastAsia="es-CO"/>
        </w:rPr>
        <w:t>las oportunidades de mejora en la Dirección de Pasaportes, respondiendo con acciones a nivel interno, enriqueciendo el resultado final, de cara al cliente ciudadano, tanto en producto como en servicio</w:t>
      </w:r>
      <w:r w:rsidRPr="005817DE">
        <w:rPr>
          <w:rFonts w:ascii="Arial" w:hAnsi="Arial" w:cs="Arial"/>
          <w:sz w:val="24"/>
          <w:szCs w:val="24"/>
        </w:rPr>
        <w:t>.</w:t>
      </w:r>
    </w:p>
    <w:p w14:paraId="5CA1841F" w14:textId="77777777" w:rsidR="00074C79" w:rsidRPr="005817DE" w:rsidRDefault="00074C79" w:rsidP="005817DE">
      <w:pPr>
        <w:spacing w:after="0" w:line="240" w:lineRule="auto"/>
        <w:contextualSpacing/>
        <w:jc w:val="both"/>
        <w:rPr>
          <w:rFonts w:ascii="Arial" w:eastAsia="Times New Roman" w:hAnsi="Arial" w:cs="Arial"/>
          <w:b/>
          <w:bCs/>
          <w:color w:val="000000"/>
          <w:sz w:val="24"/>
          <w:szCs w:val="24"/>
          <w:shd w:val="clear" w:color="auto" w:fill="FFFFFF"/>
          <w:lang w:val="es-ES" w:eastAsia="es-CO"/>
        </w:rPr>
      </w:pPr>
    </w:p>
    <w:p w14:paraId="3B5677D2" w14:textId="12808A8D" w:rsidR="00C410CC" w:rsidRPr="005817DE" w:rsidRDefault="00C410CC" w:rsidP="005817DE">
      <w:pPr>
        <w:spacing w:after="0" w:line="240" w:lineRule="auto"/>
        <w:contextualSpacing/>
        <w:jc w:val="both"/>
        <w:rPr>
          <w:rFonts w:ascii="Arial" w:eastAsia="Times New Roman" w:hAnsi="Arial" w:cs="Arial"/>
          <w:color w:val="000000"/>
          <w:sz w:val="24"/>
          <w:szCs w:val="24"/>
          <w:shd w:val="clear" w:color="auto" w:fill="FFFFFF"/>
          <w:lang w:eastAsia="es-CO"/>
        </w:rPr>
      </w:pPr>
      <w:r w:rsidRPr="005817DE">
        <w:rPr>
          <w:rFonts w:ascii="Arial" w:eastAsia="Times New Roman" w:hAnsi="Arial" w:cs="Arial"/>
          <w:b/>
          <w:bCs/>
          <w:color w:val="000000"/>
          <w:sz w:val="24"/>
          <w:szCs w:val="24"/>
          <w:shd w:val="clear" w:color="auto" w:fill="FFFFFF"/>
          <w:lang w:val="es-ES" w:eastAsia="es-CO"/>
        </w:rPr>
        <w:t xml:space="preserve">Se </w:t>
      </w:r>
      <w:r w:rsidR="005817DE" w:rsidRPr="005817DE">
        <w:rPr>
          <w:rFonts w:ascii="Arial" w:eastAsia="Times New Roman" w:hAnsi="Arial" w:cs="Arial"/>
          <w:b/>
          <w:bCs/>
          <w:color w:val="000000"/>
          <w:sz w:val="24"/>
          <w:szCs w:val="24"/>
          <w:shd w:val="clear" w:color="auto" w:fill="FFFFFF"/>
          <w:lang w:val="es-ES" w:eastAsia="es-CO"/>
        </w:rPr>
        <w:t>m</w:t>
      </w:r>
      <w:r w:rsidRPr="005817DE">
        <w:rPr>
          <w:rFonts w:ascii="Arial" w:eastAsia="Times New Roman" w:hAnsi="Arial" w:cs="Arial"/>
          <w:b/>
          <w:bCs/>
          <w:color w:val="000000"/>
          <w:sz w:val="24"/>
          <w:szCs w:val="24"/>
          <w:shd w:val="clear" w:color="auto" w:fill="FFFFFF"/>
          <w:lang w:val="es-ES" w:eastAsia="es-CO"/>
        </w:rPr>
        <w:t xml:space="preserve">ejoró </w:t>
      </w:r>
      <w:r w:rsidR="009A0245" w:rsidRPr="005817DE">
        <w:rPr>
          <w:rFonts w:ascii="Arial" w:eastAsia="Times New Roman" w:hAnsi="Arial" w:cs="Arial"/>
          <w:b/>
          <w:bCs/>
          <w:color w:val="000000"/>
          <w:sz w:val="24"/>
          <w:szCs w:val="24"/>
          <w:shd w:val="clear" w:color="auto" w:fill="FFFFFF"/>
          <w:lang w:val="es-ES" w:eastAsia="es-CO"/>
        </w:rPr>
        <w:t xml:space="preserve">con este programa </w:t>
      </w:r>
      <w:r w:rsidRPr="005817DE">
        <w:rPr>
          <w:rFonts w:ascii="Arial" w:eastAsia="Times New Roman" w:hAnsi="Arial" w:cs="Arial"/>
          <w:b/>
          <w:bCs/>
          <w:color w:val="000000"/>
          <w:sz w:val="24"/>
          <w:szCs w:val="24"/>
          <w:shd w:val="clear" w:color="auto" w:fill="FFFFFF"/>
          <w:lang w:val="es-ES" w:eastAsia="es-CO"/>
        </w:rPr>
        <w:t>en:</w:t>
      </w:r>
    </w:p>
    <w:p w14:paraId="7F3F95F7" w14:textId="77777777" w:rsidR="00C410CC" w:rsidRPr="005817DE" w:rsidRDefault="00C410CC" w:rsidP="005817DE">
      <w:pPr>
        <w:numPr>
          <w:ilvl w:val="0"/>
          <w:numId w:val="4"/>
        </w:numPr>
        <w:spacing w:after="0" w:line="240" w:lineRule="auto"/>
        <w:contextualSpacing/>
        <w:jc w:val="both"/>
        <w:rPr>
          <w:rFonts w:ascii="Arial" w:eastAsia="Times New Roman" w:hAnsi="Arial" w:cs="Arial"/>
          <w:color w:val="000000"/>
          <w:sz w:val="24"/>
          <w:szCs w:val="24"/>
          <w:shd w:val="clear" w:color="auto" w:fill="FFFFFF"/>
          <w:lang w:eastAsia="es-CO"/>
        </w:rPr>
      </w:pPr>
      <w:r w:rsidRPr="005817DE">
        <w:rPr>
          <w:rFonts w:ascii="Arial" w:eastAsia="Times New Roman" w:hAnsi="Arial" w:cs="Arial"/>
          <w:color w:val="000000"/>
          <w:sz w:val="24"/>
          <w:szCs w:val="24"/>
          <w:shd w:val="clear" w:color="auto" w:fill="FFFFFF"/>
          <w:lang w:val="es-ES" w:eastAsia="es-CO"/>
        </w:rPr>
        <w:t>Relaciones Interpersonales</w:t>
      </w:r>
    </w:p>
    <w:p w14:paraId="45692D66" w14:textId="77777777" w:rsidR="00C410CC" w:rsidRPr="005817DE" w:rsidRDefault="00C410CC" w:rsidP="005817DE">
      <w:pPr>
        <w:numPr>
          <w:ilvl w:val="0"/>
          <w:numId w:val="4"/>
        </w:numPr>
        <w:spacing w:after="0" w:line="240" w:lineRule="auto"/>
        <w:contextualSpacing/>
        <w:jc w:val="both"/>
        <w:rPr>
          <w:rFonts w:ascii="Arial" w:eastAsia="Times New Roman" w:hAnsi="Arial" w:cs="Arial"/>
          <w:color w:val="000000"/>
          <w:sz w:val="24"/>
          <w:szCs w:val="24"/>
          <w:shd w:val="clear" w:color="auto" w:fill="FFFFFF"/>
          <w:lang w:eastAsia="es-CO"/>
        </w:rPr>
      </w:pPr>
      <w:r w:rsidRPr="005817DE">
        <w:rPr>
          <w:rFonts w:ascii="Arial" w:eastAsia="Times New Roman" w:hAnsi="Arial" w:cs="Arial"/>
          <w:color w:val="000000"/>
          <w:sz w:val="24"/>
          <w:szCs w:val="24"/>
          <w:shd w:val="clear" w:color="auto" w:fill="FFFFFF"/>
          <w:lang w:val="es-ES" w:eastAsia="es-CO"/>
        </w:rPr>
        <w:t>Trabajo en Equipo</w:t>
      </w:r>
    </w:p>
    <w:p w14:paraId="6EFF87E1" w14:textId="77777777" w:rsidR="00C410CC" w:rsidRPr="005817DE" w:rsidRDefault="00C410CC" w:rsidP="005817DE">
      <w:pPr>
        <w:numPr>
          <w:ilvl w:val="0"/>
          <w:numId w:val="4"/>
        </w:numPr>
        <w:spacing w:after="0" w:line="240" w:lineRule="auto"/>
        <w:contextualSpacing/>
        <w:jc w:val="both"/>
        <w:rPr>
          <w:rFonts w:ascii="Arial" w:eastAsia="Times New Roman" w:hAnsi="Arial" w:cs="Arial"/>
          <w:color w:val="000000"/>
          <w:sz w:val="24"/>
          <w:szCs w:val="24"/>
          <w:shd w:val="clear" w:color="auto" w:fill="FFFFFF"/>
          <w:lang w:eastAsia="es-CO"/>
        </w:rPr>
      </w:pPr>
      <w:r w:rsidRPr="005817DE">
        <w:rPr>
          <w:rFonts w:ascii="Arial" w:eastAsia="Times New Roman" w:hAnsi="Arial" w:cs="Arial"/>
          <w:color w:val="000000"/>
          <w:sz w:val="24"/>
          <w:szCs w:val="24"/>
          <w:shd w:val="clear" w:color="auto" w:fill="FFFFFF"/>
          <w:lang w:val="es-ES" w:eastAsia="es-CO"/>
        </w:rPr>
        <w:t>Compromiso</w:t>
      </w:r>
    </w:p>
    <w:p w14:paraId="5C0CBD2B" w14:textId="77777777" w:rsidR="00C410CC" w:rsidRPr="005817DE" w:rsidRDefault="00C410CC" w:rsidP="005817DE">
      <w:pPr>
        <w:numPr>
          <w:ilvl w:val="0"/>
          <w:numId w:val="4"/>
        </w:numPr>
        <w:spacing w:after="0" w:line="240" w:lineRule="auto"/>
        <w:contextualSpacing/>
        <w:jc w:val="both"/>
        <w:rPr>
          <w:rFonts w:ascii="Arial" w:eastAsia="Times New Roman" w:hAnsi="Arial" w:cs="Arial"/>
          <w:color w:val="000000"/>
          <w:sz w:val="24"/>
          <w:szCs w:val="24"/>
          <w:shd w:val="clear" w:color="auto" w:fill="FFFFFF"/>
          <w:lang w:eastAsia="es-CO"/>
        </w:rPr>
      </w:pPr>
      <w:r w:rsidRPr="005817DE">
        <w:rPr>
          <w:rFonts w:ascii="Arial" w:eastAsia="Times New Roman" w:hAnsi="Arial" w:cs="Arial"/>
          <w:color w:val="000000"/>
          <w:sz w:val="24"/>
          <w:szCs w:val="24"/>
          <w:shd w:val="clear" w:color="auto" w:fill="FFFFFF"/>
          <w:lang w:val="es-ES" w:eastAsia="es-CO"/>
        </w:rPr>
        <w:t>Comunicación (Interna – Externa)</w:t>
      </w:r>
    </w:p>
    <w:p w14:paraId="6FC21354" w14:textId="77777777" w:rsidR="00C410CC" w:rsidRPr="005817DE" w:rsidRDefault="00C410CC" w:rsidP="005817DE">
      <w:pPr>
        <w:numPr>
          <w:ilvl w:val="0"/>
          <w:numId w:val="4"/>
        </w:numPr>
        <w:spacing w:after="0" w:line="240" w:lineRule="auto"/>
        <w:contextualSpacing/>
        <w:jc w:val="both"/>
        <w:rPr>
          <w:rFonts w:ascii="Arial" w:eastAsia="Times New Roman" w:hAnsi="Arial" w:cs="Arial"/>
          <w:color w:val="000000"/>
          <w:sz w:val="24"/>
          <w:szCs w:val="24"/>
          <w:shd w:val="clear" w:color="auto" w:fill="FFFFFF"/>
          <w:lang w:eastAsia="es-CO"/>
        </w:rPr>
      </w:pPr>
      <w:r w:rsidRPr="005817DE">
        <w:rPr>
          <w:rFonts w:ascii="Arial" w:eastAsia="Times New Roman" w:hAnsi="Arial" w:cs="Arial"/>
          <w:color w:val="000000"/>
          <w:sz w:val="24"/>
          <w:szCs w:val="24"/>
          <w:shd w:val="clear" w:color="auto" w:fill="FFFFFF"/>
          <w:lang w:val="es-ES" w:eastAsia="es-CO"/>
        </w:rPr>
        <w:t xml:space="preserve">Procesos de Evaluación y Seguimiento </w:t>
      </w:r>
    </w:p>
    <w:p w14:paraId="036C6F43" w14:textId="77777777" w:rsidR="00C410CC" w:rsidRPr="005817DE" w:rsidRDefault="00C410CC" w:rsidP="005817DE">
      <w:pPr>
        <w:pStyle w:val="Prrafodelista"/>
        <w:numPr>
          <w:ilvl w:val="0"/>
          <w:numId w:val="4"/>
        </w:numPr>
        <w:spacing w:after="0" w:line="240" w:lineRule="auto"/>
        <w:jc w:val="both"/>
        <w:rPr>
          <w:rFonts w:ascii="Arial" w:eastAsia="Times New Roman" w:hAnsi="Arial" w:cs="Arial"/>
          <w:color w:val="000000"/>
          <w:sz w:val="24"/>
          <w:szCs w:val="24"/>
          <w:shd w:val="clear" w:color="auto" w:fill="FFFFFF"/>
          <w:lang w:eastAsia="es-CO"/>
        </w:rPr>
      </w:pPr>
      <w:r w:rsidRPr="005817DE">
        <w:rPr>
          <w:rFonts w:ascii="Arial" w:eastAsia="Times New Roman" w:hAnsi="Arial" w:cs="Arial"/>
          <w:color w:val="000000"/>
          <w:sz w:val="24"/>
          <w:szCs w:val="24"/>
          <w:shd w:val="clear" w:color="auto" w:fill="FFFFFF"/>
          <w:lang w:val="es-ES" w:eastAsia="es-CO"/>
        </w:rPr>
        <w:t>Estado de Ánimo del Personal</w:t>
      </w:r>
    </w:p>
    <w:p w14:paraId="71F5069F" w14:textId="77777777" w:rsidR="00074C79" w:rsidRPr="005817DE" w:rsidRDefault="00074C79"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p>
    <w:p w14:paraId="600C052F" w14:textId="2D52A93F" w:rsidR="00B846D5" w:rsidRPr="005817DE" w:rsidRDefault="0086472E"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r w:rsidRPr="005817DE">
        <w:rPr>
          <w:rFonts w:ascii="Arial" w:eastAsia="Times New Roman" w:hAnsi="Arial" w:cs="Arial"/>
          <w:color w:val="000000"/>
          <w:sz w:val="24"/>
          <w:szCs w:val="24"/>
          <w:shd w:val="clear" w:color="auto" w:fill="FFFFFF"/>
          <w:lang w:val="es-ES" w:eastAsia="es-CO"/>
        </w:rPr>
        <w:t xml:space="preserve">Se </w:t>
      </w:r>
      <w:r w:rsidR="00C410CC" w:rsidRPr="005817DE">
        <w:rPr>
          <w:rFonts w:ascii="Arial" w:eastAsia="Times New Roman" w:hAnsi="Arial" w:cs="Arial"/>
          <w:color w:val="000000"/>
          <w:sz w:val="24"/>
          <w:szCs w:val="24"/>
          <w:shd w:val="clear" w:color="auto" w:fill="FFFFFF"/>
          <w:lang w:val="es-ES" w:eastAsia="es-CO"/>
        </w:rPr>
        <w:t>incrementa</w:t>
      </w:r>
      <w:r w:rsidRPr="005817DE">
        <w:rPr>
          <w:rFonts w:ascii="Arial" w:eastAsia="Times New Roman" w:hAnsi="Arial" w:cs="Arial"/>
          <w:color w:val="000000"/>
          <w:sz w:val="24"/>
          <w:szCs w:val="24"/>
          <w:shd w:val="clear" w:color="auto" w:fill="FFFFFF"/>
          <w:lang w:val="es-ES" w:eastAsia="es-CO"/>
        </w:rPr>
        <w:t xml:space="preserve"> la cantidad de cita</w:t>
      </w:r>
      <w:r w:rsidR="00C410CC" w:rsidRPr="005817DE">
        <w:rPr>
          <w:rFonts w:ascii="Arial" w:eastAsia="Times New Roman" w:hAnsi="Arial" w:cs="Arial"/>
          <w:color w:val="000000"/>
          <w:sz w:val="24"/>
          <w:szCs w:val="24"/>
          <w:shd w:val="clear" w:color="auto" w:fill="FFFFFF"/>
          <w:lang w:val="es-ES" w:eastAsia="es-CO"/>
        </w:rPr>
        <w:t>s</w:t>
      </w:r>
      <w:r w:rsidRPr="005817DE">
        <w:rPr>
          <w:rFonts w:ascii="Arial" w:eastAsia="Times New Roman" w:hAnsi="Arial" w:cs="Arial"/>
          <w:color w:val="000000"/>
          <w:sz w:val="24"/>
          <w:szCs w:val="24"/>
          <w:shd w:val="clear" w:color="auto" w:fill="FFFFFF"/>
          <w:lang w:val="es-ES" w:eastAsia="es-CO"/>
        </w:rPr>
        <w:t xml:space="preserve"> </w:t>
      </w:r>
      <w:r w:rsidR="00C410CC" w:rsidRPr="005817DE">
        <w:rPr>
          <w:rFonts w:ascii="Arial" w:eastAsia="Times New Roman" w:hAnsi="Arial" w:cs="Arial"/>
          <w:color w:val="000000"/>
          <w:sz w:val="24"/>
          <w:szCs w:val="24"/>
          <w:shd w:val="clear" w:color="auto" w:fill="FFFFFF"/>
          <w:lang w:val="es-ES" w:eastAsia="es-CO"/>
        </w:rPr>
        <w:t>para</w:t>
      </w:r>
      <w:r w:rsidRPr="005817DE">
        <w:rPr>
          <w:rFonts w:ascii="Arial" w:eastAsia="Times New Roman" w:hAnsi="Arial" w:cs="Arial"/>
          <w:color w:val="000000"/>
          <w:sz w:val="24"/>
          <w:szCs w:val="24"/>
          <w:shd w:val="clear" w:color="auto" w:fill="FFFFFF"/>
          <w:lang w:val="es-ES" w:eastAsia="es-CO"/>
        </w:rPr>
        <w:t xml:space="preserve"> el público</w:t>
      </w:r>
      <w:r w:rsidR="009A0245" w:rsidRPr="005817DE">
        <w:rPr>
          <w:rFonts w:ascii="Arial" w:eastAsia="Times New Roman" w:hAnsi="Arial" w:cs="Arial"/>
          <w:color w:val="000000"/>
          <w:sz w:val="24"/>
          <w:szCs w:val="24"/>
          <w:shd w:val="clear" w:color="auto" w:fill="FFFFFF"/>
          <w:lang w:val="es-ES" w:eastAsia="es-CO"/>
        </w:rPr>
        <w:t>,</w:t>
      </w:r>
      <w:r w:rsidRPr="005817DE">
        <w:rPr>
          <w:rFonts w:ascii="Arial" w:eastAsia="Times New Roman" w:hAnsi="Arial" w:cs="Arial"/>
          <w:color w:val="000000"/>
          <w:sz w:val="24"/>
          <w:szCs w:val="24"/>
          <w:shd w:val="clear" w:color="auto" w:fill="FFFFFF"/>
          <w:lang w:val="es-ES" w:eastAsia="es-CO"/>
        </w:rPr>
        <w:t xml:space="preserve"> generando una capacidad para </w:t>
      </w:r>
      <w:r w:rsidR="00C410CC" w:rsidRPr="005817DE">
        <w:rPr>
          <w:rFonts w:ascii="Arial" w:eastAsia="Times New Roman" w:hAnsi="Arial" w:cs="Arial"/>
          <w:color w:val="000000"/>
          <w:sz w:val="24"/>
          <w:szCs w:val="24"/>
          <w:shd w:val="clear" w:color="auto" w:fill="FFFFFF"/>
          <w:lang w:val="es-ES" w:eastAsia="es-CO"/>
        </w:rPr>
        <w:t xml:space="preserve">atender </w:t>
      </w:r>
      <w:r w:rsidR="00B82C83" w:rsidRPr="005817DE">
        <w:rPr>
          <w:rFonts w:ascii="Arial" w:eastAsia="Times New Roman" w:hAnsi="Arial" w:cs="Arial"/>
          <w:color w:val="000000"/>
          <w:sz w:val="24"/>
          <w:szCs w:val="24"/>
          <w:shd w:val="clear" w:color="auto" w:fill="FFFFFF"/>
          <w:lang w:val="es-ES" w:eastAsia="es-CO"/>
        </w:rPr>
        <w:t xml:space="preserve">más de </w:t>
      </w:r>
      <w:r w:rsidR="00B846D5" w:rsidRPr="005817DE">
        <w:rPr>
          <w:rFonts w:ascii="Arial" w:eastAsia="Times New Roman" w:hAnsi="Arial" w:cs="Arial"/>
          <w:color w:val="000000"/>
          <w:sz w:val="24"/>
          <w:szCs w:val="24"/>
          <w:shd w:val="clear" w:color="auto" w:fill="FFFFFF"/>
          <w:lang w:val="es-ES" w:eastAsia="es-CO"/>
        </w:rPr>
        <w:t>3</w:t>
      </w:r>
      <w:r w:rsidR="009A0245" w:rsidRPr="005817DE">
        <w:rPr>
          <w:rFonts w:ascii="Arial" w:eastAsia="Times New Roman" w:hAnsi="Arial" w:cs="Arial"/>
          <w:color w:val="000000"/>
          <w:sz w:val="24"/>
          <w:szCs w:val="24"/>
          <w:shd w:val="clear" w:color="auto" w:fill="FFFFFF"/>
          <w:lang w:val="es-ES" w:eastAsia="es-CO"/>
        </w:rPr>
        <w:t>5</w:t>
      </w:r>
      <w:r w:rsidR="00B82C83" w:rsidRPr="005817DE">
        <w:rPr>
          <w:rFonts w:ascii="Arial" w:eastAsia="Times New Roman" w:hAnsi="Arial" w:cs="Arial"/>
          <w:color w:val="000000"/>
          <w:sz w:val="24"/>
          <w:szCs w:val="24"/>
          <w:shd w:val="clear" w:color="auto" w:fill="FFFFFF"/>
          <w:lang w:val="es-ES" w:eastAsia="es-CO"/>
        </w:rPr>
        <w:t>00</w:t>
      </w:r>
      <w:r w:rsidR="00C410CC" w:rsidRPr="005817DE">
        <w:rPr>
          <w:rFonts w:ascii="Arial" w:eastAsia="Times New Roman" w:hAnsi="Arial" w:cs="Arial"/>
          <w:color w:val="000000"/>
          <w:sz w:val="24"/>
          <w:szCs w:val="24"/>
          <w:shd w:val="clear" w:color="auto" w:fill="FFFFFF"/>
          <w:lang w:val="es-ES" w:eastAsia="es-CO"/>
        </w:rPr>
        <w:t xml:space="preserve"> personas </w:t>
      </w:r>
      <w:r w:rsidR="00B82C83" w:rsidRPr="005817DE">
        <w:rPr>
          <w:rFonts w:ascii="Arial" w:eastAsia="Times New Roman" w:hAnsi="Arial" w:cs="Arial"/>
          <w:color w:val="000000"/>
          <w:sz w:val="24"/>
          <w:szCs w:val="24"/>
          <w:shd w:val="clear" w:color="auto" w:fill="FFFFFF"/>
          <w:lang w:val="es-ES" w:eastAsia="es-CO"/>
        </w:rPr>
        <w:t>semanal</w:t>
      </w:r>
      <w:r w:rsidR="009A0245" w:rsidRPr="005817DE">
        <w:rPr>
          <w:rFonts w:ascii="Arial" w:eastAsia="Times New Roman" w:hAnsi="Arial" w:cs="Arial"/>
          <w:color w:val="000000"/>
          <w:sz w:val="24"/>
          <w:szCs w:val="24"/>
          <w:shd w:val="clear" w:color="auto" w:fill="FFFFFF"/>
          <w:lang w:val="es-ES" w:eastAsia="es-CO"/>
        </w:rPr>
        <w:t>mente</w:t>
      </w:r>
      <w:r w:rsidR="00B846D5" w:rsidRPr="005817DE">
        <w:rPr>
          <w:rFonts w:ascii="Arial" w:eastAsia="Times New Roman" w:hAnsi="Arial" w:cs="Arial"/>
          <w:color w:val="000000"/>
          <w:sz w:val="24"/>
          <w:szCs w:val="24"/>
          <w:shd w:val="clear" w:color="auto" w:fill="FFFFFF"/>
          <w:lang w:val="es-ES" w:eastAsia="es-CO"/>
        </w:rPr>
        <w:t xml:space="preserve">, habiendo </w:t>
      </w:r>
      <w:r w:rsidR="005817DE" w:rsidRPr="005817DE">
        <w:rPr>
          <w:rFonts w:ascii="Arial" w:eastAsia="Times New Roman" w:hAnsi="Arial" w:cs="Arial"/>
          <w:color w:val="000000"/>
          <w:sz w:val="24"/>
          <w:szCs w:val="24"/>
          <w:shd w:val="clear" w:color="auto" w:fill="FFFFFF"/>
          <w:lang w:val="es-ES" w:eastAsia="es-CO"/>
        </w:rPr>
        <w:t>iniciado</w:t>
      </w:r>
      <w:r w:rsidR="00B846D5" w:rsidRPr="005817DE">
        <w:rPr>
          <w:rFonts w:ascii="Arial" w:eastAsia="Times New Roman" w:hAnsi="Arial" w:cs="Arial"/>
          <w:color w:val="000000"/>
          <w:sz w:val="24"/>
          <w:szCs w:val="24"/>
          <w:shd w:val="clear" w:color="auto" w:fill="FFFFFF"/>
          <w:lang w:val="es-ES" w:eastAsia="es-CO"/>
        </w:rPr>
        <w:t xml:space="preserve"> con 84 citas diarias post-aislamiento por pandemia</w:t>
      </w:r>
      <w:r w:rsidR="00FA60DF" w:rsidRPr="005817DE">
        <w:rPr>
          <w:rFonts w:ascii="Arial" w:eastAsia="Times New Roman" w:hAnsi="Arial" w:cs="Arial"/>
          <w:color w:val="000000"/>
          <w:sz w:val="24"/>
          <w:szCs w:val="24"/>
          <w:shd w:val="clear" w:color="auto" w:fill="FFFFFF"/>
          <w:lang w:val="es-ES" w:eastAsia="es-CO"/>
        </w:rPr>
        <w:t>.</w:t>
      </w:r>
      <w:r w:rsidR="004D00DC" w:rsidRPr="005817DE">
        <w:rPr>
          <w:rFonts w:ascii="Arial" w:eastAsia="Times New Roman" w:hAnsi="Arial" w:cs="Arial"/>
          <w:color w:val="000000"/>
          <w:sz w:val="24"/>
          <w:szCs w:val="24"/>
          <w:shd w:val="clear" w:color="auto" w:fill="FFFFFF"/>
          <w:lang w:val="es-ES" w:eastAsia="es-CO"/>
        </w:rPr>
        <w:t xml:space="preserve"> </w:t>
      </w:r>
    </w:p>
    <w:p w14:paraId="482FCCFE" w14:textId="77777777" w:rsidR="00B846D5" w:rsidRPr="005817DE" w:rsidRDefault="009A0245"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r w:rsidRPr="005817DE">
        <w:rPr>
          <w:rFonts w:ascii="Arial" w:eastAsia="Times New Roman" w:hAnsi="Arial" w:cs="Arial"/>
          <w:color w:val="000000"/>
          <w:sz w:val="24"/>
          <w:szCs w:val="24"/>
          <w:shd w:val="clear" w:color="auto" w:fill="FFFFFF"/>
          <w:lang w:val="es-ES" w:eastAsia="es-CO"/>
        </w:rPr>
        <w:t>Se articuló la participación de la</w:t>
      </w:r>
      <w:r w:rsidR="004D00DC" w:rsidRPr="005817DE">
        <w:rPr>
          <w:rFonts w:ascii="Arial" w:eastAsia="Times New Roman" w:hAnsi="Arial" w:cs="Arial"/>
          <w:color w:val="000000"/>
          <w:sz w:val="24"/>
          <w:szCs w:val="24"/>
          <w:shd w:val="clear" w:color="auto" w:fill="FFFFFF"/>
          <w:lang w:val="es-ES" w:eastAsia="es-CO"/>
        </w:rPr>
        <w:t xml:space="preserve"> Gerencia de Atención al Ciudadano</w:t>
      </w:r>
      <w:r w:rsidRPr="005817DE">
        <w:rPr>
          <w:rFonts w:ascii="Arial" w:eastAsia="Times New Roman" w:hAnsi="Arial" w:cs="Arial"/>
          <w:color w:val="000000"/>
          <w:sz w:val="24"/>
          <w:szCs w:val="24"/>
          <w:shd w:val="clear" w:color="auto" w:fill="FFFFFF"/>
          <w:lang w:val="es-ES" w:eastAsia="es-CO"/>
        </w:rPr>
        <w:t>, la</w:t>
      </w:r>
      <w:r w:rsidR="004D00DC" w:rsidRPr="005817DE">
        <w:rPr>
          <w:rFonts w:ascii="Arial" w:eastAsia="Times New Roman" w:hAnsi="Arial" w:cs="Arial"/>
          <w:color w:val="000000"/>
          <w:sz w:val="24"/>
          <w:szCs w:val="24"/>
          <w:shd w:val="clear" w:color="auto" w:fill="FFFFFF"/>
          <w:lang w:val="es-ES" w:eastAsia="es-CO"/>
        </w:rPr>
        <w:t xml:space="preserve"> Dirección de Informática</w:t>
      </w:r>
      <w:r w:rsidRPr="005817DE">
        <w:rPr>
          <w:rFonts w:ascii="Arial" w:eastAsia="Times New Roman" w:hAnsi="Arial" w:cs="Arial"/>
          <w:color w:val="000000"/>
          <w:sz w:val="24"/>
          <w:szCs w:val="24"/>
          <w:shd w:val="clear" w:color="auto" w:fill="FFFFFF"/>
          <w:lang w:val="es-ES" w:eastAsia="es-CO"/>
        </w:rPr>
        <w:t xml:space="preserve">, </w:t>
      </w:r>
      <w:r w:rsidR="004D00DC" w:rsidRPr="005817DE">
        <w:rPr>
          <w:rFonts w:ascii="Arial" w:eastAsia="Times New Roman" w:hAnsi="Arial" w:cs="Arial"/>
          <w:color w:val="000000"/>
          <w:sz w:val="24"/>
          <w:szCs w:val="24"/>
          <w:shd w:val="clear" w:color="auto" w:fill="FFFFFF"/>
          <w:lang w:val="es-ES" w:eastAsia="es-CO"/>
        </w:rPr>
        <w:t xml:space="preserve">Servicios Generales y </w:t>
      </w:r>
      <w:r w:rsidRPr="005817DE">
        <w:rPr>
          <w:rFonts w:ascii="Arial" w:eastAsia="Times New Roman" w:hAnsi="Arial" w:cs="Arial"/>
          <w:color w:val="000000"/>
          <w:sz w:val="24"/>
          <w:szCs w:val="24"/>
          <w:shd w:val="clear" w:color="auto" w:fill="FFFFFF"/>
          <w:lang w:val="es-ES" w:eastAsia="es-CO"/>
        </w:rPr>
        <w:t xml:space="preserve">la </w:t>
      </w:r>
      <w:r w:rsidR="004D00DC" w:rsidRPr="005817DE">
        <w:rPr>
          <w:rFonts w:ascii="Arial" w:eastAsia="Times New Roman" w:hAnsi="Arial" w:cs="Arial"/>
          <w:color w:val="000000"/>
          <w:sz w:val="24"/>
          <w:szCs w:val="24"/>
          <w:shd w:val="clear" w:color="auto" w:fill="FFFFFF"/>
          <w:lang w:val="es-ES" w:eastAsia="es-CO"/>
        </w:rPr>
        <w:t xml:space="preserve">Secretaría de </w:t>
      </w:r>
      <w:r w:rsidR="00B846D5" w:rsidRPr="005817DE">
        <w:rPr>
          <w:rFonts w:ascii="Arial" w:eastAsia="Times New Roman" w:hAnsi="Arial" w:cs="Arial"/>
          <w:color w:val="000000"/>
          <w:sz w:val="24"/>
          <w:szCs w:val="24"/>
          <w:shd w:val="clear" w:color="auto" w:fill="FFFFFF"/>
          <w:lang w:val="es-ES" w:eastAsia="es-CO"/>
        </w:rPr>
        <w:t>Gobierno, Paz y Noviolencia</w:t>
      </w:r>
      <w:r w:rsidR="004D00DC" w:rsidRPr="005817DE">
        <w:rPr>
          <w:rFonts w:ascii="Arial" w:eastAsia="Times New Roman" w:hAnsi="Arial" w:cs="Arial"/>
          <w:color w:val="000000"/>
          <w:sz w:val="24"/>
          <w:szCs w:val="24"/>
          <w:shd w:val="clear" w:color="auto" w:fill="FFFFFF"/>
          <w:lang w:val="es-ES" w:eastAsia="es-CO"/>
        </w:rPr>
        <w:t xml:space="preserve">, </w:t>
      </w:r>
      <w:r w:rsidR="00B846D5" w:rsidRPr="005817DE">
        <w:rPr>
          <w:rFonts w:ascii="Arial" w:eastAsia="Times New Roman" w:hAnsi="Arial" w:cs="Arial"/>
          <w:color w:val="000000"/>
          <w:sz w:val="24"/>
          <w:szCs w:val="24"/>
          <w:shd w:val="clear" w:color="auto" w:fill="FFFFFF"/>
          <w:lang w:val="es-ES" w:eastAsia="es-CO"/>
        </w:rPr>
        <w:t>en la contingencia presentada como consecuencia de la suspensión de atención por la pandemia COVID-19</w:t>
      </w:r>
      <w:r w:rsidRPr="005817DE">
        <w:rPr>
          <w:rFonts w:ascii="Arial" w:eastAsia="Times New Roman" w:hAnsi="Arial" w:cs="Arial"/>
          <w:color w:val="000000"/>
          <w:sz w:val="24"/>
          <w:szCs w:val="24"/>
          <w:shd w:val="clear" w:color="auto" w:fill="FFFFFF"/>
          <w:lang w:val="es-ES" w:eastAsia="es-CO"/>
        </w:rPr>
        <w:t>,</w:t>
      </w:r>
      <w:r w:rsidR="00B846D5" w:rsidRPr="005817DE">
        <w:rPr>
          <w:rFonts w:ascii="Arial" w:eastAsia="Times New Roman" w:hAnsi="Arial" w:cs="Arial"/>
          <w:color w:val="000000"/>
          <w:sz w:val="24"/>
          <w:szCs w:val="24"/>
          <w:shd w:val="clear" w:color="auto" w:fill="FFFFFF"/>
          <w:lang w:val="es-ES" w:eastAsia="es-CO"/>
        </w:rPr>
        <w:t xml:space="preserve"> a fin de avanzar con los planteamientos contingenciales ya relatados en información precedente de este documento.</w:t>
      </w:r>
      <w:r w:rsidRPr="005817DE">
        <w:rPr>
          <w:rFonts w:ascii="Arial" w:eastAsia="Times New Roman" w:hAnsi="Arial" w:cs="Arial"/>
          <w:color w:val="000000"/>
          <w:sz w:val="24"/>
          <w:szCs w:val="24"/>
          <w:shd w:val="clear" w:color="auto" w:fill="FFFFFF"/>
          <w:lang w:val="es-ES" w:eastAsia="es-CO"/>
        </w:rPr>
        <w:t xml:space="preserve"> </w:t>
      </w:r>
    </w:p>
    <w:p w14:paraId="736535B3" w14:textId="77777777" w:rsidR="005817DE" w:rsidRDefault="005817DE"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p>
    <w:p w14:paraId="6CD7FBD8" w14:textId="5733A59C" w:rsidR="00940A6A" w:rsidRPr="005817DE" w:rsidRDefault="00940A6A"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b/>
          <w:color w:val="000000"/>
          <w:sz w:val="24"/>
          <w:szCs w:val="24"/>
          <w:shd w:val="clear" w:color="auto" w:fill="FFFFFF"/>
          <w:lang w:val="es-ES" w:eastAsia="es-CO"/>
        </w:rPr>
        <w:t>Temas pendientes de importancia</w:t>
      </w:r>
    </w:p>
    <w:p w14:paraId="34E589ED" w14:textId="77777777" w:rsidR="00B846D5" w:rsidRPr="005817DE" w:rsidRDefault="00B846D5" w:rsidP="005817DE">
      <w:pPr>
        <w:pStyle w:val="Prrafodelista"/>
        <w:numPr>
          <w:ilvl w:val="0"/>
          <w:numId w:val="10"/>
        </w:numPr>
        <w:shd w:val="clear" w:color="auto" w:fill="FFFFFF"/>
        <w:spacing w:after="0" w:line="240" w:lineRule="auto"/>
        <w:jc w:val="both"/>
        <w:rPr>
          <w:rFonts w:ascii="Arial" w:eastAsia="Times New Roman" w:hAnsi="Arial" w:cs="Arial"/>
          <w:color w:val="212121"/>
          <w:sz w:val="24"/>
          <w:szCs w:val="24"/>
          <w:lang w:eastAsia="es-CO"/>
        </w:rPr>
      </w:pPr>
      <w:r w:rsidRPr="005817DE">
        <w:rPr>
          <w:rFonts w:ascii="Arial" w:eastAsia="Times New Roman" w:hAnsi="Arial" w:cs="Arial"/>
          <w:color w:val="212121"/>
          <w:sz w:val="24"/>
          <w:szCs w:val="24"/>
          <w:lang w:eastAsia="es-CO"/>
        </w:rPr>
        <w:t>Trazar un proyecto de ordenanza ajustado a las necesidades administrativas actuales de la oficina y desde el cual se pueda ofrecer solución desde el recaudo a las personas que realizaron pagos en 2021 y ahora deberán hacer ajuste de recaudo por la vigencia 2022.</w:t>
      </w:r>
    </w:p>
    <w:p w14:paraId="64E917B2" w14:textId="77777777" w:rsidR="00A24589" w:rsidRPr="005817DE" w:rsidRDefault="00A24589" w:rsidP="005817DE">
      <w:pPr>
        <w:pStyle w:val="Prrafodelista"/>
        <w:numPr>
          <w:ilvl w:val="0"/>
          <w:numId w:val="10"/>
        </w:numPr>
        <w:shd w:val="clear" w:color="auto" w:fill="FFFFFF"/>
        <w:spacing w:after="0" w:line="240" w:lineRule="auto"/>
        <w:jc w:val="both"/>
        <w:rPr>
          <w:rFonts w:ascii="Arial" w:eastAsia="Times New Roman" w:hAnsi="Arial" w:cs="Arial"/>
          <w:color w:val="212121"/>
          <w:sz w:val="24"/>
          <w:szCs w:val="24"/>
          <w:lang w:eastAsia="es-CO"/>
        </w:rPr>
      </w:pPr>
      <w:r w:rsidRPr="005817DE">
        <w:rPr>
          <w:rFonts w:ascii="Arial" w:eastAsia="Times New Roman" w:hAnsi="Arial" w:cs="Arial"/>
          <w:color w:val="212121"/>
          <w:sz w:val="24"/>
          <w:szCs w:val="24"/>
          <w:lang w:eastAsia="es-CO"/>
        </w:rPr>
        <w:t>Compra de nuevos tokens, según se disponga la cantidad para proceder con la autorización de esos pasaportes.</w:t>
      </w:r>
    </w:p>
    <w:p w14:paraId="5D3EF642" w14:textId="77777777" w:rsidR="00A24589" w:rsidRPr="005817DE" w:rsidRDefault="00A24589" w:rsidP="005817DE">
      <w:pPr>
        <w:pStyle w:val="Prrafodelista"/>
        <w:numPr>
          <w:ilvl w:val="0"/>
          <w:numId w:val="10"/>
        </w:numPr>
        <w:shd w:val="clear" w:color="auto" w:fill="FFFFFF"/>
        <w:spacing w:after="0" w:line="240" w:lineRule="auto"/>
        <w:jc w:val="both"/>
        <w:rPr>
          <w:rFonts w:ascii="Arial" w:eastAsia="Times New Roman" w:hAnsi="Arial" w:cs="Arial"/>
          <w:color w:val="212121"/>
          <w:sz w:val="24"/>
          <w:szCs w:val="24"/>
          <w:lang w:eastAsia="es-CO"/>
        </w:rPr>
      </w:pPr>
      <w:r w:rsidRPr="005817DE">
        <w:rPr>
          <w:rFonts w:ascii="Arial" w:eastAsia="Times New Roman" w:hAnsi="Arial" w:cs="Arial"/>
          <w:color w:val="212121"/>
          <w:sz w:val="24"/>
          <w:szCs w:val="24"/>
          <w:lang w:eastAsia="es-CO"/>
        </w:rPr>
        <w:t>Instalación (capacitación e inducción) del nuevo equipo humano que llega a robustecer la capacidad operativa de la Oficina de Pasaportes de Antioquia. (24 personas)</w:t>
      </w:r>
    </w:p>
    <w:p w14:paraId="537A1FB6" w14:textId="77777777" w:rsidR="00672DD4" w:rsidRPr="005817DE" w:rsidRDefault="00A24589" w:rsidP="005817DE">
      <w:pPr>
        <w:pStyle w:val="Prrafodelista"/>
        <w:numPr>
          <w:ilvl w:val="0"/>
          <w:numId w:val="10"/>
        </w:numPr>
        <w:shd w:val="clear" w:color="auto" w:fill="FFFFFF"/>
        <w:spacing w:after="0" w:line="240" w:lineRule="auto"/>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color w:val="212121"/>
          <w:sz w:val="24"/>
          <w:szCs w:val="24"/>
          <w:lang w:eastAsia="es-CO"/>
        </w:rPr>
        <w:t>Recepción de equipos adquiridos a través de la nueva compra para instalar los nuevos puntos de atención y formalización de pasaportes.</w:t>
      </w:r>
      <w:r w:rsidR="0012322A" w:rsidRPr="005817DE">
        <w:rPr>
          <w:rFonts w:ascii="Arial" w:eastAsia="Times New Roman" w:hAnsi="Arial" w:cs="Arial"/>
          <w:color w:val="212121"/>
          <w:sz w:val="24"/>
          <w:szCs w:val="24"/>
          <w:lang w:eastAsia="es-CO"/>
        </w:rPr>
        <w:t> </w:t>
      </w:r>
    </w:p>
    <w:p w14:paraId="0F1F6BE0" w14:textId="77777777" w:rsidR="00672DD4" w:rsidRPr="005817DE" w:rsidRDefault="00672DD4"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p>
    <w:p w14:paraId="437A3349" w14:textId="77777777" w:rsidR="005F34F4" w:rsidRPr="005817DE" w:rsidRDefault="005F34F4"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b/>
          <w:color w:val="000000"/>
          <w:sz w:val="24"/>
          <w:szCs w:val="24"/>
          <w:shd w:val="clear" w:color="auto" w:fill="FFFFFF"/>
          <w:lang w:val="es-ES" w:eastAsia="es-CO"/>
        </w:rPr>
        <w:t>Contactos de Importancia</w:t>
      </w:r>
    </w:p>
    <w:p w14:paraId="3C88AF03" w14:textId="77777777" w:rsidR="005817DE" w:rsidRDefault="005817DE"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p>
    <w:p w14:paraId="420E593A" w14:textId="0CCA00AD" w:rsidR="005F34F4" w:rsidRPr="005817DE" w:rsidRDefault="00107A32"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b/>
          <w:color w:val="000000"/>
          <w:sz w:val="24"/>
          <w:szCs w:val="24"/>
          <w:shd w:val="clear" w:color="auto" w:fill="FFFFFF"/>
          <w:lang w:val="es-ES" w:eastAsia="es-CO"/>
        </w:rPr>
        <w:t>Cancillería, conmutador 3</w:t>
      </w:r>
      <w:r w:rsidR="002567C7" w:rsidRPr="005817DE">
        <w:rPr>
          <w:rFonts w:ascii="Arial" w:eastAsia="Times New Roman" w:hAnsi="Arial" w:cs="Arial"/>
          <w:b/>
          <w:color w:val="000000"/>
          <w:sz w:val="24"/>
          <w:szCs w:val="24"/>
          <w:shd w:val="clear" w:color="auto" w:fill="FFFFFF"/>
          <w:lang w:val="es-ES" w:eastAsia="es-CO"/>
        </w:rPr>
        <w:t>814</w:t>
      </w:r>
      <w:r w:rsidRPr="005817DE">
        <w:rPr>
          <w:rFonts w:ascii="Arial" w:eastAsia="Times New Roman" w:hAnsi="Arial" w:cs="Arial"/>
          <w:b/>
          <w:color w:val="000000"/>
          <w:sz w:val="24"/>
          <w:szCs w:val="24"/>
          <w:shd w:val="clear" w:color="auto" w:fill="FFFFFF"/>
          <w:lang w:val="es-ES" w:eastAsia="es-CO"/>
        </w:rPr>
        <w:t>000 Bogotá</w:t>
      </w:r>
    </w:p>
    <w:p w14:paraId="3B81DA84" w14:textId="6A73FB15" w:rsidR="00107A32" w:rsidRPr="005817DE" w:rsidRDefault="00A24589"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r w:rsidRPr="005817DE">
        <w:rPr>
          <w:rFonts w:ascii="Arial" w:eastAsia="Times New Roman" w:hAnsi="Arial" w:cs="Arial"/>
          <w:color w:val="000000"/>
          <w:sz w:val="24"/>
          <w:szCs w:val="24"/>
          <w:shd w:val="clear" w:color="auto" w:fill="FFFFFF"/>
          <w:lang w:val="es-ES" w:eastAsia="es-CO"/>
        </w:rPr>
        <w:t xml:space="preserve">Lady Andrea Garzón, Coordinadora nacional para pasaportes desde la Cancillería. </w:t>
      </w:r>
      <w:hyperlink r:id="rId9" w:history="1">
        <w:r w:rsidRPr="005817DE">
          <w:rPr>
            <w:rStyle w:val="Hipervnculo"/>
            <w:rFonts w:ascii="Arial" w:eastAsia="Times New Roman" w:hAnsi="Arial" w:cs="Arial"/>
            <w:sz w:val="24"/>
            <w:szCs w:val="24"/>
            <w:shd w:val="clear" w:color="auto" w:fill="FFFFFF"/>
            <w:lang w:val="es-ES" w:eastAsia="es-CO"/>
          </w:rPr>
          <w:t>Lady.garzon@cancilleria.gov.co</w:t>
        </w:r>
      </w:hyperlink>
      <w:r w:rsidRPr="005817DE">
        <w:rPr>
          <w:rFonts w:ascii="Arial" w:eastAsia="Times New Roman" w:hAnsi="Arial" w:cs="Arial"/>
          <w:color w:val="000000"/>
          <w:sz w:val="24"/>
          <w:szCs w:val="24"/>
          <w:shd w:val="clear" w:color="auto" w:fill="FFFFFF"/>
          <w:lang w:val="es-ES" w:eastAsia="es-CO"/>
        </w:rPr>
        <w:t>. Cel. 3214512928</w:t>
      </w:r>
    </w:p>
    <w:p w14:paraId="7FA8C8A0" w14:textId="77777777" w:rsidR="0013026B" w:rsidRPr="005817DE" w:rsidRDefault="00107A32"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proofErr w:type="spellStart"/>
      <w:r w:rsidRPr="005817DE">
        <w:rPr>
          <w:rFonts w:ascii="Arial" w:eastAsia="Times New Roman" w:hAnsi="Arial" w:cs="Arial"/>
          <w:color w:val="000000"/>
          <w:sz w:val="24"/>
          <w:szCs w:val="24"/>
          <w:shd w:val="clear" w:color="auto" w:fill="FFFFFF"/>
          <w:lang w:val="es-ES" w:eastAsia="es-CO"/>
        </w:rPr>
        <w:t>Yenny</w:t>
      </w:r>
      <w:proofErr w:type="spellEnd"/>
      <w:r w:rsidRPr="005817DE">
        <w:rPr>
          <w:rFonts w:ascii="Arial" w:eastAsia="Times New Roman" w:hAnsi="Arial" w:cs="Arial"/>
          <w:color w:val="000000"/>
          <w:sz w:val="24"/>
          <w:szCs w:val="24"/>
          <w:shd w:val="clear" w:color="auto" w:fill="FFFFFF"/>
          <w:lang w:val="es-ES" w:eastAsia="es-CO"/>
        </w:rPr>
        <w:t xml:space="preserve"> </w:t>
      </w:r>
      <w:proofErr w:type="spellStart"/>
      <w:r w:rsidRPr="005817DE">
        <w:rPr>
          <w:rFonts w:ascii="Arial" w:eastAsia="Times New Roman" w:hAnsi="Arial" w:cs="Arial"/>
          <w:color w:val="000000"/>
          <w:sz w:val="24"/>
          <w:szCs w:val="24"/>
          <w:shd w:val="clear" w:color="auto" w:fill="FFFFFF"/>
          <w:lang w:val="es-ES" w:eastAsia="es-CO"/>
        </w:rPr>
        <w:t>Leguizamon</w:t>
      </w:r>
      <w:proofErr w:type="spellEnd"/>
      <w:r w:rsidRPr="005817DE">
        <w:rPr>
          <w:rFonts w:ascii="Arial" w:eastAsia="Times New Roman" w:hAnsi="Arial" w:cs="Arial"/>
          <w:color w:val="000000"/>
          <w:sz w:val="24"/>
          <w:szCs w:val="24"/>
          <w:shd w:val="clear" w:color="auto" w:fill="FFFFFF"/>
          <w:lang w:val="es-ES" w:eastAsia="es-CO"/>
        </w:rPr>
        <w:t>, Inventario de libretas</w:t>
      </w:r>
      <w:r w:rsidR="0013026B" w:rsidRPr="005817DE">
        <w:rPr>
          <w:rFonts w:ascii="Arial" w:eastAsia="Times New Roman" w:hAnsi="Arial" w:cs="Arial"/>
          <w:color w:val="000000"/>
          <w:sz w:val="24"/>
          <w:szCs w:val="24"/>
          <w:shd w:val="clear" w:color="auto" w:fill="FFFFFF"/>
          <w:lang w:val="es-ES" w:eastAsia="es-CO"/>
        </w:rPr>
        <w:t>, yenny.leguizamon@cancilleria.gov.co</w:t>
      </w:r>
    </w:p>
    <w:p w14:paraId="092597B1" w14:textId="77777777" w:rsidR="0013026B" w:rsidRPr="005817DE" w:rsidRDefault="00107A32"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r w:rsidRPr="005817DE">
        <w:rPr>
          <w:rFonts w:ascii="Arial" w:eastAsia="Times New Roman" w:hAnsi="Arial" w:cs="Arial"/>
          <w:color w:val="000000"/>
          <w:sz w:val="24"/>
          <w:szCs w:val="24"/>
          <w:shd w:val="clear" w:color="auto" w:fill="FFFFFF"/>
          <w:lang w:val="es-ES" w:eastAsia="es-CO"/>
        </w:rPr>
        <w:t>Yesid R</w:t>
      </w:r>
      <w:r w:rsidR="00F05DDF" w:rsidRPr="005817DE">
        <w:rPr>
          <w:rFonts w:ascii="Arial" w:eastAsia="Times New Roman" w:hAnsi="Arial" w:cs="Arial"/>
          <w:color w:val="000000"/>
          <w:sz w:val="24"/>
          <w:szCs w:val="24"/>
          <w:shd w:val="clear" w:color="auto" w:fill="FFFFFF"/>
          <w:lang w:val="es-ES" w:eastAsia="es-CO"/>
        </w:rPr>
        <w:t>uiz</w:t>
      </w:r>
      <w:r w:rsidRPr="005817DE">
        <w:rPr>
          <w:rFonts w:ascii="Arial" w:eastAsia="Times New Roman" w:hAnsi="Arial" w:cs="Arial"/>
          <w:color w:val="000000"/>
          <w:sz w:val="24"/>
          <w:szCs w:val="24"/>
          <w:shd w:val="clear" w:color="auto" w:fill="FFFFFF"/>
          <w:lang w:val="es-ES" w:eastAsia="es-CO"/>
        </w:rPr>
        <w:t>, Jefe de inventarios</w:t>
      </w:r>
      <w:r w:rsidR="0013026B" w:rsidRPr="005817DE">
        <w:rPr>
          <w:rFonts w:ascii="Arial" w:eastAsia="Times New Roman" w:hAnsi="Arial" w:cs="Arial"/>
          <w:color w:val="000000"/>
          <w:sz w:val="24"/>
          <w:szCs w:val="24"/>
          <w:shd w:val="clear" w:color="auto" w:fill="FFFFFF"/>
          <w:lang w:val="es-ES" w:eastAsia="es-CO"/>
        </w:rPr>
        <w:t>, Yesid.r</w:t>
      </w:r>
      <w:r w:rsidR="00F05DDF" w:rsidRPr="005817DE">
        <w:rPr>
          <w:rFonts w:ascii="Arial" w:eastAsia="Times New Roman" w:hAnsi="Arial" w:cs="Arial"/>
          <w:color w:val="000000"/>
          <w:sz w:val="24"/>
          <w:szCs w:val="24"/>
          <w:shd w:val="clear" w:color="auto" w:fill="FFFFFF"/>
          <w:lang w:val="es-ES" w:eastAsia="es-CO"/>
        </w:rPr>
        <w:t>uiz</w:t>
      </w:r>
      <w:r w:rsidR="0013026B" w:rsidRPr="005817DE">
        <w:rPr>
          <w:rFonts w:ascii="Arial" w:eastAsia="Times New Roman" w:hAnsi="Arial" w:cs="Arial"/>
          <w:color w:val="000000"/>
          <w:sz w:val="24"/>
          <w:szCs w:val="24"/>
          <w:shd w:val="clear" w:color="auto" w:fill="FFFFFF"/>
          <w:lang w:val="es-ES" w:eastAsia="es-CO"/>
        </w:rPr>
        <w:t>@cancilleria.gov.co</w:t>
      </w:r>
    </w:p>
    <w:p w14:paraId="023914A1" w14:textId="77777777" w:rsidR="0013026B" w:rsidRPr="005817DE" w:rsidRDefault="00107A32"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proofErr w:type="spellStart"/>
      <w:r w:rsidRPr="005817DE">
        <w:rPr>
          <w:rFonts w:ascii="Arial" w:eastAsia="Times New Roman" w:hAnsi="Arial" w:cs="Arial"/>
          <w:color w:val="000000"/>
          <w:sz w:val="24"/>
          <w:szCs w:val="24"/>
          <w:shd w:val="clear" w:color="auto" w:fill="FFFFFF"/>
          <w:lang w:val="es-ES" w:eastAsia="es-CO"/>
        </w:rPr>
        <w:t>Araminta</w:t>
      </w:r>
      <w:proofErr w:type="spellEnd"/>
      <w:r w:rsidRPr="005817DE">
        <w:rPr>
          <w:rFonts w:ascii="Arial" w:eastAsia="Times New Roman" w:hAnsi="Arial" w:cs="Arial"/>
          <w:color w:val="000000"/>
          <w:sz w:val="24"/>
          <w:szCs w:val="24"/>
          <w:shd w:val="clear" w:color="auto" w:fill="FFFFFF"/>
          <w:lang w:val="es-ES" w:eastAsia="es-CO"/>
        </w:rPr>
        <w:t xml:space="preserve"> </w:t>
      </w:r>
      <w:proofErr w:type="spellStart"/>
      <w:r w:rsidRPr="005817DE">
        <w:rPr>
          <w:rFonts w:ascii="Arial" w:eastAsia="Times New Roman" w:hAnsi="Arial" w:cs="Arial"/>
          <w:color w:val="000000"/>
          <w:sz w:val="24"/>
          <w:szCs w:val="24"/>
          <w:shd w:val="clear" w:color="auto" w:fill="FFFFFF"/>
          <w:lang w:val="es-ES" w:eastAsia="es-CO"/>
        </w:rPr>
        <w:t>Beltran</w:t>
      </w:r>
      <w:proofErr w:type="spellEnd"/>
      <w:r w:rsidRPr="005817DE">
        <w:rPr>
          <w:rFonts w:ascii="Arial" w:eastAsia="Times New Roman" w:hAnsi="Arial" w:cs="Arial"/>
          <w:color w:val="000000"/>
          <w:sz w:val="24"/>
          <w:szCs w:val="24"/>
          <w:shd w:val="clear" w:color="auto" w:fill="FFFFFF"/>
          <w:lang w:val="es-ES" w:eastAsia="es-CO"/>
        </w:rPr>
        <w:t>, Directora Administrativa</w:t>
      </w:r>
      <w:r w:rsidR="0013026B" w:rsidRPr="005817DE">
        <w:rPr>
          <w:rFonts w:ascii="Arial" w:eastAsia="Times New Roman" w:hAnsi="Arial" w:cs="Arial"/>
          <w:color w:val="000000"/>
          <w:sz w:val="24"/>
          <w:szCs w:val="24"/>
          <w:shd w:val="clear" w:color="auto" w:fill="FFFFFF"/>
          <w:lang w:val="es-ES" w:eastAsia="es-CO"/>
        </w:rPr>
        <w:t>, araminta.beltran@cancilleria.gov.co</w:t>
      </w:r>
    </w:p>
    <w:p w14:paraId="664DC79C" w14:textId="77777777" w:rsidR="005817DE" w:rsidRDefault="005817DE"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p>
    <w:p w14:paraId="62D92839" w14:textId="62AEC879" w:rsidR="00107A32" w:rsidRPr="005817DE" w:rsidRDefault="00107A32"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b/>
          <w:color w:val="000000"/>
          <w:sz w:val="24"/>
          <w:szCs w:val="24"/>
          <w:shd w:val="clear" w:color="auto" w:fill="FFFFFF"/>
          <w:lang w:val="es-ES" w:eastAsia="es-CO"/>
        </w:rPr>
        <w:t>Migración Colombia</w:t>
      </w:r>
    </w:p>
    <w:p w14:paraId="3FE8F457" w14:textId="77777777" w:rsidR="00107A32" w:rsidRPr="005817DE" w:rsidRDefault="00107A32"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r w:rsidRPr="005817DE">
        <w:rPr>
          <w:rFonts w:ascii="Arial" w:eastAsia="Times New Roman" w:hAnsi="Arial" w:cs="Arial"/>
          <w:color w:val="000000"/>
          <w:sz w:val="24"/>
          <w:szCs w:val="24"/>
          <w:shd w:val="clear" w:color="auto" w:fill="FFFFFF"/>
          <w:lang w:val="es-ES" w:eastAsia="es-CO"/>
        </w:rPr>
        <w:t>Wilson Patiño, director Antioquia Choco</w:t>
      </w:r>
      <w:r w:rsidR="002567C7" w:rsidRPr="005817DE">
        <w:rPr>
          <w:rFonts w:ascii="Arial" w:eastAsia="Times New Roman" w:hAnsi="Arial" w:cs="Arial"/>
          <w:color w:val="000000"/>
          <w:sz w:val="24"/>
          <w:szCs w:val="24"/>
          <w:shd w:val="clear" w:color="auto" w:fill="FFFFFF"/>
          <w:lang w:val="es-ES" w:eastAsia="es-CO"/>
        </w:rPr>
        <w:t>, wilson.sanchez@migracioncolombia.gov.co</w:t>
      </w:r>
    </w:p>
    <w:p w14:paraId="66F29215" w14:textId="77777777" w:rsidR="00107A32" w:rsidRPr="005817DE" w:rsidRDefault="00107A32"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r w:rsidRPr="005817DE">
        <w:rPr>
          <w:rFonts w:ascii="Arial" w:eastAsia="Times New Roman" w:hAnsi="Arial" w:cs="Arial"/>
          <w:color w:val="000000"/>
          <w:sz w:val="24"/>
          <w:szCs w:val="24"/>
          <w:shd w:val="clear" w:color="auto" w:fill="FFFFFF"/>
          <w:lang w:val="es-ES" w:eastAsia="es-CO"/>
        </w:rPr>
        <w:t>Beatriz Botero, comunicaciones</w:t>
      </w:r>
      <w:r w:rsidR="002567C7" w:rsidRPr="005817DE">
        <w:rPr>
          <w:rFonts w:ascii="Arial" w:eastAsia="Times New Roman" w:hAnsi="Arial" w:cs="Arial"/>
          <w:color w:val="000000"/>
          <w:sz w:val="24"/>
          <w:szCs w:val="24"/>
          <w:shd w:val="clear" w:color="auto" w:fill="FFFFFF"/>
          <w:lang w:val="es-ES" w:eastAsia="es-CO"/>
        </w:rPr>
        <w:t xml:space="preserve">, </w:t>
      </w:r>
      <w:proofErr w:type="spellStart"/>
      <w:r w:rsidR="002567C7" w:rsidRPr="005817DE">
        <w:rPr>
          <w:rFonts w:ascii="Arial" w:eastAsia="Times New Roman" w:hAnsi="Arial" w:cs="Arial"/>
          <w:color w:val="000000"/>
          <w:sz w:val="24"/>
          <w:szCs w:val="24"/>
          <w:shd w:val="clear" w:color="auto" w:fill="FFFFFF"/>
          <w:lang w:val="es-ES" w:eastAsia="es-CO"/>
        </w:rPr>
        <w:t>cel</w:t>
      </w:r>
      <w:proofErr w:type="spellEnd"/>
      <w:r w:rsidR="002567C7" w:rsidRPr="005817DE">
        <w:rPr>
          <w:rFonts w:ascii="Arial" w:eastAsia="Times New Roman" w:hAnsi="Arial" w:cs="Arial"/>
          <w:color w:val="000000"/>
          <w:sz w:val="24"/>
          <w:szCs w:val="24"/>
          <w:shd w:val="clear" w:color="auto" w:fill="FFFFFF"/>
          <w:lang w:val="es-ES" w:eastAsia="es-CO"/>
        </w:rPr>
        <w:t xml:space="preserve"> 3192402652, beatriz.botero@migracioncolombia.gov.co</w:t>
      </w:r>
    </w:p>
    <w:p w14:paraId="02DB1FBA" w14:textId="77777777" w:rsidR="00107A32" w:rsidRPr="005817DE" w:rsidRDefault="00107A32"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p>
    <w:p w14:paraId="2B5CCBDB" w14:textId="77777777" w:rsidR="00107A32" w:rsidRPr="005817DE" w:rsidRDefault="00045DB6"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b/>
          <w:color w:val="000000"/>
          <w:sz w:val="24"/>
          <w:szCs w:val="24"/>
          <w:shd w:val="clear" w:color="auto" w:fill="FFFFFF"/>
          <w:lang w:val="es-ES" w:eastAsia="es-CO"/>
        </w:rPr>
        <w:t>Thomas Greg</w:t>
      </w:r>
      <w:r w:rsidR="00672DD4" w:rsidRPr="005817DE">
        <w:rPr>
          <w:rFonts w:ascii="Arial" w:eastAsia="Times New Roman" w:hAnsi="Arial" w:cs="Arial"/>
          <w:b/>
          <w:color w:val="000000"/>
          <w:sz w:val="24"/>
          <w:szCs w:val="24"/>
          <w:shd w:val="clear" w:color="auto" w:fill="FFFFFF"/>
          <w:lang w:val="es-ES" w:eastAsia="es-CO"/>
        </w:rPr>
        <w:t xml:space="preserve"> (impresión de libretas en Bogotá)</w:t>
      </w:r>
    </w:p>
    <w:p w14:paraId="22056DA0" w14:textId="77777777" w:rsidR="00107A32" w:rsidRPr="005817DE" w:rsidRDefault="00107A32"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proofErr w:type="spellStart"/>
      <w:r w:rsidRPr="005817DE">
        <w:rPr>
          <w:rFonts w:ascii="Arial" w:eastAsia="Times New Roman" w:hAnsi="Arial" w:cs="Arial"/>
          <w:color w:val="000000"/>
          <w:sz w:val="24"/>
          <w:szCs w:val="24"/>
          <w:shd w:val="clear" w:color="auto" w:fill="FFFFFF"/>
          <w:lang w:val="es-ES" w:eastAsia="es-CO"/>
        </w:rPr>
        <w:t>Julian</w:t>
      </w:r>
      <w:proofErr w:type="spellEnd"/>
      <w:r w:rsidR="002567C7" w:rsidRPr="005817DE">
        <w:rPr>
          <w:rFonts w:ascii="Arial" w:eastAsia="Times New Roman" w:hAnsi="Arial" w:cs="Arial"/>
          <w:color w:val="000000"/>
          <w:sz w:val="24"/>
          <w:szCs w:val="24"/>
          <w:shd w:val="clear" w:color="auto" w:fill="FFFFFF"/>
          <w:lang w:val="es-ES" w:eastAsia="es-CO"/>
        </w:rPr>
        <w:t xml:space="preserve"> Martin</w:t>
      </w:r>
      <w:r w:rsidRPr="005817DE">
        <w:rPr>
          <w:rFonts w:ascii="Arial" w:eastAsia="Times New Roman" w:hAnsi="Arial" w:cs="Arial"/>
          <w:color w:val="000000"/>
          <w:sz w:val="24"/>
          <w:szCs w:val="24"/>
          <w:shd w:val="clear" w:color="auto" w:fill="FFFFFF"/>
          <w:lang w:val="es-ES" w:eastAsia="es-CO"/>
        </w:rPr>
        <w:t>, coordinador operaciones</w:t>
      </w:r>
      <w:r w:rsidR="004527B4" w:rsidRPr="005817DE">
        <w:rPr>
          <w:rFonts w:ascii="Arial" w:eastAsia="Times New Roman" w:hAnsi="Arial" w:cs="Arial"/>
          <w:color w:val="000000"/>
          <w:sz w:val="24"/>
          <w:szCs w:val="24"/>
          <w:shd w:val="clear" w:color="auto" w:fill="FFFFFF"/>
          <w:lang w:val="es-ES" w:eastAsia="es-CO"/>
        </w:rPr>
        <w:t xml:space="preserve"> impresiones</w:t>
      </w:r>
      <w:r w:rsidRPr="005817DE">
        <w:rPr>
          <w:rFonts w:ascii="Arial" w:eastAsia="Times New Roman" w:hAnsi="Arial" w:cs="Arial"/>
          <w:color w:val="000000"/>
          <w:sz w:val="24"/>
          <w:szCs w:val="24"/>
          <w:shd w:val="clear" w:color="auto" w:fill="FFFFFF"/>
          <w:lang w:val="es-ES" w:eastAsia="es-CO"/>
        </w:rPr>
        <w:t xml:space="preserve"> Bogotá</w:t>
      </w:r>
      <w:r w:rsidR="002567C7" w:rsidRPr="005817DE">
        <w:rPr>
          <w:rFonts w:ascii="Arial" w:eastAsia="Times New Roman" w:hAnsi="Arial" w:cs="Arial"/>
          <w:color w:val="000000"/>
          <w:sz w:val="24"/>
          <w:szCs w:val="24"/>
          <w:shd w:val="clear" w:color="auto" w:fill="FFFFFF"/>
          <w:lang w:val="es-ES" w:eastAsia="es-CO"/>
        </w:rPr>
        <w:t xml:space="preserve"> </w:t>
      </w:r>
      <w:proofErr w:type="spellStart"/>
      <w:r w:rsidR="002567C7" w:rsidRPr="005817DE">
        <w:rPr>
          <w:rFonts w:ascii="Arial" w:eastAsia="Times New Roman" w:hAnsi="Arial" w:cs="Arial"/>
          <w:color w:val="000000"/>
          <w:sz w:val="24"/>
          <w:szCs w:val="24"/>
          <w:shd w:val="clear" w:color="auto" w:fill="FFFFFF"/>
          <w:lang w:val="es-ES" w:eastAsia="es-CO"/>
        </w:rPr>
        <w:t>cel</w:t>
      </w:r>
      <w:proofErr w:type="spellEnd"/>
      <w:r w:rsidR="002567C7" w:rsidRPr="005817DE">
        <w:rPr>
          <w:rFonts w:ascii="Arial" w:eastAsia="Times New Roman" w:hAnsi="Arial" w:cs="Arial"/>
          <w:color w:val="000000"/>
          <w:sz w:val="24"/>
          <w:szCs w:val="24"/>
          <w:shd w:val="clear" w:color="auto" w:fill="FFFFFF"/>
          <w:lang w:val="es-ES" w:eastAsia="es-CO"/>
        </w:rPr>
        <w:t xml:space="preserve">, 3208313585, </w:t>
      </w:r>
      <w:r w:rsidR="002567C7" w:rsidRPr="005817DE">
        <w:rPr>
          <w:rStyle w:val="allowtextselection"/>
          <w:rFonts w:ascii="Arial" w:hAnsi="Arial" w:cs="Arial"/>
          <w:sz w:val="24"/>
          <w:szCs w:val="24"/>
        </w:rPr>
        <w:t>Nestor.Martin@thomasgreg.com</w:t>
      </w:r>
    </w:p>
    <w:p w14:paraId="5FDD3582" w14:textId="77777777" w:rsidR="005817DE" w:rsidRPr="005817DE" w:rsidRDefault="005817DE"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p>
    <w:p w14:paraId="7502A68D" w14:textId="6D1F7262" w:rsidR="00882DCA" w:rsidRPr="005817DE" w:rsidRDefault="00372642"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b/>
          <w:color w:val="000000"/>
          <w:sz w:val="24"/>
          <w:szCs w:val="24"/>
          <w:shd w:val="clear" w:color="auto" w:fill="FFFFFF"/>
          <w:lang w:val="es-ES" w:eastAsia="es-CO"/>
        </w:rPr>
        <w:t>Banco</w:t>
      </w:r>
      <w:r w:rsidR="00882DCA" w:rsidRPr="005817DE">
        <w:rPr>
          <w:rFonts w:ascii="Arial" w:eastAsia="Times New Roman" w:hAnsi="Arial" w:cs="Arial"/>
          <w:b/>
          <w:color w:val="000000"/>
          <w:sz w:val="24"/>
          <w:szCs w:val="24"/>
          <w:shd w:val="clear" w:color="auto" w:fill="FFFFFF"/>
          <w:lang w:val="es-ES" w:eastAsia="es-CO"/>
        </w:rPr>
        <w:t>s</w:t>
      </w:r>
      <w:r w:rsidR="001E3838">
        <w:rPr>
          <w:rFonts w:ascii="Arial" w:eastAsia="Times New Roman" w:hAnsi="Arial" w:cs="Arial"/>
          <w:b/>
          <w:color w:val="000000"/>
          <w:sz w:val="24"/>
          <w:szCs w:val="24"/>
          <w:shd w:val="clear" w:color="auto" w:fill="FFFFFF"/>
          <w:lang w:val="es-ES" w:eastAsia="es-CO"/>
        </w:rPr>
        <w:t>:</w:t>
      </w:r>
    </w:p>
    <w:p w14:paraId="01BC74C0" w14:textId="77777777" w:rsidR="00372642" w:rsidRPr="005817DE" w:rsidRDefault="00372642"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b/>
          <w:color w:val="000000"/>
          <w:sz w:val="24"/>
          <w:szCs w:val="24"/>
          <w:shd w:val="clear" w:color="auto" w:fill="FFFFFF"/>
          <w:lang w:val="es-ES" w:eastAsia="es-CO"/>
        </w:rPr>
        <w:t>Occidente</w:t>
      </w:r>
    </w:p>
    <w:p w14:paraId="35D7913D" w14:textId="77777777" w:rsidR="00372642" w:rsidRPr="005817DE" w:rsidRDefault="00A24589"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r w:rsidRPr="005817DE">
        <w:rPr>
          <w:rFonts w:ascii="Arial" w:eastAsia="Times New Roman" w:hAnsi="Arial" w:cs="Arial"/>
          <w:color w:val="000000"/>
          <w:sz w:val="24"/>
          <w:szCs w:val="24"/>
          <w:shd w:val="clear" w:color="auto" w:fill="FFFFFF"/>
          <w:lang w:val="es-ES" w:eastAsia="es-CO"/>
        </w:rPr>
        <w:t>Luisa Castañeda</w:t>
      </w:r>
      <w:r w:rsidR="00372642" w:rsidRPr="005817DE">
        <w:rPr>
          <w:rFonts w:ascii="Arial" w:eastAsia="Times New Roman" w:hAnsi="Arial" w:cs="Arial"/>
          <w:color w:val="000000"/>
          <w:sz w:val="24"/>
          <w:szCs w:val="24"/>
          <w:shd w:val="clear" w:color="auto" w:fill="FFFFFF"/>
          <w:lang w:val="es-ES" w:eastAsia="es-CO"/>
        </w:rPr>
        <w:t xml:space="preserve">, Gerente Oficina Alpujarra cel. </w:t>
      </w:r>
      <w:r w:rsidRPr="005817DE">
        <w:rPr>
          <w:rFonts w:ascii="Arial" w:eastAsia="Times New Roman" w:hAnsi="Arial" w:cs="Arial"/>
          <w:color w:val="000000"/>
          <w:sz w:val="24"/>
          <w:szCs w:val="24"/>
          <w:shd w:val="clear" w:color="auto" w:fill="FFFFFF"/>
          <w:lang w:val="es-ES" w:eastAsia="es-CO"/>
        </w:rPr>
        <w:t>3167189979</w:t>
      </w:r>
      <w:r w:rsidR="00372642" w:rsidRPr="005817DE">
        <w:rPr>
          <w:rFonts w:ascii="Arial" w:eastAsia="Times New Roman" w:hAnsi="Arial" w:cs="Arial"/>
          <w:color w:val="000000"/>
          <w:sz w:val="24"/>
          <w:szCs w:val="24"/>
          <w:shd w:val="clear" w:color="auto" w:fill="FFFFFF"/>
          <w:lang w:val="es-ES" w:eastAsia="es-CO"/>
        </w:rPr>
        <w:t>, fijo 6052475</w:t>
      </w:r>
    </w:p>
    <w:p w14:paraId="29EBA070" w14:textId="77777777" w:rsidR="00372642" w:rsidRPr="005817DE" w:rsidRDefault="00372642"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p>
    <w:p w14:paraId="4F76B9E9" w14:textId="77777777" w:rsidR="00882DCA" w:rsidRPr="005817DE" w:rsidRDefault="00882DCA" w:rsidP="005817DE">
      <w:pPr>
        <w:spacing w:after="0" w:line="240" w:lineRule="auto"/>
        <w:contextualSpacing/>
        <w:jc w:val="both"/>
        <w:rPr>
          <w:rFonts w:ascii="Arial" w:eastAsia="Times New Roman" w:hAnsi="Arial" w:cs="Arial"/>
          <w:b/>
          <w:color w:val="000000"/>
          <w:sz w:val="24"/>
          <w:szCs w:val="24"/>
          <w:shd w:val="clear" w:color="auto" w:fill="FFFFFF"/>
          <w:lang w:val="es-ES" w:eastAsia="es-CO"/>
        </w:rPr>
      </w:pPr>
      <w:r w:rsidRPr="005817DE">
        <w:rPr>
          <w:rFonts w:ascii="Arial" w:eastAsia="Times New Roman" w:hAnsi="Arial" w:cs="Arial"/>
          <w:b/>
          <w:color w:val="000000"/>
          <w:sz w:val="24"/>
          <w:szCs w:val="24"/>
          <w:shd w:val="clear" w:color="auto" w:fill="FFFFFF"/>
          <w:lang w:val="es-ES" w:eastAsia="es-CO"/>
        </w:rPr>
        <w:t>GNB Sudameris</w:t>
      </w:r>
    </w:p>
    <w:p w14:paraId="18C6F597" w14:textId="77777777" w:rsidR="00672DD4" w:rsidRPr="005817DE" w:rsidRDefault="00882DCA" w:rsidP="005817DE">
      <w:pPr>
        <w:spacing w:after="0" w:line="240" w:lineRule="auto"/>
        <w:contextualSpacing/>
        <w:jc w:val="both"/>
        <w:rPr>
          <w:rFonts w:ascii="Arial" w:eastAsia="Times New Roman" w:hAnsi="Arial" w:cs="Arial"/>
          <w:color w:val="000000"/>
          <w:sz w:val="24"/>
          <w:szCs w:val="24"/>
          <w:shd w:val="clear" w:color="auto" w:fill="FFFFFF"/>
          <w:lang w:val="es-ES" w:eastAsia="es-CO"/>
        </w:rPr>
      </w:pPr>
      <w:r w:rsidRPr="005817DE">
        <w:rPr>
          <w:rFonts w:ascii="Arial" w:eastAsia="Times New Roman" w:hAnsi="Arial" w:cs="Arial"/>
          <w:color w:val="000000"/>
          <w:sz w:val="24"/>
          <w:szCs w:val="24"/>
          <w:shd w:val="clear" w:color="auto" w:fill="FFFFFF"/>
          <w:lang w:val="es-ES" w:eastAsia="es-CO"/>
        </w:rPr>
        <w:t xml:space="preserve">Claudia Álvarez Gerente Zona Medellín, </w:t>
      </w:r>
      <w:proofErr w:type="spellStart"/>
      <w:r w:rsidRPr="005817DE">
        <w:rPr>
          <w:rFonts w:ascii="Arial" w:eastAsia="Times New Roman" w:hAnsi="Arial" w:cs="Arial"/>
          <w:color w:val="000000"/>
          <w:sz w:val="24"/>
          <w:szCs w:val="24"/>
          <w:shd w:val="clear" w:color="auto" w:fill="FFFFFF"/>
          <w:lang w:val="es-ES" w:eastAsia="es-CO"/>
        </w:rPr>
        <w:t>cel</w:t>
      </w:r>
      <w:proofErr w:type="spellEnd"/>
      <w:r w:rsidRPr="005817DE">
        <w:rPr>
          <w:rFonts w:ascii="Arial" w:eastAsia="Times New Roman" w:hAnsi="Arial" w:cs="Arial"/>
          <w:color w:val="000000"/>
          <w:sz w:val="24"/>
          <w:szCs w:val="24"/>
          <w:shd w:val="clear" w:color="auto" w:fill="FFFFFF"/>
          <w:lang w:val="es-ES" w:eastAsia="es-CO"/>
        </w:rPr>
        <w:t xml:space="preserve"> 3138280540 fijo 3122477</w:t>
      </w:r>
    </w:p>
    <w:p w14:paraId="32EB9DEC" w14:textId="7A10CAFF" w:rsidR="00C410CC" w:rsidRPr="005817DE" w:rsidRDefault="00C410CC" w:rsidP="005817DE">
      <w:pPr>
        <w:pStyle w:val="Sinespaciado"/>
        <w:contextualSpacing/>
        <w:rPr>
          <w:rFonts w:ascii="Arial" w:hAnsi="Arial" w:cs="Arial"/>
          <w:sz w:val="24"/>
          <w:szCs w:val="24"/>
          <w:shd w:val="clear" w:color="auto" w:fill="FFFFFF"/>
          <w:lang w:val="es-ES"/>
        </w:rPr>
      </w:pPr>
    </w:p>
    <w:sectPr w:rsidR="00C410CC" w:rsidRPr="005817DE" w:rsidSect="00A82797">
      <w:headerReference w:type="default" r:id="rId10"/>
      <w:footerReference w:type="default" r:id="rId11"/>
      <w:pgSz w:w="12240" w:h="15840"/>
      <w:pgMar w:top="1135"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4CD8E" w14:textId="77777777" w:rsidR="006C6C29" w:rsidRDefault="006C6C29" w:rsidP="00CE69A7">
      <w:pPr>
        <w:spacing w:after="0" w:line="240" w:lineRule="auto"/>
      </w:pPr>
      <w:r>
        <w:separator/>
      </w:r>
    </w:p>
  </w:endnote>
  <w:endnote w:type="continuationSeparator" w:id="0">
    <w:p w14:paraId="498953B2" w14:textId="77777777" w:rsidR="006C6C29" w:rsidRDefault="006C6C29" w:rsidP="00CE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E1FE2" w14:textId="77777777" w:rsidR="0021363E" w:rsidRDefault="0021363E" w:rsidP="00CE69A7">
    <w:pPr>
      <w:pStyle w:val="Piedepgina"/>
      <w:tabs>
        <w:tab w:val="left" w:pos="7380"/>
      </w:tabs>
      <w:ind w:left="3828"/>
      <w:rPr>
        <w:rFonts w:ascii="Arial Narrow" w:hAnsi="Arial Narrow"/>
        <w:b/>
        <w:sz w:val="20"/>
        <w:szCs w:val="20"/>
      </w:rPr>
    </w:pPr>
    <w:r>
      <w:rPr>
        <w:noProof/>
        <w:lang w:eastAsia="es-CO"/>
      </w:rPr>
      <w:drawing>
        <wp:anchor distT="0" distB="0" distL="114300" distR="114300" simplePos="0" relativeHeight="251660288" behindDoc="0" locked="0" layoutInCell="1" allowOverlap="1" wp14:anchorId="79C2C75C" wp14:editId="4066FAD9">
          <wp:simplePos x="0" y="0"/>
          <wp:positionH relativeFrom="column">
            <wp:posOffset>358140</wp:posOffset>
          </wp:positionH>
          <wp:positionV relativeFrom="paragraph">
            <wp:posOffset>8890</wp:posOffset>
          </wp:positionV>
          <wp:extent cx="1657350" cy="647700"/>
          <wp:effectExtent l="0" t="0" r="0" b="0"/>
          <wp:wrapSquare wrapText="bothSides"/>
          <wp:docPr id="8" name="Imagen 8" descr="logotodos bu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odos bue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pic:spPr>
              </pic:pic>
            </a:graphicData>
          </a:graphic>
        </wp:anchor>
      </w:drawing>
    </w:r>
    <w:r>
      <w:rPr>
        <w:rFonts w:ascii="Arial Narrow" w:hAnsi="Arial Narrow"/>
        <w:b/>
        <w:sz w:val="20"/>
        <w:szCs w:val="20"/>
      </w:rPr>
      <w:t>Dirección de Pasaportes</w:t>
    </w:r>
  </w:p>
  <w:p w14:paraId="4B79E7D5" w14:textId="77777777" w:rsidR="0021363E" w:rsidRDefault="0021363E" w:rsidP="00CE69A7">
    <w:pPr>
      <w:pStyle w:val="Piedepgina"/>
      <w:tabs>
        <w:tab w:val="left" w:pos="7380"/>
      </w:tabs>
      <w:ind w:left="3828"/>
      <w:rPr>
        <w:rFonts w:ascii="Arial Narrow" w:hAnsi="Arial Narrow"/>
        <w:sz w:val="18"/>
        <w:szCs w:val="18"/>
      </w:rPr>
    </w:pPr>
    <w:r>
      <w:rPr>
        <w:rFonts w:ascii="Arial Narrow" w:hAnsi="Arial Narrow"/>
        <w:sz w:val="18"/>
        <w:szCs w:val="18"/>
      </w:rPr>
      <w:t xml:space="preserve">Calle 42 B 52 - 106 Piso </w:t>
    </w:r>
    <w:proofErr w:type="gramStart"/>
    <w:r>
      <w:rPr>
        <w:rFonts w:ascii="Arial Narrow" w:hAnsi="Arial Narrow"/>
        <w:sz w:val="18"/>
        <w:szCs w:val="18"/>
      </w:rPr>
      <w:t xml:space="preserve">1,  </w:t>
    </w:r>
    <w:proofErr w:type="spellStart"/>
    <w:r>
      <w:rPr>
        <w:rFonts w:ascii="Arial Narrow" w:hAnsi="Arial Narrow"/>
        <w:sz w:val="18"/>
        <w:szCs w:val="18"/>
      </w:rPr>
      <w:t>Tels</w:t>
    </w:r>
    <w:proofErr w:type="spellEnd"/>
    <w:proofErr w:type="gramEnd"/>
    <w:r>
      <w:rPr>
        <w:rFonts w:ascii="Arial Narrow" w:hAnsi="Arial Narrow"/>
        <w:sz w:val="18"/>
        <w:szCs w:val="18"/>
      </w:rPr>
      <w:t>: (4) 3838311</w:t>
    </w:r>
  </w:p>
  <w:p w14:paraId="1EBFC234" w14:textId="77777777" w:rsidR="0021363E" w:rsidRDefault="0021363E" w:rsidP="00CE69A7">
    <w:pPr>
      <w:pStyle w:val="Piedepgina"/>
      <w:tabs>
        <w:tab w:val="left" w:pos="7380"/>
      </w:tabs>
      <w:ind w:left="3828"/>
      <w:rPr>
        <w:rFonts w:ascii="Arial Narrow" w:hAnsi="Arial Narrow"/>
        <w:sz w:val="18"/>
        <w:szCs w:val="18"/>
      </w:rPr>
    </w:pPr>
    <w:r>
      <w:rPr>
        <w:rFonts w:ascii="Arial Narrow" w:hAnsi="Arial Narrow"/>
        <w:sz w:val="18"/>
        <w:szCs w:val="18"/>
      </w:rPr>
      <w:t xml:space="preserve">Centro Administrativo </w:t>
    </w:r>
    <w:proofErr w:type="spellStart"/>
    <w:r>
      <w:rPr>
        <w:rFonts w:ascii="Arial Narrow" w:hAnsi="Arial Narrow"/>
        <w:sz w:val="18"/>
        <w:szCs w:val="18"/>
      </w:rPr>
      <w:t>Dptal</w:t>
    </w:r>
    <w:proofErr w:type="spellEnd"/>
    <w:r>
      <w:rPr>
        <w:rFonts w:ascii="Arial Narrow" w:hAnsi="Arial Narrow"/>
        <w:sz w:val="18"/>
        <w:szCs w:val="18"/>
      </w:rPr>
      <w:t xml:space="preserve"> José María Córdova (La Alpujarra) </w:t>
    </w:r>
  </w:p>
  <w:p w14:paraId="3D8A06FA" w14:textId="77777777" w:rsidR="0021363E" w:rsidRDefault="0021363E" w:rsidP="00CE69A7">
    <w:pPr>
      <w:pStyle w:val="Piedepgina"/>
      <w:ind w:left="3828"/>
      <w:rPr>
        <w:sz w:val="18"/>
        <w:szCs w:val="18"/>
      </w:rPr>
    </w:pPr>
    <w:r>
      <w:rPr>
        <w:rFonts w:ascii="Arial Narrow" w:hAnsi="Arial Narrow"/>
        <w:sz w:val="18"/>
        <w:szCs w:val="18"/>
      </w:rPr>
      <w:t>Medellín - Colombia - Suramérica</w:t>
    </w:r>
    <w:r>
      <w:rPr>
        <w:sz w:val="18"/>
        <w:szCs w:val="18"/>
      </w:rPr>
      <w:t xml:space="preserve"> </w:t>
    </w:r>
  </w:p>
  <w:p w14:paraId="733A8699" w14:textId="77777777" w:rsidR="0021363E" w:rsidRDefault="0021363E" w:rsidP="00DF3091">
    <w:pPr>
      <w:pStyle w:val="Piedepgina"/>
      <w:ind w:left="3828"/>
    </w:pPr>
    <w:r>
      <w:rPr>
        <w:rFonts w:ascii="Arial Narrow" w:hAnsi="Arial Narrow" w:cs="Arial"/>
        <w:color w:val="222222"/>
        <w:sz w:val="18"/>
        <w:szCs w:val="18"/>
        <w:shd w:val="clear" w:color="auto" w:fill="FFFFFF"/>
      </w:rPr>
      <w:t xml:space="preserve">Código </w:t>
    </w:r>
    <w:proofErr w:type="gramStart"/>
    <w:r>
      <w:rPr>
        <w:rStyle w:val="apple-converted-space"/>
        <w:rFonts w:ascii="Arial Narrow" w:hAnsi="Arial Narrow" w:cs="Arial"/>
        <w:color w:val="222222"/>
        <w:sz w:val="18"/>
        <w:szCs w:val="18"/>
        <w:shd w:val="clear" w:color="auto" w:fill="FFFFFF"/>
      </w:rPr>
      <w:t>Postal</w:t>
    </w:r>
    <w:r>
      <w:rPr>
        <w:rStyle w:val="il"/>
        <w:rFonts w:ascii="Arial Narrow" w:hAnsi="Arial Narrow" w:cs="Arial"/>
        <w:color w:val="222222"/>
        <w:sz w:val="18"/>
        <w:szCs w:val="18"/>
        <w:shd w:val="clear" w:color="auto" w:fill="FFFFCC"/>
      </w:rPr>
      <w:t xml:space="preserve"> </w:t>
    </w:r>
    <w:r>
      <w:rPr>
        <w:rStyle w:val="apple-converted-space"/>
        <w:rFonts w:ascii="Arial Narrow" w:hAnsi="Arial Narrow" w:cs="Arial"/>
        <w:color w:val="222222"/>
        <w:sz w:val="18"/>
        <w:szCs w:val="18"/>
        <w:shd w:val="clear" w:color="auto" w:fill="FFFFFF"/>
      </w:rPr>
      <w:t> </w:t>
    </w:r>
    <w:r>
      <w:rPr>
        <w:rStyle w:val="il"/>
        <w:rFonts w:ascii="Arial Narrow" w:hAnsi="Arial Narrow" w:cs="Arial"/>
        <w:color w:val="222222"/>
        <w:sz w:val="18"/>
        <w:szCs w:val="18"/>
        <w:shd w:val="clear" w:color="auto" w:fill="FFFFFF"/>
      </w:rPr>
      <w:t>050015</w:t>
    </w:r>
    <w:proofErr w:type="gramEnd"/>
    <w:r>
      <w:rPr>
        <w:rStyle w:val="apple-converted-space"/>
        <w:rFonts w:ascii="Arial Narrow" w:hAnsi="Arial Narrow" w:cs="Arial"/>
        <w:color w:val="222222"/>
        <w:sz w:val="18"/>
        <w:szCs w:val="18"/>
        <w:shd w:val="clear" w:color="auto" w:fill="FFFFFF"/>
      </w:rPr>
      <w:t> </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CEA49" w14:textId="77777777" w:rsidR="006C6C29" w:rsidRDefault="006C6C29" w:rsidP="00CE69A7">
      <w:pPr>
        <w:spacing w:after="0" w:line="240" w:lineRule="auto"/>
      </w:pPr>
      <w:r>
        <w:separator/>
      </w:r>
    </w:p>
  </w:footnote>
  <w:footnote w:type="continuationSeparator" w:id="0">
    <w:p w14:paraId="0A0878E8" w14:textId="77777777" w:rsidR="006C6C29" w:rsidRDefault="006C6C29" w:rsidP="00CE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5267" w14:textId="77777777" w:rsidR="0021363E" w:rsidRDefault="0021363E">
    <w:pPr>
      <w:pStyle w:val="Encabezado"/>
    </w:pPr>
    <w:r>
      <w:rPr>
        <w:noProof/>
        <w:lang w:eastAsia="es-CO"/>
      </w:rPr>
      <w:drawing>
        <wp:anchor distT="0" distB="0" distL="114300" distR="114300" simplePos="0" relativeHeight="251661312" behindDoc="1" locked="0" layoutInCell="1" allowOverlap="1" wp14:anchorId="7829F264" wp14:editId="7C44E2EE">
          <wp:simplePos x="0" y="0"/>
          <wp:positionH relativeFrom="margin">
            <wp:align>left</wp:align>
          </wp:positionH>
          <wp:positionV relativeFrom="paragraph">
            <wp:posOffset>-144780</wp:posOffset>
          </wp:positionV>
          <wp:extent cx="5638800" cy="1143000"/>
          <wp:effectExtent l="0" t="0" r="0" b="0"/>
          <wp:wrapTight wrapText="bothSides">
            <wp:wrapPolygon edited="0">
              <wp:start x="0" y="0"/>
              <wp:lineTo x="0" y="21240"/>
              <wp:lineTo x="21527" y="21240"/>
              <wp:lineTo x="215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1143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208C"/>
    <w:multiLevelType w:val="hybridMultilevel"/>
    <w:tmpl w:val="57D4C480"/>
    <w:lvl w:ilvl="0" w:tplc="F9BEA21A">
      <w:start w:val="1"/>
      <w:numFmt w:val="bullet"/>
      <w:lvlText w:val="•"/>
      <w:lvlJc w:val="left"/>
      <w:pPr>
        <w:tabs>
          <w:tab w:val="num" w:pos="720"/>
        </w:tabs>
        <w:ind w:left="720" w:hanging="360"/>
      </w:pPr>
      <w:rPr>
        <w:rFonts w:ascii="Arial" w:hAnsi="Arial" w:hint="default"/>
      </w:rPr>
    </w:lvl>
    <w:lvl w:ilvl="1" w:tplc="2CECC4FE" w:tentative="1">
      <w:start w:val="1"/>
      <w:numFmt w:val="bullet"/>
      <w:lvlText w:val="•"/>
      <w:lvlJc w:val="left"/>
      <w:pPr>
        <w:tabs>
          <w:tab w:val="num" w:pos="1440"/>
        </w:tabs>
        <w:ind w:left="1440" w:hanging="360"/>
      </w:pPr>
      <w:rPr>
        <w:rFonts w:ascii="Arial" w:hAnsi="Arial" w:hint="default"/>
      </w:rPr>
    </w:lvl>
    <w:lvl w:ilvl="2" w:tplc="CBDC4B96" w:tentative="1">
      <w:start w:val="1"/>
      <w:numFmt w:val="bullet"/>
      <w:lvlText w:val="•"/>
      <w:lvlJc w:val="left"/>
      <w:pPr>
        <w:tabs>
          <w:tab w:val="num" w:pos="2160"/>
        </w:tabs>
        <w:ind w:left="2160" w:hanging="360"/>
      </w:pPr>
      <w:rPr>
        <w:rFonts w:ascii="Arial" w:hAnsi="Arial" w:hint="default"/>
      </w:rPr>
    </w:lvl>
    <w:lvl w:ilvl="3" w:tplc="1DF6E8FC" w:tentative="1">
      <w:start w:val="1"/>
      <w:numFmt w:val="bullet"/>
      <w:lvlText w:val="•"/>
      <w:lvlJc w:val="left"/>
      <w:pPr>
        <w:tabs>
          <w:tab w:val="num" w:pos="2880"/>
        </w:tabs>
        <w:ind w:left="2880" w:hanging="360"/>
      </w:pPr>
      <w:rPr>
        <w:rFonts w:ascii="Arial" w:hAnsi="Arial" w:hint="default"/>
      </w:rPr>
    </w:lvl>
    <w:lvl w:ilvl="4" w:tplc="96C0C0D4" w:tentative="1">
      <w:start w:val="1"/>
      <w:numFmt w:val="bullet"/>
      <w:lvlText w:val="•"/>
      <w:lvlJc w:val="left"/>
      <w:pPr>
        <w:tabs>
          <w:tab w:val="num" w:pos="3600"/>
        </w:tabs>
        <w:ind w:left="3600" w:hanging="360"/>
      </w:pPr>
      <w:rPr>
        <w:rFonts w:ascii="Arial" w:hAnsi="Arial" w:hint="default"/>
      </w:rPr>
    </w:lvl>
    <w:lvl w:ilvl="5" w:tplc="2E26CC86" w:tentative="1">
      <w:start w:val="1"/>
      <w:numFmt w:val="bullet"/>
      <w:lvlText w:val="•"/>
      <w:lvlJc w:val="left"/>
      <w:pPr>
        <w:tabs>
          <w:tab w:val="num" w:pos="4320"/>
        </w:tabs>
        <w:ind w:left="4320" w:hanging="360"/>
      </w:pPr>
      <w:rPr>
        <w:rFonts w:ascii="Arial" w:hAnsi="Arial" w:hint="default"/>
      </w:rPr>
    </w:lvl>
    <w:lvl w:ilvl="6" w:tplc="AA9A5E5E" w:tentative="1">
      <w:start w:val="1"/>
      <w:numFmt w:val="bullet"/>
      <w:lvlText w:val="•"/>
      <w:lvlJc w:val="left"/>
      <w:pPr>
        <w:tabs>
          <w:tab w:val="num" w:pos="5040"/>
        </w:tabs>
        <w:ind w:left="5040" w:hanging="360"/>
      </w:pPr>
      <w:rPr>
        <w:rFonts w:ascii="Arial" w:hAnsi="Arial" w:hint="default"/>
      </w:rPr>
    </w:lvl>
    <w:lvl w:ilvl="7" w:tplc="C08C2D7A" w:tentative="1">
      <w:start w:val="1"/>
      <w:numFmt w:val="bullet"/>
      <w:lvlText w:val="•"/>
      <w:lvlJc w:val="left"/>
      <w:pPr>
        <w:tabs>
          <w:tab w:val="num" w:pos="5760"/>
        </w:tabs>
        <w:ind w:left="5760" w:hanging="360"/>
      </w:pPr>
      <w:rPr>
        <w:rFonts w:ascii="Arial" w:hAnsi="Arial" w:hint="default"/>
      </w:rPr>
    </w:lvl>
    <w:lvl w:ilvl="8" w:tplc="0D3C07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8B6862"/>
    <w:multiLevelType w:val="hybridMultilevel"/>
    <w:tmpl w:val="BA087A96"/>
    <w:lvl w:ilvl="0" w:tplc="BFE8CD76">
      <w:start w:val="3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BE0781"/>
    <w:multiLevelType w:val="hybridMultilevel"/>
    <w:tmpl w:val="30966120"/>
    <w:lvl w:ilvl="0" w:tplc="C090E24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BC7467"/>
    <w:multiLevelType w:val="hybridMultilevel"/>
    <w:tmpl w:val="2E585EDC"/>
    <w:lvl w:ilvl="0" w:tplc="240A000F">
      <w:start w:val="1"/>
      <w:numFmt w:val="decimal"/>
      <w:lvlText w:val="%1."/>
      <w:lvlJc w:val="left"/>
      <w:pPr>
        <w:ind w:left="688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1B20B5"/>
    <w:multiLevelType w:val="hybridMultilevel"/>
    <w:tmpl w:val="1486C8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7D3AF5"/>
    <w:multiLevelType w:val="hybridMultilevel"/>
    <w:tmpl w:val="4440CBEA"/>
    <w:lvl w:ilvl="0" w:tplc="F3C8D8BC">
      <w:start w:val="3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E67AD2"/>
    <w:multiLevelType w:val="hybridMultilevel"/>
    <w:tmpl w:val="41525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F804882"/>
    <w:multiLevelType w:val="hybridMultilevel"/>
    <w:tmpl w:val="39B2EE8A"/>
    <w:lvl w:ilvl="0" w:tplc="CF5EEE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A3C06"/>
    <w:multiLevelType w:val="hybridMultilevel"/>
    <w:tmpl w:val="D58AC870"/>
    <w:lvl w:ilvl="0" w:tplc="9A7873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B239E9"/>
    <w:multiLevelType w:val="hybridMultilevel"/>
    <w:tmpl w:val="CA303D4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9"/>
  </w:num>
  <w:num w:numId="6">
    <w:abstractNumId w:val="6"/>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CC"/>
    <w:rsid w:val="00026ED1"/>
    <w:rsid w:val="00045DB6"/>
    <w:rsid w:val="000522C0"/>
    <w:rsid w:val="00053239"/>
    <w:rsid w:val="0005338B"/>
    <w:rsid w:val="000534FE"/>
    <w:rsid w:val="0005378F"/>
    <w:rsid w:val="00066225"/>
    <w:rsid w:val="000726F4"/>
    <w:rsid w:val="00074C79"/>
    <w:rsid w:val="00082E39"/>
    <w:rsid w:val="00085DC2"/>
    <w:rsid w:val="00096202"/>
    <w:rsid w:val="000A2593"/>
    <w:rsid w:val="000C5BDE"/>
    <w:rsid w:val="000D67EC"/>
    <w:rsid w:val="000E2B77"/>
    <w:rsid w:val="000F2265"/>
    <w:rsid w:val="000F62CC"/>
    <w:rsid w:val="00104C9D"/>
    <w:rsid w:val="00107A32"/>
    <w:rsid w:val="00111781"/>
    <w:rsid w:val="00112E98"/>
    <w:rsid w:val="0012322A"/>
    <w:rsid w:val="00124DE8"/>
    <w:rsid w:val="0013026B"/>
    <w:rsid w:val="00142E2B"/>
    <w:rsid w:val="00146F7C"/>
    <w:rsid w:val="00152B27"/>
    <w:rsid w:val="00160336"/>
    <w:rsid w:val="001940D2"/>
    <w:rsid w:val="00196E55"/>
    <w:rsid w:val="001976CC"/>
    <w:rsid w:val="001A19E5"/>
    <w:rsid w:val="001B5D16"/>
    <w:rsid w:val="001C45B9"/>
    <w:rsid w:val="001E3838"/>
    <w:rsid w:val="001E6FB8"/>
    <w:rsid w:val="00203AFC"/>
    <w:rsid w:val="0020462F"/>
    <w:rsid w:val="0021363E"/>
    <w:rsid w:val="00215B74"/>
    <w:rsid w:val="00217A07"/>
    <w:rsid w:val="0023594E"/>
    <w:rsid w:val="00237857"/>
    <w:rsid w:val="00245456"/>
    <w:rsid w:val="00246057"/>
    <w:rsid w:val="00246B78"/>
    <w:rsid w:val="002510B9"/>
    <w:rsid w:val="00251928"/>
    <w:rsid w:val="002567C7"/>
    <w:rsid w:val="00263646"/>
    <w:rsid w:val="002658D7"/>
    <w:rsid w:val="00274759"/>
    <w:rsid w:val="00280227"/>
    <w:rsid w:val="002940D6"/>
    <w:rsid w:val="00296F4C"/>
    <w:rsid w:val="002A1D01"/>
    <w:rsid w:val="002D1DFE"/>
    <w:rsid w:val="002D44B7"/>
    <w:rsid w:val="002E3177"/>
    <w:rsid w:val="002F367E"/>
    <w:rsid w:val="002F4797"/>
    <w:rsid w:val="002F5BAE"/>
    <w:rsid w:val="0030744C"/>
    <w:rsid w:val="003407ED"/>
    <w:rsid w:val="00343968"/>
    <w:rsid w:val="00352AE1"/>
    <w:rsid w:val="003715AE"/>
    <w:rsid w:val="003717D9"/>
    <w:rsid w:val="00372642"/>
    <w:rsid w:val="00374906"/>
    <w:rsid w:val="003769DF"/>
    <w:rsid w:val="00381088"/>
    <w:rsid w:val="00381C85"/>
    <w:rsid w:val="0039250C"/>
    <w:rsid w:val="003A15C6"/>
    <w:rsid w:val="003B5328"/>
    <w:rsid w:val="003C620F"/>
    <w:rsid w:val="003D026E"/>
    <w:rsid w:val="003D5052"/>
    <w:rsid w:val="003F2B03"/>
    <w:rsid w:val="004062C3"/>
    <w:rsid w:val="00407C60"/>
    <w:rsid w:val="004112E6"/>
    <w:rsid w:val="00414455"/>
    <w:rsid w:val="00420207"/>
    <w:rsid w:val="00424751"/>
    <w:rsid w:val="00424AB4"/>
    <w:rsid w:val="00427853"/>
    <w:rsid w:val="00432963"/>
    <w:rsid w:val="00445E2F"/>
    <w:rsid w:val="004527B4"/>
    <w:rsid w:val="00453A3A"/>
    <w:rsid w:val="00456C22"/>
    <w:rsid w:val="0046100A"/>
    <w:rsid w:val="0046192B"/>
    <w:rsid w:val="004673B1"/>
    <w:rsid w:val="00487EEA"/>
    <w:rsid w:val="004A5FD6"/>
    <w:rsid w:val="004C1717"/>
    <w:rsid w:val="004C283C"/>
    <w:rsid w:val="004C4FB0"/>
    <w:rsid w:val="004C5381"/>
    <w:rsid w:val="004C558B"/>
    <w:rsid w:val="004D00DC"/>
    <w:rsid w:val="004E4628"/>
    <w:rsid w:val="004F0DE7"/>
    <w:rsid w:val="004F5153"/>
    <w:rsid w:val="004F5CC6"/>
    <w:rsid w:val="005010DC"/>
    <w:rsid w:val="005029CB"/>
    <w:rsid w:val="005312A1"/>
    <w:rsid w:val="005312D1"/>
    <w:rsid w:val="0053561C"/>
    <w:rsid w:val="00551254"/>
    <w:rsid w:val="00555CFC"/>
    <w:rsid w:val="00556309"/>
    <w:rsid w:val="005645BE"/>
    <w:rsid w:val="00565A96"/>
    <w:rsid w:val="005817DE"/>
    <w:rsid w:val="00582176"/>
    <w:rsid w:val="00592A5A"/>
    <w:rsid w:val="00596CA0"/>
    <w:rsid w:val="005B4BBA"/>
    <w:rsid w:val="005B64E9"/>
    <w:rsid w:val="005D22C4"/>
    <w:rsid w:val="005E004B"/>
    <w:rsid w:val="005E149B"/>
    <w:rsid w:val="005E36F7"/>
    <w:rsid w:val="005E41AE"/>
    <w:rsid w:val="005E6163"/>
    <w:rsid w:val="005E767E"/>
    <w:rsid w:val="005F34F4"/>
    <w:rsid w:val="00605A05"/>
    <w:rsid w:val="00606214"/>
    <w:rsid w:val="006205A8"/>
    <w:rsid w:val="00620F50"/>
    <w:rsid w:val="006327AB"/>
    <w:rsid w:val="0063285F"/>
    <w:rsid w:val="00642C83"/>
    <w:rsid w:val="00643BCD"/>
    <w:rsid w:val="00651485"/>
    <w:rsid w:val="00661501"/>
    <w:rsid w:val="00672DD4"/>
    <w:rsid w:val="00674D69"/>
    <w:rsid w:val="00684CD9"/>
    <w:rsid w:val="00691797"/>
    <w:rsid w:val="006A0E9E"/>
    <w:rsid w:val="006A20C3"/>
    <w:rsid w:val="006B5433"/>
    <w:rsid w:val="006C2D08"/>
    <w:rsid w:val="006C450A"/>
    <w:rsid w:val="006C6C29"/>
    <w:rsid w:val="006D5459"/>
    <w:rsid w:val="006D58B6"/>
    <w:rsid w:val="006E4A99"/>
    <w:rsid w:val="006E5B4F"/>
    <w:rsid w:val="006F16CC"/>
    <w:rsid w:val="006F56EE"/>
    <w:rsid w:val="006F6541"/>
    <w:rsid w:val="007004C8"/>
    <w:rsid w:val="00703345"/>
    <w:rsid w:val="0070336D"/>
    <w:rsid w:val="0070709C"/>
    <w:rsid w:val="00713FC5"/>
    <w:rsid w:val="00717DF6"/>
    <w:rsid w:val="00722058"/>
    <w:rsid w:val="00735A24"/>
    <w:rsid w:val="0074065D"/>
    <w:rsid w:val="0078180E"/>
    <w:rsid w:val="00786E75"/>
    <w:rsid w:val="00790A5E"/>
    <w:rsid w:val="007968CF"/>
    <w:rsid w:val="007A12D0"/>
    <w:rsid w:val="007D355C"/>
    <w:rsid w:val="007E2F9D"/>
    <w:rsid w:val="007F1D30"/>
    <w:rsid w:val="007F2530"/>
    <w:rsid w:val="00832155"/>
    <w:rsid w:val="00832C90"/>
    <w:rsid w:val="0083358A"/>
    <w:rsid w:val="00836081"/>
    <w:rsid w:val="00840D89"/>
    <w:rsid w:val="0084499D"/>
    <w:rsid w:val="00844DCF"/>
    <w:rsid w:val="0086472E"/>
    <w:rsid w:val="00870E25"/>
    <w:rsid w:val="00874BCF"/>
    <w:rsid w:val="00881DB5"/>
    <w:rsid w:val="00882891"/>
    <w:rsid w:val="00882DCA"/>
    <w:rsid w:val="008905AA"/>
    <w:rsid w:val="00894FEF"/>
    <w:rsid w:val="008C46A7"/>
    <w:rsid w:val="008C71E4"/>
    <w:rsid w:val="008D05B3"/>
    <w:rsid w:val="008E1146"/>
    <w:rsid w:val="00900EFB"/>
    <w:rsid w:val="00937115"/>
    <w:rsid w:val="00940A6A"/>
    <w:rsid w:val="009429C0"/>
    <w:rsid w:val="009475BC"/>
    <w:rsid w:val="009552D7"/>
    <w:rsid w:val="00977539"/>
    <w:rsid w:val="00990086"/>
    <w:rsid w:val="009A0245"/>
    <w:rsid w:val="009A26EB"/>
    <w:rsid w:val="009B112C"/>
    <w:rsid w:val="009B60B5"/>
    <w:rsid w:val="009C4566"/>
    <w:rsid w:val="009C68F7"/>
    <w:rsid w:val="009D3A78"/>
    <w:rsid w:val="009D3FFA"/>
    <w:rsid w:val="009E73EB"/>
    <w:rsid w:val="00A068A0"/>
    <w:rsid w:val="00A13604"/>
    <w:rsid w:val="00A13F8B"/>
    <w:rsid w:val="00A2087F"/>
    <w:rsid w:val="00A24589"/>
    <w:rsid w:val="00A24FE0"/>
    <w:rsid w:val="00A31490"/>
    <w:rsid w:val="00A47C68"/>
    <w:rsid w:val="00A5458B"/>
    <w:rsid w:val="00A6307B"/>
    <w:rsid w:val="00A636CD"/>
    <w:rsid w:val="00A64D77"/>
    <w:rsid w:val="00A76894"/>
    <w:rsid w:val="00A82797"/>
    <w:rsid w:val="00A84A46"/>
    <w:rsid w:val="00A86974"/>
    <w:rsid w:val="00A9229D"/>
    <w:rsid w:val="00AA4039"/>
    <w:rsid w:val="00AB0938"/>
    <w:rsid w:val="00AB17F5"/>
    <w:rsid w:val="00AB4CB4"/>
    <w:rsid w:val="00AC0DB7"/>
    <w:rsid w:val="00AD4E04"/>
    <w:rsid w:val="00AD78F4"/>
    <w:rsid w:val="00AE1AE7"/>
    <w:rsid w:val="00AE255E"/>
    <w:rsid w:val="00AE69B3"/>
    <w:rsid w:val="00AF0813"/>
    <w:rsid w:val="00AF322C"/>
    <w:rsid w:val="00AF6BF9"/>
    <w:rsid w:val="00B01E6D"/>
    <w:rsid w:val="00B10330"/>
    <w:rsid w:val="00B1476B"/>
    <w:rsid w:val="00B1628A"/>
    <w:rsid w:val="00B23116"/>
    <w:rsid w:val="00B34373"/>
    <w:rsid w:val="00B350D1"/>
    <w:rsid w:val="00B36B08"/>
    <w:rsid w:val="00B42DFB"/>
    <w:rsid w:val="00B4347B"/>
    <w:rsid w:val="00B516B5"/>
    <w:rsid w:val="00B5525D"/>
    <w:rsid w:val="00B60ADA"/>
    <w:rsid w:val="00B82C83"/>
    <w:rsid w:val="00B846D5"/>
    <w:rsid w:val="00BA0051"/>
    <w:rsid w:val="00BB16E0"/>
    <w:rsid w:val="00BB28B5"/>
    <w:rsid w:val="00BE1AED"/>
    <w:rsid w:val="00BE652A"/>
    <w:rsid w:val="00BF6BB3"/>
    <w:rsid w:val="00C01EA0"/>
    <w:rsid w:val="00C11561"/>
    <w:rsid w:val="00C14A8E"/>
    <w:rsid w:val="00C17A46"/>
    <w:rsid w:val="00C22C6D"/>
    <w:rsid w:val="00C410CC"/>
    <w:rsid w:val="00C41386"/>
    <w:rsid w:val="00C41A29"/>
    <w:rsid w:val="00C53DD0"/>
    <w:rsid w:val="00C54242"/>
    <w:rsid w:val="00C64924"/>
    <w:rsid w:val="00C74E86"/>
    <w:rsid w:val="00C92863"/>
    <w:rsid w:val="00C9459D"/>
    <w:rsid w:val="00C96363"/>
    <w:rsid w:val="00CA41F0"/>
    <w:rsid w:val="00CA6561"/>
    <w:rsid w:val="00CA7020"/>
    <w:rsid w:val="00CC506B"/>
    <w:rsid w:val="00CC6624"/>
    <w:rsid w:val="00CE14B6"/>
    <w:rsid w:val="00CE161E"/>
    <w:rsid w:val="00CE69A7"/>
    <w:rsid w:val="00CF3B03"/>
    <w:rsid w:val="00CF556F"/>
    <w:rsid w:val="00CF6E77"/>
    <w:rsid w:val="00D00889"/>
    <w:rsid w:val="00D011C0"/>
    <w:rsid w:val="00D102F6"/>
    <w:rsid w:val="00D4058C"/>
    <w:rsid w:val="00D526B2"/>
    <w:rsid w:val="00D64714"/>
    <w:rsid w:val="00D73517"/>
    <w:rsid w:val="00D82E85"/>
    <w:rsid w:val="00D97A15"/>
    <w:rsid w:val="00DB7B5D"/>
    <w:rsid w:val="00DC355D"/>
    <w:rsid w:val="00DD0C40"/>
    <w:rsid w:val="00DE17BF"/>
    <w:rsid w:val="00DE3FA1"/>
    <w:rsid w:val="00DE57F7"/>
    <w:rsid w:val="00DE7914"/>
    <w:rsid w:val="00DF3091"/>
    <w:rsid w:val="00DF6ED6"/>
    <w:rsid w:val="00E656D7"/>
    <w:rsid w:val="00E73D2E"/>
    <w:rsid w:val="00E90EDD"/>
    <w:rsid w:val="00EA309C"/>
    <w:rsid w:val="00EA66C4"/>
    <w:rsid w:val="00EB0C7F"/>
    <w:rsid w:val="00EE4674"/>
    <w:rsid w:val="00F03A52"/>
    <w:rsid w:val="00F05DDF"/>
    <w:rsid w:val="00F07EB2"/>
    <w:rsid w:val="00F10571"/>
    <w:rsid w:val="00F20800"/>
    <w:rsid w:val="00F3288A"/>
    <w:rsid w:val="00F33328"/>
    <w:rsid w:val="00F455D7"/>
    <w:rsid w:val="00F634A9"/>
    <w:rsid w:val="00F65F17"/>
    <w:rsid w:val="00F904AA"/>
    <w:rsid w:val="00F90E9B"/>
    <w:rsid w:val="00F9538C"/>
    <w:rsid w:val="00FA40CC"/>
    <w:rsid w:val="00FA60DF"/>
    <w:rsid w:val="00FB0A2A"/>
    <w:rsid w:val="00FB2521"/>
    <w:rsid w:val="00FC2AB3"/>
    <w:rsid w:val="00FC5AD5"/>
    <w:rsid w:val="00FC7875"/>
    <w:rsid w:val="00FD6FC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273FB"/>
  <w15:docId w15:val="{44CCFD14-011D-4C11-A131-B7491770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0CC"/>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10C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C410CC"/>
  </w:style>
  <w:style w:type="table" w:styleId="Tablaconcuadrcula">
    <w:name w:val="Table Grid"/>
    <w:basedOn w:val="Tablanormal"/>
    <w:uiPriority w:val="39"/>
    <w:rsid w:val="00C4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10CC"/>
    <w:pPr>
      <w:ind w:left="720"/>
      <w:contextualSpacing/>
    </w:pPr>
  </w:style>
  <w:style w:type="paragraph" w:styleId="Textodeglobo">
    <w:name w:val="Balloon Text"/>
    <w:basedOn w:val="Normal"/>
    <w:link w:val="TextodegloboCar"/>
    <w:uiPriority w:val="99"/>
    <w:semiHidden/>
    <w:unhideWhenUsed/>
    <w:rsid w:val="00C41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CC"/>
    <w:rPr>
      <w:rFonts w:ascii="Tahoma" w:hAnsi="Tahoma" w:cs="Tahoma"/>
      <w:sz w:val="16"/>
      <w:szCs w:val="16"/>
    </w:rPr>
  </w:style>
  <w:style w:type="paragraph" w:styleId="Encabezado">
    <w:name w:val="header"/>
    <w:basedOn w:val="Normal"/>
    <w:link w:val="EncabezadoCar"/>
    <w:uiPriority w:val="99"/>
    <w:unhideWhenUsed/>
    <w:rsid w:val="00CE69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9A7"/>
    <w:rPr>
      <w:sz w:val="22"/>
      <w:szCs w:val="22"/>
      <w:lang w:eastAsia="en-US"/>
    </w:rPr>
  </w:style>
  <w:style w:type="paragraph" w:styleId="Piedepgina">
    <w:name w:val="footer"/>
    <w:basedOn w:val="Normal"/>
    <w:link w:val="PiedepginaCar"/>
    <w:uiPriority w:val="99"/>
    <w:unhideWhenUsed/>
    <w:rsid w:val="00CE69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9A7"/>
    <w:rPr>
      <w:sz w:val="22"/>
      <w:szCs w:val="22"/>
      <w:lang w:eastAsia="en-US"/>
    </w:rPr>
  </w:style>
  <w:style w:type="character" w:customStyle="1" w:styleId="allowtextselection">
    <w:name w:val="allowtextselection"/>
    <w:basedOn w:val="Fuentedeprrafopredeter"/>
    <w:rsid w:val="002567C7"/>
  </w:style>
  <w:style w:type="paragraph" w:styleId="Sinespaciado">
    <w:name w:val="No Spacing"/>
    <w:uiPriority w:val="1"/>
    <w:qFormat/>
    <w:rsid w:val="004062C3"/>
    <w:rPr>
      <w:sz w:val="22"/>
      <w:szCs w:val="22"/>
      <w:lang w:eastAsia="en-US"/>
    </w:rPr>
  </w:style>
  <w:style w:type="character" w:styleId="Hipervnculo">
    <w:name w:val="Hyperlink"/>
    <w:basedOn w:val="Fuentedeprrafopredeter"/>
    <w:uiPriority w:val="99"/>
    <w:unhideWhenUsed/>
    <w:rsid w:val="00672DD4"/>
    <w:rPr>
      <w:color w:val="0000FF" w:themeColor="hyperlink"/>
      <w:u w:val="single"/>
    </w:rPr>
  </w:style>
  <w:style w:type="character" w:customStyle="1" w:styleId="il">
    <w:name w:val="il"/>
    <w:basedOn w:val="Fuentedeprrafopredeter"/>
    <w:rsid w:val="00DF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5329">
      <w:bodyDiv w:val="1"/>
      <w:marLeft w:val="0"/>
      <w:marRight w:val="0"/>
      <w:marTop w:val="0"/>
      <w:marBottom w:val="0"/>
      <w:divBdr>
        <w:top w:val="none" w:sz="0" w:space="0" w:color="auto"/>
        <w:left w:val="none" w:sz="0" w:space="0" w:color="auto"/>
        <w:bottom w:val="none" w:sz="0" w:space="0" w:color="auto"/>
        <w:right w:val="none" w:sz="0" w:space="0" w:color="auto"/>
      </w:divBdr>
    </w:div>
    <w:div w:id="235821084">
      <w:bodyDiv w:val="1"/>
      <w:marLeft w:val="0"/>
      <w:marRight w:val="0"/>
      <w:marTop w:val="0"/>
      <w:marBottom w:val="0"/>
      <w:divBdr>
        <w:top w:val="none" w:sz="0" w:space="0" w:color="auto"/>
        <w:left w:val="none" w:sz="0" w:space="0" w:color="auto"/>
        <w:bottom w:val="none" w:sz="0" w:space="0" w:color="auto"/>
        <w:right w:val="none" w:sz="0" w:space="0" w:color="auto"/>
      </w:divBdr>
    </w:div>
    <w:div w:id="275984839">
      <w:bodyDiv w:val="1"/>
      <w:marLeft w:val="0"/>
      <w:marRight w:val="0"/>
      <w:marTop w:val="0"/>
      <w:marBottom w:val="0"/>
      <w:divBdr>
        <w:top w:val="none" w:sz="0" w:space="0" w:color="auto"/>
        <w:left w:val="none" w:sz="0" w:space="0" w:color="auto"/>
        <w:bottom w:val="none" w:sz="0" w:space="0" w:color="auto"/>
        <w:right w:val="none" w:sz="0" w:space="0" w:color="auto"/>
      </w:divBdr>
    </w:div>
    <w:div w:id="880899745">
      <w:bodyDiv w:val="1"/>
      <w:marLeft w:val="0"/>
      <w:marRight w:val="0"/>
      <w:marTop w:val="0"/>
      <w:marBottom w:val="0"/>
      <w:divBdr>
        <w:top w:val="none" w:sz="0" w:space="0" w:color="auto"/>
        <w:left w:val="none" w:sz="0" w:space="0" w:color="auto"/>
        <w:bottom w:val="none" w:sz="0" w:space="0" w:color="auto"/>
        <w:right w:val="none" w:sz="0" w:space="0" w:color="auto"/>
      </w:divBdr>
    </w:div>
    <w:div w:id="1010572347">
      <w:bodyDiv w:val="1"/>
      <w:marLeft w:val="0"/>
      <w:marRight w:val="0"/>
      <w:marTop w:val="0"/>
      <w:marBottom w:val="0"/>
      <w:divBdr>
        <w:top w:val="none" w:sz="0" w:space="0" w:color="auto"/>
        <w:left w:val="none" w:sz="0" w:space="0" w:color="auto"/>
        <w:bottom w:val="none" w:sz="0" w:space="0" w:color="auto"/>
        <w:right w:val="none" w:sz="0" w:space="0" w:color="auto"/>
      </w:divBdr>
    </w:div>
    <w:div w:id="1588811313">
      <w:bodyDiv w:val="1"/>
      <w:marLeft w:val="0"/>
      <w:marRight w:val="0"/>
      <w:marTop w:val="0"/>
      <w:marBottom w:val="0"/>
      <w:divBdr>
        <w:top w:val="none" w:sz="0" w:space="0" w:color="auto"/>
        <w:left w:val="none" w:sz="0" w:space="0" w:color="auto"/>
        <w:bottom w:val="none" w:sz="0" w:space="0" w:color="auto"/>
        <w:right w:val="none" w:sz="0" w:space="0" w:color="auto"/>
      </w:divBdr>
    </w:div>
    <w:div w:id="1597862464">
      <w:bodyDiv w:val="1"/>
      <w:marLeft w:val="0"/>
      <w:marRight w:val="0"/>
      <w:marTop w:val="0"/>
      <w:marBottom w:val="0"/>
      <w:divBdr>
        <w:top w:val="none" w:sz="0" w:space="0" w:color="auto"/>
        <w:left w:val="none" w:sz="0" w:space="0" w:color="auto"/>
        <w:bottom w:val="none" w:sz="0" w:space="0" w:color="auto"/>
        <w:right w:val="none" w:sz="0" w:space="0" w:color="auto"/>
      </w:divBdr>
      <w:divsChild>
        <w:div w:id="1517691355">
          <w:marLeft w:val="0"/>
          <w:marRight w:val="0"/>
          <w:marTop w:val="0"/>
          <w:marBottom w:val="0"/>
          <w:divBdr>
            <w:top w:val="none" w:sz="0" w:space="0" w:color="auto"/>
            <w:left w:val="none" w:sz="0" w:space="0" w:color="auto"/>
            <w:bottom w:val="none" w:sz="0" w:space="0" w:color="auto"/>
            <w:right w:val="none" w:sz="0" w:space="0" w:color="auto"/>
          </w:divBdr>
        </w:div>
      </w:divsChild>
    </w:div>
    <w:div w:id="1721901572">
      <w:bodyDiv w:val="1"/>
      <w:marLeft w:val="0"/>
      <w:marRight w:val="0"/>
      <w:marTop w:val="0"/>
      <w:marBottom w:val="0"/>
      <w:divBdr>
        <w:top w:val="none" w:sz="0" w:space="0" w:color="auto"/>
        <w:left w:val="none" w:sz="0" w:space="0" w:color="auto"/>
        <w:bottom w:val="none" w:sz="0" w:space="0" w:color="auto"/>
        <w:right w:val="none" w:sz="0" w:space="0" w:color="auto"/>
      </w:divBdr>
    </w:div>
    <w:div w:id="1890918830">
      <w:bodyDiv w:val="1"/>
      <w:marLeft w:val="0"/>
      <w:marRight w:val="0"/>
      <w:marTop w:val="0"/>
      <w:marBottom w:val="0"/>
      <w:divBdr>
        <w:top w:val="none" w:sz="0" w:space="0" w:color="auto"/>
        <w:left w:val="none" w:sz="0" w:space="0" w:color="auto"/>
        <w:bottom w:val="none" w:sz="0" w:space="0" w:color="auto"/>
        <w:right w:val="none" w:sz="0" w:space="0" w:color="auto"/>
      </w:divBdr>
    </w:div>
    <w:div w:id="1950315794">
      <w:bodyDiv w:val="1"/>
      <w:marLeft w:val="0"/>
      <w:marRight w:val="0"/>
      <w:marTop w:val="0"/>
      <w:marBottom w:val="0"/>
      <w:divBdr>
        <w:top w:val="none" w:sz="0" w:space="0" w:color="auto"/>
        <w:left w:val="none" w:sz="0" w:space="0" w:color="auto"/>
        <w:bottom w:val="none" w:sz="0" w:space="0" w:color="auto"/>
        <w:right w:val="none" w:sz="0" w:space="0" w:color="auto"/>
      </w:divBdr>
    </w:div>
    <w:div w:id="1978955318">
      <w:bodyDiv w:val="1"/>
      <w:marLeft w:val="0"/>
      <w:marRight w:val="0"/>
      <w:marTop w:val="0"/>
      <w:marBottom w:val="0"/>
      <w:divBdr>
        <w:top w:val="none" w:sz="0" w:space="0" w:color="auto"/>
        <w:left w:val="none" w:sz="0" w:space="0" w:color="auto"/>
        <w:bottom w:val="none" w:sz="0" w:space="0" w:color="auto"/>
        <w:right w:val="none" w:sz="0" w:space="0" w:color="auto"/>
      </w:divBdr>
    </w:div>
    <w:div w:id="20701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esmre.cancilleria.gov.co/tramites/reportes/generarReporte/reporteTipoReport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y.garzon@cancilleri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3602-47AE-43A2-B09C-5F8B6E34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3167</Words>
  <Characters>17420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DGOMEZMI</dc:creator>
  <cp:lastModifiedBy>Gladys Jaramillo Carmona</cp:lastModifiedBy>
  <cp:revision>3</cp:revision>
  <cp:lastPrinted>2021-11-11T21:32:00Z</cp:lastPrinted>
  <dcterms:created xsi:type="dcterms:W3CDTF">2022-01-25T14:11:00Z</dcterms:created>
  <dcterms:modified xsi:type="dcterms:W3CDTF">2022-01-25T14:11:00Z</dcterms:modified>
</cp:coreProperties>
</file>