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75C41" w14:textId="77777777" w:rsidR="002B1BEB" w:rsidRPr="00B24993" w:rsidRDefault="002B1BEB" w:rsidP="006F4F33">
      <w:pPr>
        <w:spacing w:after="0" w:line="276" w:lineRule="auto"/>
        <w:ind w:left="0" w:right="0" w:firstLine="0"/>
        <w:jc w:val="left"/>
        <w:rPr>
          <w:sz w:val="32"/>
          <w:szCs w:val="24"/>
        </w:rPr>
      </w:pPr>
    </w:p>
    <w:p w14:paraId="6407CFE6" w14:textId="77777777" w:rsidR="009A1DB7" w:rsidRDefault="009A1DB7" w:rsidP="00B24993">
      <w:pPr>
        <w:pStyle w:val="Sinespaciado"/>
        <w:ind w:left="708" w:hanging="708"/>
        <w:jc w:val="center"/>
        <w:rPr>
          <w:rFonts w:ascii="Arial" w:hAnsi="Arial" w:cs="Arial"/>
          <w:b/>
          <w:sz w:val="24"/>
          <w:szCs w:val="20"/>
          <w:lang w:val="es-MX"/>
        </w:rPr>
      </w:pPr>
    </w:p>
    <w:p w14:paraId="4486302F" w14:textId="08CA5A7F" w:rsidR="00B24993" w:rsidRPr="00B24993" w:rsidRDefault="00B24993" w:rsidP="00B24993">
      <w:pPr>
        <w:pStyle w:val="Sinespaciado"/>
        <w:ind w:left="708" w:hanging="708"/>
        <w:jc w:val="center"/>
        <w:rPr>
          <w:rFonts w:ascii="Arial" w:hAnsi="Arial" w:cs="Arial"/>
          <w:b/>
          <w:sz w:val="24"/>
          <w:szCs w:val="20"/>
          <w:lang w:val="es-MX"/>
        </w:rPr>
      </w:pPr>
      <w:r w:rsidRPr="00B24993">
        <w:rPr>
          <w:rFonts w:ascii="Arial" w:hAnsi="Arial" w:cs="Arial"/>
          <w:b/>
          <w:sz w:val="24"/>
          <w:szCs w:val="20"/>
          <w:lang w:val="es-MX"/>
        </w:rPr>
        <w:t>Secretaría de Talento Humano y Desarrollo Organizacional</w:t>
      </w:r>
    </w:p>
    <w:p w14:paraId="55FE6EBC" w14:textId="77777777" w:rsidR="00B24993" w:rsidRPr="00B24993" w:rsidRDefault="00B24993" w:rsidP="00B24993">
      <w:pPr>
        <w:pStyle w:val="Sinespaciado"/>
        <w:jc w:val="center"/>
        <w:rPr>
          <w:rFonts w:ascii="Arial" w:hAnsi="Arial" w:cs="Arial"/>
          <w:b/>
          <w:sz w:val="24"/>
          <w:szCs w:val="20"/>
          <w:lang w:val="es-MX"/>
        </w:rPr>
      </w:pPr>
    </w:p>
    <w:p w14:paraId="6AF36492" w14:textId="44A7AF64" w:rsidR="00B24993" w:rsidRPr="00B24993" w:rsidRDefault="00B24993" w:rsidP="00B24993">
      <w:pPr>
        <w:pStyle w:val="Sinespaciado"/>
        <w:jc w:val="center"/>
        <w:rPr>
          <w:rFonts w:ascii="Arial" w:hAnsi="Arial" w:cs="Arial"/>
          <w:sz w:val="24"/>
          <w:szCs w:val="20"/>
          <w:lang w:val="es-MX"/>
        </w:rPr>
      </w:pPr>
      <w:r w:rsidRPr="00B24993">
        <w:rPr>
          <w:rFonts w:ascii="Arial" w:hAnsi="Arial" w:cs="Arial"/>
          <w:b/>
          <w:sz w:val="24"/>
          <w:szCs w:val="20"/>
          <w:lang w:val="es-MX"/>
        </w:rPr>
        <w:t>Dirección de Personal</w:t>
      </w:r>
    </w:p>
    <w:p w14:paraId="16662BA7" w14:textId="77777777" w:rsidR="00B24993" w:rsidRPr="00B24993" w:rsidRDefault="00B24993" w:rsidP="00B24993">
      <w:pPr>
        <w:pStyle w:val="Sinespaciado"/>
        <w:jc w:val="center"/>
        <w:rPr>
          <w:rFonts w:ascii="Arial" w:hAnsi="Arial" w:cs="Arial"/>
          <w:sz w:val="24"/>
          <w:szCs w:val="20"/>
          <w:lang w:val="es-MX"/>
        </w:rPr>
      </w:pPr>
    </w:p>
    <w:p w14:paraId="68A56DD2" w14:textId="77777777" w:rsidR="00B24993" w:rsidRPr="00B24993" w:rsidRDefault="00B24993" w:rsidP="00B24993">
      <w:pPr>
        <w:pStyle w:val="Sinespaciado"/>
        <w:jc w:val="center"/>
        <w:rPr>
          <w:rFonts w:ascii="Arial" w:hAnsi="Arial" w:cs="Arial"/>
          <w:sz w:val="24"/>
          <w:szCs w:val="20"/>
          <w:lang w:val="es-MX"/>
        </w:rPr>
      </w:pPr>
    </w:p>
    <w:p w14:paraId="2D730E6C" w14:textId="77777777" w:rsidR="00B24993" w:rsidRPr="00B24993" w:rsidRDefault="00B24993" w:rsidP="00B24993">
      <w:pPr>
        <w:pStyle w:val="Sinespaciado"/>
        <w:jc w:val="center"/>
        <w:rPr>
          <w:rFonts w:ascii="Arial" w:hAnsi="Arial" w:cs="Arial"/>
          <w:sz w:val="24"/>
          <w:szCs w:val="20"/>
          <w:lang w:val="es-MX"/>
        </w:rPr>
      </w:pPr>
    </w:p>
    <w:p w14:paraId="31FD05C0" w14:textId="77777777" w:rsidR="00B24993" w:rsidRPr="00B24993" w:rsidRDefault="00B24993" w:rsidP="00B24993">
      <w:pPr>
        <w:pStyle w:val="Sinespaciado"/>
        <w:jc w:val="center"/>
        <w:rPr>
          <w:rFonts w:ascii="Arial" w:hAnsi="Arial" w:cs="Arial"/>
          <w:sz w:val="24"/>
          <w:szCs w:val="20"/>
          <w:lang w:val="es-MX"/>
        </w:rPr>
      </w:pPr>
    </w:p>
    <w:p w14:paraId="52D25949" w14:textId="77777777" w:rsidR="00B24993" w:rsidRPr="00B24993" w:rsidRDefault="00B24993" w:rsidP="00B24993">
      <w:pPr>
        <w:pStyle w:val="Sinespaciado"/>
        <w:jc w:val="center"/>
        <w:rPr>
          <w:rFonts w:ascii="Arial" w:hAnsi="Arial" w:cs="Arial"/>
          <w:sz w:val="24"/>
          <w:szCs w:val="20"/>
          <w:lang w:val="es-MX"/>
        </w:rPr>
      </w:pPr>
    </w:p>
    <w:p w14:paraId="6AB82ABF" w14:textId="77777777" w:rsidR="00B24993" w:rsidRPr="00B24993" w:rsidRDefault="00B24993" w:rsidP="00B24993">
      <w:pPr>
        <w:pStyle w:val="Sinespaciado"/>
        <w:jc w:val="center"/>
        <w:rPr>
          <w:rFonts w:ascii="Arial" w:hAnsi="Arial" w:cs="Arial"/>
          <w:sz w:val="24"/>
          <w:szCs w:val="20"/>
          <w:lang w:val="es-MX"/>
        </w:rPr>
      </w:pPr>
    </w:p>
    <w:p w14:paraId="364CCA70" w14:textId="4C1B4EBE" w:rsidR="00B24993" w:rsidRPr="00B24993" w:rsidRDefault="00B24993" w:rsidP="00B24993">
      <w:pPr>
        <w:pStyle w:val="Sinespaciado"/>
        <w:jc w:val="center"/>
        <w:rPr>
          <w:rFonts w:ascii="Arial" w:hAnsi="Arial" w:cs="Arial"/>
          <w:b/>
          <w:sz w:val="24"/>
          <w:szCs w:val="20"/>
          <w:lang w:val="es-MX"/>
        </w:rPr>
      </w:pPr>
      <w:r w:rsidRPr="00B24993">
        <w:rPr>
          <w:rFonts w:ascii="Arial" w:hAnsi="Arial" w:cs="Arial"/>
          <w:b/>
          <w:sz w:val="24"/>
          <w:szCs w:val="20"/>
          <w:lang w:val="es-MX"/>
        </w:rPr>
        <w:t xml:space="preserve">Plan </w:t>
      </w:r>
      <w:r w:rsidR="00EE4918">
        <w:rPr>
          <w:rFonts w:ascii="Arial" w:hAnsi="Arial" w:cs="Arial"/>
          <w:b/>
          <w:sz w:val="24"/>
          <w:szCs w:val="20"/>
          <w:lang w:val="es-MX"/>
        </w:rPr>
        <w:t>A</w:t>
      </w:r>
      <w:r w:rsidRPr="00B24993">
        <w:rPr>
          <w:rFonts w:ascii="Arial" w:hAnsi="Arial" w:cs="Arial"/>
          <w:b/>
          <w:sz w:val="24"/>
          <w:szCs w:val="20"/>
          <w:lang w:val="es-MX"/>
        </w:rPr>
        <w:t>nual de Vacantes</w:t>
      </w:r>
    </w:p>
    <w:p w14:paraId="62695737" w14:textId="7C6C0099" w:rsidR="00B24993" w:rsidRPr="00B24993" w:rsidRDefault="00B24993" w:rsidP="00B24993">
      <w:pPr>
        <w:pStyle w:val="Sinespaciado"/>
        <w:jc w:val="center"/>
        <w:rPr>
          <w:rFonts w:ascii="Arial" w:hAnsi="Arial" w:cs="Arial"/>
          <w:b/>
          <w:sz w:val="24"/>
          <w:szCs w:val="20"/>
          <w:lang w:val="es-MX"/>
        </w:rPr>
      </w:pPr>
      <w:r>
        <w:rPr>
          <w:rFonts w:ascii="Arial" w:hAnsi="Arial" w:cs="Arial"/>
          <w:b/>
          <w:sz w:val="24"/>
          <w:szCs w:val="20"/>
          <w:lang w:val="es-MX"/>
        </w:rPr>
        <w:t>Gobernación de Antioquia</w:t>
      </w:r>
    </w:p>
    <w:p w14:paraId="7E43CCE4" w14:textId="77777777" w:rsidR="00B24993" w:rsidRPr="00B24993" w:rsidRDefault="00B24993" w:rsidP="00B24993">
      <w:pPr>
        <w:pStyle w:val="Sinespaciado"/>
        <w:jc w:val="center"/>
        <w:rPr>
          <w:rFonts w:ascii="Arial" w:hAnsi="Arial" w:cs="Arial"/>
          <w:sz w:val="24"/>
          <w:szCs w:val="20"/>
          <w:lang w:val="es-MX"/>
        </w:rPr>
      </w:pPr>
    </w:p>
    <w:p w14:paraId="0A1846F6" w14:textId="77777777" w:rsidR="00B24993" w:rsidRPr="00B24993" w:rsidRDefault="00B24993" w:rsidP="00B24993">
      <w:pPr>
        <w:pStyle w:val="Sinespaciado"/>
        <w:jc w:val="center"/>
        <w:rPr>
          <w:rFonts w:ascii="Arial" w:hAnsi="Arial" w:cs="Arial"/>
          <w:sz w:val="24"/>
          <w:szCs w:val="20"/>
          <w:lang w:val="es-MX"/>
        </w:rPr>
      </w:pPr>
    </w:p>
    <w:p w14:paraId="6066EFDB" w14:textId="77777777" w:rsidR="00B24993" w:rsidRPr="00B24993" w:rsidRDefault="00B24993" w:rsidP="00B24993">
      <w:pPr>
        <w:pStyle w:val="Sinespaciado"/>
        <w:jc w:val="center"/>
        <w:rPr>
          <w:rFonts w:ascii="Arial" w:hAnsi="Arial" w:cs="Arial"/>
          <w:sz w:val="24"/>
          <w:szCs w:val="20"/>
          <w:lang w:val="es-MX"/>
        </w:rPr>
      </w:pPr>
    </w:p>
    <w:p w14:paraId="680C9001" w14:textId="77777777" w:rsidR="00B24993" w:rsidRPr="00B24993" w:rsidRDefault="00B24993" w:rsidP="00B24993">
      <w:pPr>
        <w:pStyle w:val="Sinespaciado"/>
        <w:jc w:val="center"/>
        <w:rPr>
          <w:rFonts w:ascii="Arial" w:hAnsi="Arial" w:cs="Arial"/>
          <w:sz w:val="24"/>
          <w:szCs w:val="20"/>
          <w:lang w:val="es-MX"/>
        </w:rPr>
      </w:pPr>
    </w:p>
    <w:p w14:paraId="44FD6256" w14:textId="77777777" w:rsidR="00B24993" w:rsidRPr="00B24993" w:rsidRDefault="00B24993" w:rsidP="00B24993">
      <w:pPr>
        <w:pStyle w:val="Sinespaciado"/>
        <w:jc w:val="center"/>
        <w:rPr>
          <w:rFonts w:ascii="Arial" w:hAnsi="Arial" w:cs="Arial"/>
          <w:sz w:val="24"/>
          <w:szCs w:val="20"/>
          <w:lang w:val="es-MX"/>
        </w:rPr>
      </w:pPr>
    </w:p>
    <w:p w14:paraId="47B24D44" w14:textId="77777777" w:rsidR="00B24993" w:rsidRPr="00B24993" w:rsidRDefault="00B24993" w:rsidP="00B24993">
      <w:pPr>
        <w:pStyle w:val="Sinespaciado"/>
        <w:jc w:val="center"/>
        <w:rPr>
          <w:rFonts w:ascii="Arial" w:hAnsi="Arial" w:cs="Arial"/>
          <w:sz w:val="24"/>
          <w:szCs w:val="20"/>
          <w:lang w:val="es-MX"/>
        </w:rPr>
      </w:pPr>
    </w:p>
    <w:p w14:paraId="1E4B033F" w14:textId="4EA8B84C" w:rsidR="00B24993" w:rsidRDefault="00B24993" w:rsidP="00B24993">
      <w:pPr>
        <w:pStyle w:val="Sinespaciado"/>
        <w:jc w:val="center"/>
        <w:rPr>
          <w:rFonts w:ascii="Arial" w:hAnsi="Arial" w:cs="Arial"/>
          <w:sz w:val="24"/>
          <w:szCs w:val="20"/>
          <w:lang w:val="es-MX"/>
        </w:rPr>
      </w:pPr>
      <w:r w:rsidRPr="00B24993">
        <w:rPr>
          <w:rFonts w:ascii="Arial" w:hAnsi="Arial" w:cs="Arial"/>
          <w:sz w:val="24"/>
          <w:szCs w:val="20"/>
          <w:lang w:val="es-MX"/>
        </w:rPr>
        <w:t xml:space="preserve">Dirigido a: </w:t>
      </w:r>
    </w:p>
    <w:p w14:paraId="39B31D51" w14:textId="77777777" w:rsidR="00EE4918" w:rsidRPr="00B24993" w:rsidRDefault="00EE4918" w:rsidP="00B24993">
      <w:pPr>
        <w:pStyle w:val="Sinespaciado"/>
        <w:jc w:val="center"/>
        <w:rPr>
          <w:rFonts w:ascii="Arial" w:hAnsi="Arial" w:cs="Arial"/>
          <w:sz w:val="24"/>
          <w:szCs w:val="20"/>
          <w:lang w:val="es-MX"/>
        </w:rPr>
      </w:pPr>
    </w:p>
    <w:p w14:paraId="3EC83DB0" w14:textId="2FA7BAB6" w:rsidR="00B24993" w:rsidRPr="00B24993" w:rsidRDefault="00B24993" w:rsidP="00B24993">
      <w:pPr>
        <w:pStyle w:val="Sinespaciado"/>
        <w:jc w:val="center"/>
        <w:rPr>
          <w:rFonts w:ascii="Arial" w:hAnsi="Arial" w:cs="Arial"/>
          <w:sz w:val="24"/>
          <w:szCs w:val="20"/>
          <w:lang w:val="es-MX"/>
        </w:rPr>
      </w:pPr>
      <w:r w:rsidRPr="00B24993">
        <w:rPr>
          <w:rFonts w:ascii="Arial" w:hAnsi="Arial" w:cs="Arial"/>
          <w:sz w:val="24"/>
          <w:szCs w:val="20"/>
          <w:lang w:val="es-MX"/>
        </w:rPr>
        <w:t>Servidores públicos Departamentales y sus beneficiarios directos.</w:t>
      </w:r>
    </w:p>
    <w:p w14:paraId="22F34C73" w14:textId="77777777" w:rsidR="00B24993" w:rsidRPr="00B24993" w:rsidRDefault="00B24993" w:rsidP="00B24993">
      <w:pPr>
        <w:pStyle w:val="Sinespaciado"/>
        <w:jc w:val="center"/>
        <w:rPr>
          <w:rFonts w:ascii="Arial" w:hAnsi="Arial" w:cs="Arial"/>
          <w:sz w:val="24"/>
          <w:szCs w:val="20"/>
          <w:lang w:val="es-MX"/>
        </w:rPr>
      </w:pPr>
    </w:p>
    <w:p w14:paraId="6AC8A480" w14:textId="77777777" w:rsidR="00B24993" w:rsidRPr="00B24993" w:rsidRDefault="00B24993" w:rsidP="00B24993">
      <w:pPr>
        <w:pStyle w:val="Sinespaciado"/>
        <w:jc w:val="center"/>
        <w:rPr>
          <w:rFonts w:ascii="Arial" w:hAnsi="Arial" w:cs="Arial"/>
          <w:sz w:val="24"/>
          <w:szCs w:val="20"/>
          <w:lang w:val="es-MX"/>
        </w:rPr>
      </w:pPr>
    </w:p>
    <w:p w14:paraId="2E5BC2B4" w14:textId="77777777" w:rsidR="00B24993" w:rsidRPr="00B24993" w:rsidRDefault="00B24993" w:rsidP="00B24993">
      <w:pPr>
        <w:pStyle w:val="Sinespaciado"/>
        <w:jc w:val="center"/>
        <w:rPr>
          <w:rFonts w:ascii="Arial" w:hAnsi="Arial" w:cs="Arial"/>
          <w:sz w:val="24"/>
          <w:szCs w:val="20"/>
          <w:lang w:val="es-MX"/>
        </w:rPr>
      </w:pPr>
    </w:p>
    <w:p w14:paraId="11494524" w14:textId="77777777" w:rsidR="00B24993" w:rsidRPr="00B24993" w:rsidRDefault="00B24993" w:rsidP="00B24993">
      <w:pPr>
        <w:pStyle w:val="Sinespaciado"/>
        <w:jc w:val="center"/>
        <w:rPr>
          <w:rFonts w:ascii="Arial" w:hAnsi="Arial" w:cs="Arial"/>
          <w:sz w:val="24"/>
          <w:szCs w:val="20"/>
          <w:lang w:val="es-MX"/>
        </w:rPr>
      </w:pPr>
    </w:p>
    <w:p w14:paraId="42EE3013" w14:textId="77777777" w:rsidR="00B24993" w:rsidRPr="00B24993" w:rsidRDefault="00B24993" w:rsidP="00B24993">
      <w:pPr>
        <w:pStyle w:val="Sinespaciado"/>
        <w:jc w:val="center"/>
        <w:rPr>
          <w:rFonts w:ascii="Arial" w:hAnsi="Arial" w:cs="Arial"/>
          <w:sz w:val="24"/>
          <w:szCs w:val="20"/>
          <w:lang w:val="es-MX"/>
        </w:rPr>
      </w:pPr>
    </w:p>
    <w:p w14:paraId="46B71302" w14:textId="77777777" w:rsidR="00B24993" w:rsidRPr="00B24993" w:rsidRDefault="00B24993" w:rsidP="00B24993">
      <w:pPr>
        <w:pStyle w:val="Sinespaciado"/>
        <w:jc w:val="center"/>
        <w:rPr>
          <w:rFonts w:ascii="Arial" w:hAnsi="Arial" w:cs="Arial"/>
          <w:sz w:val="24"/>
          <w:szCs w:val="20"/>
          <w:lang w:val="es-MX"/>
        </w:rPr>
      </w:pPr>
    </w:p>
    <w:p w14:paraId="7860FFDA" w14:textId="77777777" w:rsidR="00B24993" w:rsidRPr="00B24993" w:rsidRDefault="00B24993" w:rsidP="00B24993">
      <w:pPr>
        <w:pStyle w:val="Sinespaciado"/>
        <w:jc w:val="center"/>
        <w:rPr>
          <w:rFonts w:ascii="Arial" w:hAnsi="Arial" w:cs="Arial"/>
          <w:sz w:val="24"/>
          <w:szCs w:val="20"/>
          <w:lang w:val="es-MX"/>
        </w:rPr>
      </w:pPr>
    </w:p>
    <w:p w14:paraId="3C443D04" w14:textId="77777777" w:rsidR="00B24993" w:rsidRPr="00B24993" w:rsidRDefault="00B24993" w:rsidP="00B24993">
      <w:pPr>
        <w:pStyle w:val="Sinespaciado"/>
        <w:jc w:val="center"/>
        <w:rPr>
          <w:rFonts w:ascii="Arial" w:hAnsi="Arial" w:cs="Arial"/>
          <w:sz w:val="24"/>
          <w:szCs w:val="20"/>
          <w:lang w:val="es-MX"/>
        </w:rPr>
      </w:pPr>
    </w:p>
    <w:p w14:paraId="20E58ECF" w14:textId="77777777" w:rsidR="00B24993" w:rsidRPr="00B24993" w:rsidRDefault="00B24993" w:rsidP="00B24993">
      <w:pPr>
        <w:pStyle w:val="Sinespaciado"/>
        <w:jc w:val="center"/>
        <w:rPr>
          <w:rFonts w:ascii="Arial" w:hAnsi="Arial" w:cs="Arial"/>
          <w:sz w:val="24"/>
          <w:szCs w:val="20"/>
          <w:lang w:val="es-MX"/>
        </w:rPr>
      </w:pPr>
    </w:p>
    <w:p w14:paraId="21A45233" w14:textId="77777777" w:rsidR="00B24993" w:rsidRPr="00B24993" w:rsidRDefault="00B24993" w:rsidP="00B24993">
      <w:pPr>
        <w:pStyle w:val="Sinespaciado"/>
        <w:jc w:val="center"/>
        <w:rPr>
          <w:rFonts w:ascii="Arial" w:hAnsi="Arial" w:cs="Arial"/>
          <w:sz w:val="24"/>
          <w:szCs w:val="20"/>
          <w:lang w:val="es-MX"/>
        </w:rPr>
      </w:pPr>
    </w:p>
    <w:p w14:paraId="37F22E71" w14:textId="77777777" w:rsidR="00B24993" w:rsidRPr="00B24993" w:rsidRDefault="00B24993" w:rsidP="00B24993">
      <w:pPr>
        <w:pStyle w:val="Sinespaciado"/>
        <w:jc w:val="center"/>
        <w:rPr>
          <w:rFonts w:ascii="Arial" w:hAnsi="Arial" w:cs="Arial"/>
          <w:sz w:val="24"/>
          <w:szCs w:val="20"/>
          <w:lang w:val="es-MX"/>
        </w:rPr>
      </w:pPr>
    </w:p>
    <w:p w14:paraId="60EC7C91" w14:textId="77777777" w:rsidR="00B24993" w:rsidRPr="00B24993" w:rsidRDefault="00B24993" w:rsidP="00B24993">
      <w:pPr>
        <w:pStyle w:val="Sinespaciado"/>
        <w:jc w:val="center"/>
        <w:rPr>
          <w:rFonts w:ascii="Arial" w:hAnsi="Arial" w:cs="Arial"/>
          <w:sz w:val="24"/>
          <w:szCs w:val="20"/>
          <w:lang w:val="es-MX"/>
        </w:rPr>
      </w:pPr>
    </w:p>
    <w:p w14:paraId="6B73A682" w14:textId="77777777" w:rsidR="00B24993" w:rsidRPr="00B24993" w:rsidRDefault="00B24993" w:rsidP="00B24993">
      <w:pPr>
        <w:pStyle w:val="Sinespaciado"/>
        <w:jc w:val="center"/>
        <w:rPr>
          <w:rFonts w:ascii="Arial" w:hAnsi="Arial" w:cs="Arial"/>
          <w:sz w:val="24"/>
          <w:szCs w:val="20"/>
          <w:lang w:val="es-MX"/>
        </w:rPr>
      </w:pPr>
    </w:p>
    <w:p w14:paraId="4EC7AF47" w14:textId="77777777" w:rsidR="00B24993" w:rsidRPr="00B24993" w:rsidRDefault="00B24993" w:rsidP="00B24993">
      <w:pPr>
        <w:pStyle w:val="Sinespaciado"/>
        <w:jc w:val="center"/>
        <w:rPr>
          <w:rFonts w:ascii="Arial" w:hAnsi="Arial" w:cs="Arial"/>
          <w:sz w:val="24"/>
          <w:szCs w:val="20"/>
          <w:lang w:val="es-MX"/>
        </w:rPr>
      </w:pPr>
    </w:p>
    <w:p w14:paraId="5D9C1FEA" w14:textId="77777777" w:rsidR="00B24993" w:rsidRPr="00B24993" w:rsidRDefault="00B24993" w:rsidP="00B24993">
      <w:pPr>
        <w:pStyle w:val="Sinespaciado"/>
        <w:jc w:val="center"/>
        <w:rPr>
          <w:rFonts w:ascii="Arial" w:hAnsi="Arial" w:cs="Arial"/>
          <w:sz w:val="24"/>
          <w:szCs w:val="20"/>
          <w:lang w:val="es-MX"/>
        </w:rPr>
      </w:pPr>
      <w:r w:rsidRPr="00B24993">
        <w:rPr>
          <w:rFonts w:ascii="Arial" w:hAnsi="Arial" w:cs="Arial"/>
          <w:sz w:val="24"/>
          <w:szCs w:val="20"/>
          <w:lang w:val="es-MX"/>
        </w:rPr>
        <w:t>Medellín, Antioquia.</w:t>
      </w:r>
    </w:p>
    <w:p w14:paraId="49814E24" w14:textId="1A0C8FDF" w:rsidR="00B24993" w:rsidRPr="00B24993" w:rsidRDefault="005629C5" w:rsidP="00B24993">
      <w:pPr>
        <w:pStyle w:val="Sinespaciado"/>
        <w:jc w:val="center"/>
        <w:rPr>
          <w:rFonts w:ascii="Arial" w:hAnsi="Arial" w:cs="Arial"/>
          <w:sz w:val="24"/>
          <w:szCs w:val="20"/>
          <w:lang w:val="es-MX"/>
        </w:rPr>
      </w:pPr>
      <w:r>
        <w:rPr>
          <w:rFonts w:ascii="Arial" w:hAnsi="Arial" w:cs="Arial"/>
          <w:sz w:val="24"/>
          <w:szCs w:val="20"/>
          <w:lang w:val="es-MX"/>
        </w:rPr>
        <w:t>Enero 2024</w:t>
      </w:r>
    </w:p>
    <w:p w14:paraId="640A7EE8" w14:textId="77777777" w:rsidR="00B24993" w:rsidRDefault="00B24993" w:rsidP="002B1BEB">
      <w:pPr>
        <w:spacing w:after="0" w:line="276" w:lineRule="auto"/>
        <w:ind w:left="0" w:right="0" w:firstLine="0"/>
        <w:jc w:val="center"/>
        <w:rPr>
          <w:b/>
          <w:szCs w:val="24"/>
        </w:rPr>
      </w:pPr>
    </w:p>
    <w:p w14:paraId="01B383AB" w14:textId="77777777" w:rsidR="00B24993" w:rsidRDefault="00B24993" w:rsidP="002B1BEB">
      <w:pPr>
        <w:spacing w:after="0" w:line="276" w:lineRule="auto"/>
        <w:ind w:left="0" w:right="0" w:firstLine="0"/>
        <w:jc w:val="center"/>
        <w:rPr>
          <w:b/>
          <w:szCs w:val="24"/>
        </w:rPr>
      </w:pPr>
    </w:p>
    <w:p w14:paraId="04EE18C6" w14:textId="277880DF" w:rsidR="00B24993" w:rsidRDefault="00B24993">
      <w:pPr>
        <w:spacing w:after="160" w:line="259" w:lineRule="auto"/>
        <w:ind w:left="0" w:right="0" w:firstLine="0"/>
        <w:jc w:val="left"/>
        <w:rPr>
          <w:b/>
          <w:szCs w:val="24"/>
        </w:rPr>
      </w:pPr>
    </w:p>
    <w:p w14:paraId="50B29569" w14:textId="3CD7F688" w:rsidR="00B24993" w:rsidRDefault="00B24993" w:rsidP="002B1BEB">
      <w:pPr>
        <w:spacing w:after="0" w:line="276" w:lineRule="auto"/>
        <w:ind w:left="0" w:right="0" w:firstLine="0"/>
        <w:jc w:val="center"/>
        <w:rPr>
          <w:b/>
          <w:szCs w:val="24"/>
        </w:rPr>
      </w:pPr>
    </w:p>
    <w:p w14:paraId="0B3AE4F6" w14:textId="236C1854" w:rsidR="006F4F33" w:rsidRPr="002B1BEB" w:rsidRDefault="00123B06" w:rsidP="002B1BEB">
      <w:pPr>
        <w:spacing w:after="0" w:line="276" w:lineRule="auto"/>
        <w:ind w:left="0" w:right="0" w:firstLine="0"/>
        <w:jc w:val="center"/>
        <w:rPr>
          <w:b/>
          <w:szCs w:val="24"/>
        </w:rPr>
      </w:pPr>
      <w:r w:rsidRPr="002B1BEB">
        <w:rPr>
          <w:b/>
          <w:szCs w:val="24"/>
        </w:rPr>
        <w:t>PLAN ANUAL DE VACANTES</w:t>
      </w:r>
      <w:r w:rsidR="002B1BEB">
        <w:rPr>
          <w:b/>
          <w:szCs w:val="24"/>
        </w:rPr>
        <w:t xml:space="preserve"> GOBERNACIÓN DE ANTIOQUIA</w:t>
      </w:r>
    </w:p>
    <w:p w14:paraId="6D6E5F72" w14:textId="77777777" w:rsidR="00123B06" w:rsidRPr="002B1BEB" w:rsidRDefault="00123B06" w:rsidP="006F4F33">
      <w:pPr>
        <w:spacing w:after="0" w:line="276" w:lineRule="auto"/>
        <w:ind w:left="0" w:right="0" w:firstLine="0"/>
        <w:jc w:val="left"/>
        <w:rPr>
          <w:szCs w:val="24"/>
        </w:rPr>
      </w:pPr>
    </w:p>
    <w:p w14:paraId="3E508D74" w14:textId="0BAA0BA1" w:rsidR="006F4F33" w:rsidRDefault="006F4F33" w:rsidP="00123B06">
      <w:pPr>
        <w:spacing w:after="0" w:line="276" w:lineRule="auto"/>
        <w:ind w:left="0" w:right="0" w:firstLine="0"/>
        <w:rPr>
          <w:szCs w:val="24"/>
        </w:rPr>
      </w:pPr>
      <w:r w:rsidRPr="002B1BEB">
        <w:rPr>
          <w:szCs w:val="24"/>
        </w:rPr>
        <w:t xml:space="preserve">El plan anual de vacantes es la herramienta de programación y ajuste de la información e identificación de las plazas </w:t>
      </w:r>
      <w:r w:rsidR="00123B06" w:rsidRPr="002B1BEB">
        <w:rPr>
          <w:szCs w:val="24"/>
        </w:rPr>
        <w:t>deja</w:t>
      </w:r>
      <w:r w:rsidR="00B0649A" w:rsidRPr="002B1BEB">
        <w:rPr>
          <w:szCs w:val="24"/>
        </w:rPr>
        <w:t>da</w:t>
      </w:r>
      <w:r w:rsidR="00123B06" w:rsidRPr="002B1BEB">
        <w:rPr>
          <w:szCs w:val="24"/>
        </w:rPr>
        <w:t xml:space="preserve">s por los servidores </w:t>
      </w:r>
      <w:r w:rsidR="00745414" w:rsidRPr="002B1BEB">
        <w:rPr>
          <w:szCs w:val="24"/>
        </w:rPr>
        <w:t>públicos, con tipo de</w:t>
      </w:r>
      <w:r w:rsidR="00123B06" w:rsidRPr="002B1BEB">
        <w:rPr>
          <w:szCs w:val="24"/>
        </w:rPr>
        <w:t xml:space="preserve"> novedad de renuncias, traslados o creaciones en lo relacionado</w:t>
      </w:r>
      <w:r w:rsidRPr="002B1BEB">
        <w:rPr>
          <w:szCs w:val="24"/>
        </w:rPr>
        <w:t xml:space="preserve"> con los empleos de carrera administrativa, empleos temporales</w:t>
      </w:r>
      <w:r w:rsidR="00C300E4" w:rsidRPr="002B1BEB">
        <w:rPr>
          <w:szCs w:val="24"/>
        </w:rPr>
        <w:t>,</w:t>
      </w:r>
      <w:r w:rsidRPr="002B1BEB">
        <w:rPr>
          <w:szCs w:val="24"/>
        </w:rPr>
        <w:t xml:space="preserve"> </w:t>
      </w:r>
      <w:r w:rsidR="00C300E4" w:rsidRPr="002B1BEB">
        <w:rPr>
          <w:szCs w:val="24"/>
        </w:rPr>
        <w:t xml:space="preserve">trabajadores oficiales </w:t>
      </w:r>
      <w:r w:rsidRPr="002B1BEB">
        <w:rPr>
          <w:szCs w:val="24"/>
        </w:rPr>
        <w:t xml:space="preserve">y libre nombramiento y remoción </w:t>
      </w:r>
      <w:r w:rsidR="00745414" w:rsidRPr="002B1BEB">
        <w:rPr>
          <w:szCs w:val="24"/>
        </w:rPr>
        <w:t>encontrándose</w:t>
      </w:r>
      <w:r w:rsidRPr="002B1BEB">
        <w:rPr>
          <w:szCs w:val="24"/>
        </w:rPr>
        <w:t xml:space="preserve"> en vacancia definitiva</w:t>
      </w:r>
      <w:r w:rsidR="00745414" w:rsidRPr="002B1BEB">
        <w:rPr>
          <w:szCs w:val="24"/>
        </w:rPr>
        <w:t xml:space="preserve"> o </w:t>
      </w:r>
      <w:r w:rsidRPr="002B1BEB">
        <w:rPr>
          <w:szCs w:val="24"/>
        </w:rPr>
        <w:t>temporal, de la Gobernación de Antioquia.</w:t>
      </w:r>
    </w:p>
    <w:p w14:paraId="334F6A7E" w14:textId="77777777" w:rsidR="00123B06" w:rsidRPr="002B1BEB" w:rsidRDefault="00123B06" w:rsidP="00123B06">
      <w:pPr>
        <w:spacing w:after="0" w:line="276" w:lineRule="auto"/>
        <w:ind w:left="0" w:right="0" w:firstLine="0"/>
        <w:rPr>
          <w:szCs w:val="24"/>
        </w:rPr>
      </w:pPr>
    </w:p>
    <w:p w14:paraId="669E6F86" w14:textId="1AF6DE5E" w:rsidR="00956657" w:rsidRPr="00956657" w:rsidRDefault="00956657" w:rsidP="00956657">
      <w:pPr>
        <w:spacing w:after="0" w:line="276" w:lineRule="auto"/>
        <w:ind w:left="0" w:right="0" w:firstLine="0"/>
        <w:rPr>
          <w:color w:val="auto"/>
          <w:szCs w:val="24"/>
        </w:rPr>
      </w:pPr>
      <w:r w:rsidRPr="00956657">
        <w:rPr>
          <w:color w:val="auto"/>
          <w:szCs w:val="24"/>
        </w:rPr>
        <w:t xml:space="preserve">Respecto a la planta de empleos de carácter </w:t>
      </w:r>
      <w:r w:rsidR="00243899" w:rsidRPr="00956657">
        <w:rPr>
          <w:color w:val="auto"/>
          <w:szCs w:val="24"/>
        </w:rPr>
        <w:t>temporal,</w:t>
      </w:r>
      <w:r w:rsidR="00243899">
        <w:rPr>
          <w:color w:val="auto"/>
          <w:szCs w:val="24"/>
        </w:rPr>
        <w:t xml:space="preserve"> la Gobernación de An</w:t>
      </w:r>
      <w:r w:rsidR="00D763C6">
        <w:rPr>
          <w:color w:val="auto"/>
          <w:szCs w:val="24"/>
        </w:rPr>
        <w:t>tioquia, cuenta con 69</w:t>
      </w:r>
      <w:r w:rsidR="00243899">
        <w:rPr>
          <w:color w:val="auto"/>
          <w:szCs w:val="24"/>
        </w:rPr>
        <w:t xml:space="preserve"> empleos de este tipo, los cuales</w:t>
      </w:r>
      <w:r w:rsidR="00E02346">
        <w:rPr>
          <w:color w:val="auto"/>
          <w:szCs w:val="24"/>
        </w:rPr>
        <w:t xml:space="preserve"> a través del d</w:t>
      </w:r>
      <w:r w:rsidRPr="00956657">
        <w:rPr>
          <w:color w:val="auto"/>
          <w:szCs w:val="24"/>
        </w:rPr>
        <w:t>ecreto 202</w:t>
      </w:r>
      <w:r w:rsidR="00D763C6">
        <w:rPr>
          <w:color w:val="auto"/>
          <w:szCs w:val="24"/>
        </w:rPr>
        <w:t>3070005735</w:t>
      </w:r>
      <w:r w:rsidRPr="00956657">
        <w:rPr>
          <w:color w:val="auto"/>
          <w:szCs w:val="24"/>
        </w:rPr>
        <w:t xml:space="preserve"> del </w:t>
      </w:r>
      <w:r w:rsidR="00D763C6">
        <w:rPr>
          <w:color w:val="auto"/>
          <w:szCs w:val="24"/>
        </w:rPr>
        <w:t>21 de diciembre de 2023</w:t>
      </w:r>
      <w:r w:rsidRPr="00956657">
        <w:rPr>
          <w:color w:val="auto"/>
          <w:szCs w:val="24"/>
        </w:rPr>
        <w:t xml:space="preserve"> </w:t>
      </w:r>
      <w:r w:rsidR="00080B7A">
        <w:rPr>
          <w:color w:val="auto"/>
          <w:szCs w:val="24"/>
        </w:rPr>
        <w:t>se prorrogaron</w:t>
      </w:r>
      <w:r w:rsidR="00243899">
        <w:rPr>
          <w:color w:val="auto"/>
          <w:szCs w:val="24"/>
        </w:rPr>
        <w:t xml:space="preserve"> de la siguiente manera:</w:t>
      </w:r>
      <w:r w:rsidR="00080B7A">
        <w:rPr>
          <w:color w:val="auto"/>
          <w:szCs w:val="24"/>
        </w:rPr>
        <w:t xml:space="preserve"> </w:t>
      </w:r>
      <w:r w:rsidR="00D763C6">
        <w:rPr>
          <w:color w:val="auto"/>
          <w:szCs w:val="24"/>
        </w:rPr>
        <w:t>veinticuatro</w:t>
      </w:r>
      <w:r w:rsidR="00080B7A">
        <w:rPr>
          <w:color w:val="auto"/>
          <w:szCs w:val="24"/>
        </w:rPr>
        <w:t xml:space="preserve"> (</w:t>
      </w:r>
      <w:r w:rsidR="00D763C6">
        <w:rPr>
          <w:color w:val="auto"/>
          <w:szCs w:val="24"/>
        </w:rPr>
        <w:t>24</w:t>
      </w:r>
      <w:r w:rsidR="00080B7A">
        <w:rPr>
          <w:color w:val="auto"/>
          <w:szCs w:val="24"/>
        </w:rPr>
        <w:t xml:space="preserve">) cargos hasta el </w:t>
      </w:r>
      <w:r w:rsidR="00D763C6">
        <w:rPr>
          <w:color w:val="auto"/>
          <w:szCs w:val="24"/>
        </w:rPr>
        <w:t>29</w:t>
      </w:r>
      <w:r w:rsidR="00080B7A">
        <w:rPr>
          <w:color w:val="auto"/>
          <w:szCs w:val="24"/>
        </w:rPr>
        <w:t xml:space="preserve"> de </w:t>
      </w:r>
      <w:r w:rsidR="00D763C6">
        <w:rPr>
          <w:color w:val="auto"/>
          <w:szCs w:val="24"/>
        </w:rPr>
        <w:t>febrero de 2024</w:t>
      </w:r>
      <w:r w:rsidR="00080B7A">
        <w:rPr>
          <w:color w:val="auto"/>
          <w:szCs w:val="24"/>
        </w:rPr>
        <w:t>, seis (6) cargos hasta el 3</w:t>
      </w:r>
      <w:r w:rsidR="00D763C6">
        <w:rPr>
          <w:color w:val="auto"/>
          <w:szCs w:val="24"/>
        </w:rPr>
        <w:t>1 de marzo de 2024</w:t>
      </w:r>
      <w:r w:rsidR="00080B7A">
        <w:rPr>
          <w:color w:val="auto"/>
          <w:szCs w:val="24"/>
        </w:rPr>
        <w:t xml:space="preserve">, </w:t>
      </w:r>
      <w:r w:rsidR="00D763C6">
        <w:rPr>
          <w:color w:val="auto"/>
          <w:szCs w:val="24"/>
        </w:rPr>
        <w:t>treinta y seis</w:t>
      </w:r>
      <w:r w:rsidR="00080B7A">
        <w:rPr>
          <w:color w:val="auto"/>
          <w:szCs w:val="24"/>
        </w:rPr>
        <w:t xml:space="preserve"> (</w:t>
      </w:r>
      <w:r w:rsidR="00D763C6">
        <w:rPr>
          <w:color w:val="auto"/>
          <w:szCs w:val="24"/>
        </w:rPr>
        <w:t>36</w:t>
      </w:r>
      <w:r w:rsidR="00080B7A">
        <w:rPr>
          <w:color w:val="auto"/>
          <w:szCs w:val="24"/>
        </w:rPr>
        <w:t xml:space="preserve">) cargos hasta el 30 de </w:t>
      </w:r>
      <w:r w:rsidR="00D763C6">
        <w:rPr>
          <w:color w:val="auto"/>
          <w:szCs w:val="24"/>
        </w:rPr>
        <w:t>abril de 2024.</w:t>
      </w:r>
      <w:r w:rsidR="00E02346">
        <w:rPr>
          <w:color w:val="auto"/>
          <w:szCs w:val="24"/>
        </w:rPr>
        <w:t xml:space="preserve"> Mediante el decreto 2023070006033 del </w:t>
      </w:r>
      <w:r w:rsidR="005C4C6B">
        <w:rPr>
          <w:color w:val="auto"/>
          <w:szCs w:val="24"/>
        </w:rPr>
        <w:t>29</w:t>
      </w:r>
      <w:r w:rsidR="00E02346">
        <w:rPr>
          <w:color w:val="auto"/>
          <w:szCs w:val="24"/>
        </w:rPr>
        <w:t xml:space="preserve"> de diciembre de 2023</w:t>
      </w:r>
      <w:r w:rsidR="005C4C6B">
        <w:rPr>
          <w:color w:val="auto"/>
          <w:szCs w:val="24"/>
        </w:rPr>
        <w:t>,</w:t>
      </w:r>
      <w:r w:rsidR="00E02346">
        <w:rPr>
          <w:color w:val="auto"/>
          <w:szCs w:val="24"/>
        </w:rPr>
        <w:t xml:space="preserve"> se modifica el decreto anterior y se cambia la fecha de prórroga de diez (10) empleos temporales adscritos a la Secretaría de Minas, inicialmente prorrogados hasta el </w:t>
      </w:r>
      <w:r w:rsidR="0023644C">
        <w:rPr>
          <w:color w:val="auto"/>
          <w:szCs w:val="24"/>
        </w:rPr>
        <w:t>30 de abril de 2024</w:t>
      </w:r>
      <w:r w:rsidR="00E02346">
        <w:rPr>
          <w:color w:val="auto"/>
          <w:szCs w:val="24"/>
        </w:rPr>
        <w:t xml:space="preserve"> para el 30 de marzo de 2024.</w:t>
      </w:r>
    </w:p>
    <w:p w14:paraId="672966AE" w14:textId="77777777" w:rsidR="00956657" w:rsidRPr="00956657" w:rsidRDefault="00956657" w:rsidP="00956657">
      <w:pPr>
        <w:spacing w:after="0" w:line="276" w:lineRule="auto"/>
        <w:ind w:left="0" w:right="0" w:firstLine="0"/>
        <w:rPr>
          <w:color w:val="auto"/>
          <w:szCs w:val="24"/>
        </w:rPr>
      </w:pPr>
    </w:p>
    <w:p w14:paraId="713A6186" w14:textId="77777777" w:rsidR="00DA03EE" w:rsidRDefault="00DA03EE" w:rsidP="00956657">
      <w:pPr>
        <w:spacing w:after="0" w:line="276" w:lineRule="auto"/>
        <w:ind w:left="0" w:right="0" w:firstLine="0"/>
        <w:rPr>
          <w:color w:val="auto"/>
          <w:szCs w:val="24"/>
        </w:rPr>
      </w:pPr>
    </w:p>
    <w:p w14:paraId="5D80FE79" w14:textId="07899CDE" w:rsidR="00370468" w:rsidRPr="00956657" w:rsidRDefault="00B05FBA" w:rsidP="00956657">
      <w:pPr>
        <w:spacing w:after="0" w:line="276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>Al 31 de diciembre de 2023</w:t>
      </w:r>
      <w:r w:rsidR="00956657" w:rsidRPr="00956657">
        <w:rPr>
          <w:color w:val="auto"/>
          <w:szCs w:val="24"/>
        </w:rPr>
        <w:t>, la planta se enc</w:t>
      </w:r>
      <w:r w:rsidR="00243899">
        <w:rPr>
          <w:color w:val="auto"/>
          <w:szCs w:val="24"/>
        </w:rPr>
        <w:t>uentra</w:t>
      </w:r>
      <w:r w:rsidR="00956657" w:rsidRPr="00956657">
        <w:rPr>
          <w:color w:val="auto"/>
          <w:szCs w:val="24"/>
        </w:rPr>
        <w:t xml:space="preserve"> conformada por un total de </w:t>
      </w:r>
      <w:r w:rsidR="00956657" w:rsidRPr="005C4C6B">
        <w:rPr>
          <w:color w:val="auto"/>
          <w:szCs w:val="24"/>
        </w:rPr>
        <w:t>3.2</w:t>
      </w:r>
      <w:r w:rsidR="005C4C6B" w:rsidRPr="005C4C6B">
        <w:rPr>
          <w:color w:val="auto"/>
          <w:szCs w:val="24"/>
        </w:rPr>
        <w:t>09</w:t>
      </w:r>
      <w:r w:rsidR="00956657" w:rsidRPr="00956657">
        <w:rPr>
          <w:color w:val="auto"/>
          <w:szCs w:val="24"/>
        </w:rPr>
        <w:t xml:space="preserve"> </w:t>
      </w:r>
      <w:r w:rsidR="00C16EB3">
        <w:rPr>
          <w:color w:val="auto"/>
          <w:szCs w:val="24"/>
        </w:rPr>
        <w:t>empleos</w:t>
      </w:r>
      <w:r w:rsidR="00956657" w:rsidRPr="00956657">
        <w:rPr>
          <w:color w:val="auto"/>
          <w:szCs w:val="24"/>
        </w:rPr>
        <w:t>, de los cuales 2</w:t>
      </w:r>
      <w:r w:rsidR="00956657">
        <w:rPr>
          <w:color w:val="auto"/>
          <w:szCs w:val="24"/>
        </w:rPr>
        <w:t>.</w:t>
      </w:r>
      <w:r w:rsidR="005C4C6B">
        <w:rPr>
          <w:color w:val="auto"/>
          <w:szCs w:val="24"/>
        </w:rPr>
        <w:t>798</w:t>
      </w:r>
      <w:r w:rsidR="00956657" w:rsidRPr="00956657">
        <w:rPr>
          <w:color w:val="auto"/>
          <w:szCs w:val="24"/>
        </w:rPr>
        <w:t xml:space="preserve"> corresponden a </w:t>
      </w:r>
      <w:r w:rsidR="00C16EB3">
        <w:rPr>
          <w:color w:val="auto"/>
          <w:szCs w:val="24"/>
        </w:rPr>
        <w:t>empleos</w:t>
      </w:r>
      <w:r w:rsidR="00D26926">
        <w:rPr>
          <w:color w:val="auto"/>
          <w:szCs w:val="24"/>
        </w:rPr>
        <w:t xml:space="preserve"> de carrera administrativa, </w:t>
      </w:r>
      <w:r w:rsidR="00D26926" w:rsidRPr="00C05808">
        <w:rPr>
          <w:color w:val="auto"/>
          <w:szCs w:val="24"/>
        </w:rPr>
        <w:t>2</w:t>
      </w:r>
      <w:r w:rsidR="005C4C6B" w:rsidRPr="00C05808">
        <w:rPr>
          <w:color w:val="auto"/>
          <w:szCs w:val="24"/>
        </w:rPr>
        <w:t>90</w:t>
      </w:r>
      <w:r w:rsidR="00956657" w:rsidRPr="00956657">
        <w:rPr>
          <w:color w:val="auto"/>
          <w:szCs w:val="24"/>
        </w:rPr>
        <w:t xml:space="preserve"> de L</w:t>
      </w:r>
      <w:r w:rsidR="005C4C6B">
        <w:rPr>
          <w:color w:val="auto"/>
          <w:szCs w:val="24"/>
        </w:rPr>
        <w:t>ibre Nombramiento y Remoción, 50</w:t>
      </w:r>
      <w:r w:rsidR="00956657" w:rsidRPr="00956657">
        <w:rPr>
          <w:color w:val="auto"/>
          <w:szCs w:val="24"/>
        </w:rPr>
        <w:t xml:space="preserve"> trabajadores oficiales, </w:t>
      </w:r>
      <w:r w:rsidR="00080B7A">
        <w:rPr>
          <w:color w:val="auto"/>
          <w:szCs w:val="24"/>
        </w:rPr>
        <w:t>6</w:t>
      </w:r>
      <w:r w:rsidR="005C4C6B">
        <w:rPr>
          <w:color w:val="auto"/>
          <w:szCs w:val="24"/>
        </w:rPr>
        <w:t>9</w:t>
      </w:r>
      <w:r w:rsidR="00956657" w:rsidRPr="00956657">
        <w:rPr>
          <w:color w:val="auto"/>
          <w:szCs w:val="24"/>
        </w:rPr>
        <w:t xml:space="preserve"> de carácter temporal, 1 de elección popular y 1 de per</w:t>
      </w:r>
      <w:r w:rsidR="00956657">
        <w:rPr>
          <w:color w:val="auto"/>
          <w:szCs w:val="24"/>
        </w:rPr>
        <w:t>í</w:t>
      </w:r>
      <w:r w:rsidR="00956657" w:rsidRPr="00956657">
        <w:rPr>
          <w:color w:val="auto"/>
          <w:szCs w:val="24"/>
        </w:rPr>
        <w:t>odo fijo. De acuerdo con los niveles de los empleos, esta plant</w:t>
      </w:r>
      <w:r w:rsidR="00D26926">
        <w:rPr>
          <w:color w:val="auto"/>
          <w:szCs w:val="24"/>
        </w:rPr>
        <w:t>a de cargos se distribuye en 1</w:t>
      </w:r>
      <w:r w:rsidR="0077364D">
        <w:rPr>
          <w:color w:val="auto"/>
          <w:szCs w:val="24"/>
        </w:rPr>
        <w:t>80</w:t>
      </w:r>
      <w:r w:rsidR="00956657" w:rsidRPr="00956657">
        <w:rPr>
          <w:color w:val="auto"/>
          <w:szCs w:val="24"/>
        </w:rPr>
        <w:t xml:space="preserve"> del nivel Directivo, </w:t>
      </w:r>
      <w:r w:rsidR="0077364D">
        <w:rPr>
          <w:color w:val="auto"/>
          <w:szCs w:val="24"/>
        </w:rPr>
        <w:t>8</w:t>
      </w:r>
      <w:r w:rsidR="00956657" w:rsidRPr="00956657">
        <w:rPr>
          <w:color w:val="auto"/>
          <w:szCs w:val="24"/>
        </w:rPr>
        <w:t xml:space="preserve"> de Asesor, 1</w:t>
      </w:r>
      <w:r w:rsidR="00956657">
        <w:rPr>
          <w:color w:val="auto"/>
          <w:szCs w:val="24"/>
        </w:rPr>
        <w:t>.</w:t>
      </w:r>
      <w:r w:rsidR="00956657" w:rsidRPr="00956657">
        <w:rPr>
          <w:color w:val="auto"/>
          <w:szCs w:val="24"/>
        </w:rPr>
        <w:t>0</w:t>
      </w:r>
      <w:r w:rsidR="0077364D">
        <w:rPr>
          <w:color w:val="auto"/>
          <w:szCs w:val="24"/>
        </w:rPr>
        <w:t>49 de Profesional, 325</w:t>
      </w:r>
      <w:r w:rsidR="00956657" w:rsidRPr="00956657">
        <w:rPr>
          <w:color w:val="auto"/>
          <w:szCs w:val="24"/>
        </w:rPr>
        <w:t xml:space="preserve"> de Técnico, 1</w:t>
      </w:r>
      <w:r w:rsidR="00956657">
        <w:rPr>
          <w:color w:val="auto"/>
          <w:szCs w:val="24"/>
        </w:rPr>
        <w:t>.</w:t>
      </w:r>
      <w:r w:rsidR="0077364D">
        <w:rPr>
          <w:color w:val="auto"/>
          <w:szCs w:val="24"/>
        </w:rPr>
        <w:t>597 de Asistencial y 50</w:t>
      </w:r>
      <w:r w:rsidR="00956657" w:rsidRPr="00956657">
        <w:rPr>
          <w:color w:val="auto"/>
          <w:szCs w:val="24"/>
        </w:rPr>
        <w:t xml:space="preserve"> trabajadores Oficiales, para un total de los 3</w:t>
      </w:r>
      <w:r w:rsidR="00956657">
        <w:rPr>
          <w:color w:val="auto"/>
          <w:szCs w:val="24"/>
        </w:rPr>
        <w:t>.</w:t>
      </w:r>
      <w:r w:rsidR="00956657" w:rsidRPr="00956657">
        <w:rPr>
          <w:color w:val="auto"/>
          <w:szCs w:val="24"/>
        </w:rPr>
        <w:t>2</w:t>
      </w:r>
      <w:r w:rsidR="0077364D">
        <w:rPr>
          <w:color w:val="auto"/>
          <w:szCs w:val="24"/>
        </w:rPr>
        <w:t>09</w:t>
      </w:r>
      <w:r w:rsidR="00956657" w:rsidRPr="00956657">
        <w:rPr>
          <w:color w:val="auto"/>
          <w:szCs w:val="24"/>
        </w:rPr>
        <w:t xml:space="preserve"> cargos.</w:t>
      </w:r>
    </w:p>
    <w:p w14:paraId="3520964D" w14:textId="77777777" w:rsidR="00956657" w:rsidRDefault="00956657" w:rsidP="00956657">
      <w:pPr>
        <w:spacing w:after="0" w:line="276" w:lineRule="auto"/>
        <w:ind w:left="0" w:right="0" w:firstLine="0"/>
        <w:rPr>
          <w:szCs w:val="24"/>
        </w:rPr>
      </w:pPr>
    </w:p>
    <w:p w14:paraId="6E1AB273" w14:textId="77777777" w:rsidR="00B24993" w:rsidRDefault="00B24993" w:rsidP="00956657">
      <w:pPr>
        <w:spacing w:after="0" w:line="276" w:lineRule="auto"/>
        <w:ind w:left="0" w:right="0" w:firstLine="0"/>
        <w:rPr>
          <w:szCs w:val="24"/>
        </w:rPr>
      </w:pPr>
    </w:p>
    <w:p w14:paraId="38AF4F23" w14:textId="77777777" w:rsidR="00B86214" w:rsidRPr="002B1BEB" w:rsidRDefault="00B86214" w:rsidP="00B86214">
      <w:pPr>
        <w:ind w:left="0" w:firstLine="0"/>
        <w:rPr>
          <w:b/>
          <w:szCs w:val="24"/>
        </w:rPr>
      </w:pPr>
      <w:r w:rsidRPr="002B1BEB">
        <w:rPr>
          <w:b/>
          <w:szCs w:val="24"/>
        </w:rPr>
        <w:t>2. ANÁLISIS DE PROVISIÓN DE EMPLEOS</w:t>
      </w:r>
    </w:p>
    <w:p w14:paraId="6CCD49FC" w14:textId="602D615D" w:rsidR="005B09C3" w:rsidRDefault="00845AFE" w:rsidP="00C9092A">
      <w:pPr>
        <w:spacing w:after="0" w:line="276" w:lineRule="auto"/>
        <w:ind w:left="0" w:right="0" w:firstLine="0"/>
        <w:rPr>
          <w:szCs w:val="24"/>
        </w:rPr>
      </w:pPr>
      <w:r>
        <w:rPr>
          <w:szCs w:val="24"/>
        </w:rPr>
        <w:t>En el año 2023</w:t>
      </w:r>
      <w:r w:rsidR="005B09C3">
        <w:rPr>
          <w:szCs w:val="24"/>
        </w:rPr>
        <w:t>,</w:t>
      </w:r>
      <w:r w:rsidR="00B86214" w:rsidRPr="002B1BEB">
        <w:rPr>
          <w:szCs w:val="24"/>
        </w:rPr>
        <w:t xml:space="preserve"> se continuó </w:t>
      </w:r>
      <w:r w:rsidR="002B1BEB" w:rsidRPr="002B1BEB">
        <w:rPr>
          <w:szCs w:val="24"/>
        </w:rPr>
        <w:t xml:space="preserve">con la provisión </w:t>
      </w:r>
      <w:r w:rsidR="005B09C3">
        <w:rPr>
          <w:szCs w:val="24"/>
        </w:rPr>
        <w:t>de empleos en vacancia temporal o en vacancia definitiva</w:t>
      </w:r>
      <w:r w:rsidR="002B1BEB" w:rsidRPr="002B1BEB">
        <w:rPr>
          <w:szCs w:val="24"/>
        </w:rPr>
        <w:t xml:space="preserve"> de Carrera A</w:t>
      </w:r>
      <w:r w:rsidR="00C9092A">
        <w:rPr>
          <w:szCs w:val="24"/>
        </w:rPr>
        <w:t>dministrativa</w:t>
      </w:r>
      <w:r w:rsidR="005B09C3">
        <w:rPr>
          <w:szCs w:val="24"/>
        </w:rPr>
        <w:t>,</w:t>
      </w:r>
      <w:r w:rsidR="00C9092A">
        <w:rPr>
          <w:szCs w:val="24"/>
        </w:rPr>
        <w:t xml:space="preserve"> por medio </w:t>
      </w:r>
      <w:r w:rsidR="005B09C3">
        <w:rPr>
          <w:szCs w:val="24"/>
        </w:rPr>
        <w:t xml:space="preserve">de la figura de </w:t>
      </w:r>
      <w:r w:rsidR="00C9092A">
        <w:rPr>
          <w:szCs w:val="24"/>
        </w:rPr>
        <w:t>encargo</w:t>
      </w:r>
      <w:r w:rsidR="005B09C3">
        <w:rPr>
          <w:szCs w:val="24"/>
        </w:rPr>
        <w:t>s</w:t>
      </w:r>
      <w:r w:rsidR="00C9092A">
        <w:rPr>
          <w:szCs w:val="24"/>
        </w:rPr>
        <w:t xml:space="preserve"> de </w:t>
      </w:r>
      <w:r w:rsidR="005B09C3">
        <w:rPr>
          <w:szCs w:val="24"/>
        </w:rPr>
        <w:t xml:space="preserve">los </w:t>
      </w:r>
      <w:r w:rsidR="00C9092A">
        <w:rPr>
          <w:szCs w:val="24"/>
        </w:rPr>
        <w:t xml:space="preserve">servidores </w:t>
      </w:r>
      <w:r w:rsidR="00F756E3">
        <w:rPr>
          <w:szCs w:val="24"/>
        </w:rPr>
        <w:t xml:space="preserve">de </w:t>
      </w:r>
      <w:r w:rsidR="00246588">
        <w:rPr>
          <w:szCs w:val="24"/>
        </w:rPr>
        <w:t>carrera a</w:t>
      </w:r>
      <w:r w:rsidR="00F756E3" w:rsidRPr="00C9092A">
        <w:rPr>
          <w:szCs w:val="24"/>
        </w:rPr>
        <w:t>dministrativa</w:t>
      </w:r>
      <w:r w:rsidR="00C9092A">
        <w:rPr>
          <w:szCs w:val="24"/>
        </w:rPr>
        <w:t>,</w:t>
      </w:r>
      <w:r w:rsidR="005B09C3">
        <w:rPr>
          <w:szCs w:val="24"/>
        </w:rPr>
        <w:t xml:space="preserve"> para lo cual se adelantaron </w:t>
      </w:r>
      <w:r w:rsidR="006D378F" w:rsidRPr="00F810D9">
        <w:rPr>
          <w:szCs w:val="24"/>
        </w:rPr>
        <w:t>09</w:t>
      </w:r>
      <w:r w:rsidR="005B09C3">
        <w:rPr>
          <w:szCs w:val="24"/>
        </w:rPr>
        <w:t xml:space="preserve"> convocatorias </w:t>
      </w:r>
      <w:r w:rsidR="005B09C3" w:rsidRPr="005B09C3">
        <w:rPr>
          <w:szCs w:val="24"/>
        </w:rPr>
        <w:t xml:space="preserve">conforme el procedimiento establecido en la </w:t>
      </w:r>
      <w:r w:rsidR="005B09C3" w:rsidRPr="0075324C">
        <w:rPr>
          <w:szCs w:val="24"/>
        </w:rPr>
        <w:t>Resolución No. 2021060073478 del 26 de mayo de 2021 modificada parcialmente por la Resolución 2022060004672 del 22 de febrero de 2022,</w:t>
      </w:r>
      <w:r w:rsidR="005B09C3">
        <w:rPr>
          <w:szCs w:val="24"/>
        </w:rPr>
        <w:t xml:space="preserve"> </w:t>
      </w:r>
      <w:r w:rsidR="00C9092A">
        <w:rPr>
          <w:szCs w:val="24"/>
        </w:rPr>
        <w:t xml:space="preserve"> </w:t>
      </w:r>
      <w:r w:rsidR="005B09C3">
        <w:rPr>
          <w:szCs w:val="24"/>
        </w:rPr>
        <w:t xml:space="preserve">y </w:t>
      </w:r>
      <w:r w:rsidR="00C9092A">
        <w:rPr>
          <w:szCs w:val="24"/>
        </w:rPr>
        <w:t xml:space="preserve">cuando el empleo </w:t>
      </w:r>
      <w:r w:rsidR="00C9092A">
        <w:rPr>
          <w:szCs w:val="24"/>
        </w:rPr>
        <w:lastRenderedPageBreak/>
        <w:t xml:space="preserve">se declaraba desierto en los concursos internos, se realizó la provisión por medio de </w:t>
      </w:r>
      <w:r w:rsidR="005B09C3">
        <w:rPr>
          <w:szCs w:val="24"/>
        </w:rPr>
        <w:t xml:space="preserve">la figura de </w:t>
      </w:r>
      <w:r w:rsidR="00C9092A">
        <w:rPr>
          <w:szCs w:val="24"/>
        </w:rPr>
        <w:t>provisionalidad</w:t>
      </w:r>
      <w:r w:rsidR="005B09C3">
        <w:rPr>
          <w:szCs w:val="24"/>
        </w:rPr>
        <w:t xml:space="preserve">. Así mismo, se </w:t>
      </w:r>
      <w:r w:rsidR="004144AC">
        <w:rPr>
          <w:szCs w:val="24"/>
        </w:rPr>
        <w:t>hizo uso</w:t>
      </w:r>
      <w:r w:rsidR="005B09C3">
        <w:rPr>
          <w:szCs w:val="24"/>
        </w:rPr>
        <w:t xml:space="preserve"> de una lista de elegibles </w:t>
      </w:r>
      <w:r w:rsidR="00F93F9E">
        <w:rPr>
          <w:szCs w:val="24"/>
        </w:rPr>
        <w:t xml:space="preserve">por instrucción de la Comisión Nacional del Servicio Civil </w:t>
      </w:r>
      <w:r w:rsidR="005B09C3">
        <w:rPr>
          <w:szCs w:val="24"/>
        </w:rPr>
        <w:t xml:space="preserve">de la </w:t>
      </w:r>
      <w:r w:rsidR="005B09C3" w:rsidRPr="002B1BEB">
        <w:rPr>
          <w:szCs w:val="24"/>
        </w:rPr>
        <w:t>Convocatoria 429 de 2016</w:t>
      </w:r>
      <w:r w:rsidR="005B09C3">
        <w:rPr>
          <w:szCs w:val="24"/>
        </w:rPr>
        <w:t xml:space="preserve">, para </w:t>
      </w:r>
      <w:r w:rsidR="00F93F9E">
        <w:rPr>
          <w:szCs w:val="24"/>
        </w:rPr>
        <w:t>18</w:t>
      </w:r>
      <w:r>
        <w:rPr>
          <w:szCs w:val="24"/>
        </w:rPr>
        <w:t xml:space="preserve"> empleos de Secretari</w:t>
      </w:r>
      <w:r w:rsidR="005B09C3">
        <w:rPr>
          <w:szCs w:val="24"/>
        </w:rPr>
        <w:t>a</w:t>
      </w:r>
      <w:r w:rsidR="00F93F9E">
        <w:rPr>
          <w:szCs w:val="24"/>
        </w:rPr>
        <w:t xml:space="preserve"> grado 04.</w:t>
      </w:r>
      <w:r w:rsidR="00D027F0">
        <w:rPr>
          <w:szCs w:val="24"/>
        </w:rPr>
        <w:t xml:space="preserve"> </w:t>
      </w:r>
    </w:p>
    <w:p w14:paraId="75F67E38" w14:textId="77777777" w:rsidR="005B09C3" w:rsidRDefault="005B09C3" w:rsidP="00C9092A">
      <w:pPr>
        <w:spacing w:after="0" w:line="276" w:lineRule="auto"/>
        <w:ind w:left="0" w:right="0" w:firstLine="0"/>
        <w:rPr>
          <w:szCs w:val="24"/>
        </w:rPr>
      </w:pPr>
    </w:p>
    <w:p w14:paraId="387BB53A" w14:textId="550D2A98" w:rsidR="002B1BEB" w:rsidRPr="00D027F0" w:rsidRDefault="005B09C3" w:rsidP="00C9092A">
      <w:pPr>
        <w:spacing w:after="0" w:line="276" w:lineRule="auto"/>
        <w:ind w:left="0" w:right="0" w:firstLine="0"/>
        <w:rPr>
          <w:szCs w:val="24"/>
        </w:rPr>
      </w:pPr>
      <w:r w:rsidRPr="00D027F0">
        <w:rPr>
          <w:szCs w:val="24"/>
        </w:rPr>
        <w:t xml:space="preserve">De igual manera, se adelantó la provisión de los empleos de  Libre Nombramiento y Remoción, así como el proceso de provisión de la planta de </w:t>
      </w:r>
      <w:r w:rsidR="00C9092A" w:rsidRPr="00D027F0">
        <w:rPr>
          <w:szCs w:val="24"/>
        </w:rPr>
        <w:t>Empleos</w:t>
      </w:r>
      <w:r w:rsidR="002B1BEB" w:rsidRPr="00D027F0">
        <w:rPr>
          <w:szCs w:val="24"/>
        </w:rPr>
        <w:t xml:space="preserve"> Temporales</w:t>
      </w:r>
      <w:r w:rsidR="00C9092A" w:rsidRPr="00D027F0">
        <w:rPr>
          <w:szCs w:val="24"/>
        </w:rPr>
        <w:t xml:space="preserve"> </w:t>
      </w:r>
      <w:r w:rsidR="00D027F0" w:rsidRPr="00D027F0">
        <w:rPr>
          <w:szCs w:val="24"/>
        </w:rPr>
        <w:t xml:space="preserve">creada mediante </w:t>
      </w:r>
      <w:r w:rsidR="00545859">
        <w:rPr>
          <w:szCs w:val="24"/>
        </w:rPr>
        <w:t xml:space="preserve">los decretos </w:t>
      </w:r>
      <w:r w:rsidR="00D027F0" w:rsidRPr="00D027F0">
        <w:rPr>
          <w:szCs w:val="24"/>
        </w:rPr>
        <w:t>2022070006163 del 25 de octubre de 2022</w:t>
      </w:r>
      <w:r w:rsidR="00965E73" w:rsidRPr="00D027F0">
        <w:rPr>
          <w:szCs w:val="24"/>
        </w:rPr>
        <w:t>,</w:t>
      </w:r>
      <w:r w:rsidR="00D027F0" w:rsidRPr="00D027F0">
        <w:rPr>
          <w:szCs w:val="24"/>
        </w:rPr>
        <w:t xml:space="preserve"> 2023070000842 y 2023070000843 del 08 de febrero de 2023. Se consultó la disponibilidad </w:t>
      </w:r>
      <w:r w:rsidR="00C9092A" w:rsidRPr="00D027F0">
        <w:rPr>
          <w:szCs w:val="24"/>
        </w:rPr>
        <w:t xml:space="preserve">de listas de elegibles </w:t>
      </w:r>
      <w:r w:rsidR="00965E73" w:rsidRPr="00D027F0">
        <w:rPr>
          <w:szCs w:val="24"/>
        </w:rPr>
        <w:t>por parte de</w:t>
      </w:r>
      <w:r w:rsidR="00C9092A" w:rsidRPr="00D027F0">
        <w:rPr>
          <w:szCs w:val="24"/>
        </w:rPr>
        <w:t xml:space="preserve"> la Comisión Nacional del Servicio Civil, </w:t>
      </w:r>
      <w:r w:rsidR="00DA03EE" w:rsidRPr="00D027F0">
        <w:rPr>
          <w:szCs w:val="24"/>
        </w:rPr>
        <w:t>se adelantó el concurso</w:t>
      </w:r>
      <w:r w:rsidR="00C9092A" w:rsidRPr="00D027F0">
        <w:rPr>
          <w:szCs w:val="24"/>
        </w:rPr>
        <w:t xml:space="preserve"> </w:t>
      </w:r>
      <w:r w:rsidR="00142668">
        <w:rPr>
          <w:szCs w:val="24"/>
        </w:rPr>
        <w:t xml:space="preserve">interno </w:t>
      </w:r>
      <w:r w:rsidR="00C9092A" w:rsidRPr="00D027F0">
        <w:rPr>
          <w:szCs w:val="24"/>
        </w:rPr>
        <w:t>con los servid</w:t>
      </w:r>
      <w:r w:rsidR="00142668">
        <w:rPr>
          <w:szCs w:val="24"/>
        </w:rPr>
        <w:t>ores de carrera administrativa; para los cargos declarados desiertos se publicaron</w:t>
      </w:r>
      <w:r w:rsidR="00C9092A" w:rsidRPr="00D027F0">
        <w:rPr>
          <w:szCs w:val="24"/>
        </w:rPr>
        <w:t xml:space="preserve"> </w:t>
      </w:r>
      <w:r w:rsidR="00D027F0" w:rsidRPr="00D027F0">
        <w:rPr>
          <w:szCs w:val="24"/>
        </w:rPr>
        <w:t>dos (02)</w:t>
      </w:r>
      <w:r w:rsidR="00C9092A" w:rsidRPr="00D027F0">
        <w:rPr>
          <w:szCs w:val="24"/>
        </w:rPr>
        <w:t xml:space="preserve"> convocatoria</w:t>
      </w:r>
      <w:r w:rsidR="000F0E8A" w:rsidRPr="00D027F0">
        <w:rPr>
          <w:szCs w:val="24"/>
        </w:rPr>
        <w:t>s</w:t>
      </w:r>
      <w:r w:rsidR="00246588">
        <w:rPr>
          <w:szCs w:val="24"/>
        </w:rPr>
        <w:t xml:space="preserve"> para la provisión de</w:t>
      </w:r>
      <w:r w:rsidR="00C9092A" w:rsidRPr="00D027F0">
        <w:rPr>
          <w:szCs w:val="24"/>
        </w:rPr>
        <w:t xml:space="preserve"> empleo</w:t>
      </w:r>
      <w:r w:rsidR="000F0E8A" w:rsidRPr="00D027F0">
        <w:rPr>
          <w:szCs w:val="24"/>
        </w:rPr>
        <w:t>s</w:t>
      </w:r>
      <w:r w:rsidR="00C9092A" w:rsidRPr="00D027F0">
        <w:rPr>
          <w:szCs w:val="24"/>
        </w:rPr>
        <w:t xml:space="preserve"> temporal </w:t>
      </w:r>
      <w:r w:rsidRPr="00D027F0">
        <w:rPr>
          <w:szCs w:val="24"/>
        </w:rPr>
        <w:t xml:space="preserve">en la página web de la entidad, </w:t>
      </w:r>
      <w:r w:rsidR="000F0E8A" w:rsidRPr="00D027F0">
        <w:rPr>
          <w:szCs w:val="24"/>
        </w:rPr>
        <w:t>durante el año 2023</w:t>
      </w:r>
      <w:r w:rsidRPr="00D027F0">
        <w:rPr>
          <w:szCs w:val="24"/>
        </w:rPr>
        <w:t>.</w:t>
      </w:r>
      <w:r w:rsidR="00C16EB3" w:rsidRPr="00D027F0">
        <w:rPr>
          <w:szCs w:val="24"/>
        </w:rPr>
        <w:t xml:space="preserve"> </w:t>
      </w:r>
    </w:p>
    <w:p w14:paraId="7CE43ECB" w14:textId="77777777" w:rsidR="002B1BEB" w:rsidRPr="002B1BEB" w:rsidRDefault="002B1BEB" w:rsidP="00B86214">
      <w:pPr>
        <w:spacing w:after="0" w:line="276" w:lineRule="auto"/>
        <w:ind w:left="0" w:right="0" w:firstLine="0"/>
        <w:rPr>
          <w:szCs w:val="24"/>
        </w:rPr>
      </w:pPr>
    </w:p>
    <w:p w14:paraId="18B3333B" w14:textId="7DFF051D" w:rsidR="003D60E7" w:rsidRDefault="00587364" w:rsidP="00123B06">
      <w:pPr>
        <w:spacing w:after="0" w:line="276" w:lineRule="auto"/>
        <w:ind w:left="0" w:right="0" w:firstLine="0"/>
        <w:rPr>
          <w:szCs w:val="24"/>
        </w:rPr>
      </w:pPr>
      <w:r>
        <w:rPr>
          <w:szCs w:val="24"/>
        </w:rPr>
        <w:t>Actualmente</w:t>
      </w:r>
      <w:r w:rsidR="003D60E7">
        <w:rPr>
          <w:szCs w:val="24"/>
        </w:rPr>
        <w:t>, la Gobernación de Antioquia, se encuentra adelantado de la mano de la Comisión Nacional del Servicio Civil, las acciones correspondientes para poder convocar por medio del concurso</w:t>
      </w:r>
      <w:r w:rsidR="00221C0D">
        <w:rPr>
          <w:szCs w:val="24"/>
        </w:rPr>
        <w:t xml:space="preserve"> de m</w:t>
      </w:r>
      <w:r w:rsidR="003D60E7" w:rsidRPr="003D60E7">
        <w:rPr>
          <w:szCs w:val="24"/>
        </w:rPr>
        <w:t>éritos</w:t>
      </w:r>
      <w:r w:rsidR="003D60E7">
        <w:rPr>
          <w:szCs w:val="24"/>
        </w:rPr>
        <w:t xml:space="preserve"> “Antioquia III”, las 1</w:t>
      </w:r>
      <w:r w:rsidR="003D60E7" w:rsidRPr="003D60E7">
        <w:rPr>
          <w:szCs w:val="24"/>
        </w:rPr>
        <w:t>.</w:t>
      </w:r>
      <w:r w:rsidR="001B2B52">
        <w:rPr>
          <w:szCs w:val="24"/>
        </w:rPr>
        <w:t>404</w:t>
      </w:r>
      <w:r w:rsidR="003D60E7" w:rsidRPr="003D60E7">
        <w:rPr>
          <w:szCs w:val="24"/>
        </w:rPr>
        <w:t xml:space="preserve"> vacantes definitivas </w:t>
      </w:r>
      <w:r w:rsidR="009A1DB7">
        <w:rPr>
          <w:szCs w:val="24"/>
        </w:rPr>
        <w:t>con que cuenta la e</w:t>
      </w:r>
      <w:r w:rsidR="001B2B52">
        <w:rPr>
          <w:szCs w:val="24"/>
        </w:rPr>
        <w:t>ntidad a</w:t>
      </w:r>
      <w:r w:rsidR="00221C0D">
        <w:rPr>
          <w:szCs w:val="24"/>
        </w:rPr>
        <w:t>l</w:t>
      </w:r>
      <w:r w:rsidR="001B2B52">
        <w:rPr>
          <w:szCs w:val="24"/>
        </w:rPr>
        <w:t xml:space="preserve"> 31</w:t>
      </w:r>
      <w:r w:rsidR="003D60E7">
        <w:rPr>
          <w:szCs w:val="24"/>
        </w:rPr>
        <w:t xml:space="preserve"> de </w:t>
      </w:r>
      <w:r w:rsidR="001B2B52">
        <w:rPr>
          <w:szCs w:val="24"/>
        </w:rPr>
        <w:t>julio de 2023</w:t>
      </w:r>
      <w:r>
        <w:rPr>
          <w:szCs w:val="24"/>
        </w:rPr>
        <w:t>, tanto en el concurso</w:t>
      </w:r>
      <w:r w:rsidR="00221C0D">
        <w:rPr>
          <w:szCs w:val="24"/>
        </w:rPr>
        <w:t xml:space="preserve"> de ascenso para los servidores de carrera a</w:t>
      </w:r>
      <w:r w:rsidR="003D60E7">
        <w:rPr>
          <w:szCs w:val="24"/>
        </w:rPr>
        <w:t xml:space="preserve">dministrativa, como </w:t>
      </w:r>
      <w:r>
        <w:rPr>
          <w:szCs w:val="24"/>
        </w:rPr>
        <w:t xml:space="preserve">en </w:t>
      </w:r>
      <w:r w:rsidR="003D60E7">
        <w:rPr>
          <w:szCs w:val="24"/>
        </w:rPr>
        <w:t>el concu</w:t>
      </w:r>
      <w:r w:rsidR="00221C0D">
        <w:rPr>
          <w:szCs w:val="24"/>
        </w:rPr>
        <w:t>rso abierto para el público en g</w:t>
      </w:r>
      <w:r w:rsidR="003D60E7">
        <w:rPr>
          <w:szCs w:val="24"/>
        </w:rPr>
        <w:t xml:space="preserve">eneral. </w:t>
      </w:r>
    </w:p>
    <w:p w14:paraId="4E53D315" w14:textId="00D5BEC0" w:rsidR="00C16EB3" w:rsidRDefault="00C16EB3" w:rsidP="00123B06">
      <w:pPr>
        <w:spacing w:after="0" w:line="276" w:lineRule="auto"/>
        <w:ind w:left="0" w:right="0" w:firstLine="0"/>
        <w:rPr>
          <w:szCs w:val="24"/>
        </w:rPr>
      </w:pPr>
    </w:p>
    <w:p w14:paraId="2303715E" w14:textId="28E3EE98" w:rsidR="00C16EB3" w:rsidRDefault="00C16EB3" w:rsidP="00123B06">
      <w:pPr>
        <w:spacing w:after="0" w:line="276" w:lineRule="auto"/>
        <w:ind w:left="0" w:right="0" w:firstLine="0"/>
        <w:rPr>
          <w:szCs w:val="24"/>
        </w:rPr>
      </w:pPr>
      <w:r>
        <w:rPr>
          <w:szCs w:val="24"/>
        </w:rPr>
        <w:t xml:space="preserve">Es de resaltar que la entidad continuará cumpliendo con los procesos definidos para la provisión de las vacantes </w:t>
      </w:r>
      <w:r w:rsidR="001B2B52">
        <w:rPr>
          <w:szCs w:val="24"/>
        </w:rPr>
        <w:t>que se generen durante este 2024</w:t>
      </w:r>
      <w:r w:rsidR="00DA03EE">
        <w:rPr>
          <w:szCs w:val="24"/>
        </w:rPr>
        <w:t>, ya sea de empleos de carrera administrativa, libre nombramiento y remoción o empleos de c</w:t>
      </w:r>
      <w:r>
        <w:rPr>
          <w:szCs w:val="24"/>
        </w:rPr>
        <w:t xml:space="preserve">arácter Temporal. </w:t>
      </w:r>
    </w:p>
    <w:p w14:paraId="10F664AE" w14:textId="77777777" w:rsidR="003D60E7" w:rsidRDefault="003D60E7" w:rsidP="00123B06">
      <w:pPr>
        <w:spacing w:after="0" w:line="276" w:lineRule="auto"/>
        <w:ind w:left="0" w:right="0" w:firstLine="0"/>
        <w:rPr>
          <w:szCs w:val="24"/>
        </w:rPr>
      </w:pPr>
    </w:p>
    <w:p w14:paraId="27B83FEE" w14:textId="4B49FAB3" w:rsidR="00C16EB3" w:rsidRPr="002B1BEB" w:rsidRDefault="003D60E7" w:rsidP="00123B06">
      <w:pPr>
        <w:spacing w:after="0" w:line="276" w:lineRule="auto"/>
        <w:ind w:left="0" w:right="0" w:firstLine="0"/>
        <w:rPr>
          <w:szCs w:val="24"/>
        </w:rPr>
      </w:pPr>
      <w:r>
        <w:rPr>
          <w:szCs w:val="24"/>
        </w:rPr>
        <w:t>P</w:t>
      </w:r>
      <w:r w:rsidR="00370468" w:rsidRPr="002B1BEB">
        <w:rPr>
          <w:szCs w:val="24"/>
        </w:rPr>
        <w:t xml:space="preserve">ara diciembre </w:t>
      </w:r>
      <w:r w:rsidR="001B2B52">
        <w:rPr>
          <w:szCs w:val="24"/>
        </w:rPr>
        <w:t>31 de 2023</w:t>
      </w:r>
      <w:r w:rsidR="002B1BEB" w:rsidRPr="002B1BEB">
        <w:rPr>
          <w:szCs w:val="24"/>
        </w:rPr>
        <w:t>,</w:t>
      </w:r>
      <w:r w:rsidR="00370468" w:rsidRPr="002B1BEB">
        <w:rPr>
          <w:szCs w:val="24"/>
        </w:rPr>
        <w:t xml:space="preserve"> la planta de personal</w:t>
      </w:r>
      <w:r w:rsidR="002B1BEB" w:rsidRPr="002B1BEB">
        <w:rPr>
          <w:szCs w:val="24"/>
        </w:rPr>
        <w:t xml:space="preserve"> de la Gobernación de Antioquia</w:t>
      </w:r>
      <w:r w:rsidR="00370468" w:rsidRPr="002B1BEB">
        <w:rPr>
          <w:szCs w:val="24"/>
        </w:rPr>
        <w:t xml:space="preserve"> </w:t>
      </w:r>
      <w:r w:rsidR="00C300E4" w:rsidRPr="002B1BEB">
        <w:rPr>
          <w:szCs w:val="24"/>
        </w:rPr>
        <w:t>estaba</w:t>
      </w:r>
      <w:r w:rsidR="002B1BEB" w:rsidRPr="002B1BEB">
        <w:rPr>
          <w:szCs w:val="24"/>
        </w:rPr>
        <w:t xml:space="preserve"> conformada</w:t>
      </w:r>
      <w:r w:rsidR="006C6D7A">
        <w:rPr>
          <w:szCs w:val="24"/>
        </w:rPr>
        <w:t xml:space="preserve"> por 3.2</w:t>
      </w:r>
      <w:r w:rsidR="001B2B52">
        <w:rPr>
          <w:szCs w:val="24"/>
        </w:rPr>
        <w:t>09</w:t>
      </w:r>
      <w:r w:rsidR="006C6D7A">
        <w:rPr>
          <w:szCs w:val="24"/>
        </w:rPr>
        <w:t xml:space="preserve"> empleos, así</w:t>
      </w:r>
      <w:r w:rsidR="002B1BEB" w:rsidRPr="002B1BEB">
        <w:rPr>
          <w:szCs w:val="24"/>
        </w:rPr>
        <w:t>:</w:t>
      </w:r>
    </w:p>
    <w:p w14:paraId="3802D894" w14:textId="77777777" w:rsidR="002B1BEB" w:rsidRPr="002B1BEB" w:rsidRDefault="002B1BEB" w:rsidP="00123B06">
      <w:pPr>
        <w:spacing w:after="0" w:line="276" w:lineRule="auto"/>
        <w:ind w:left="0" w:right="0" w:firstLine="0"/>
        <w:rPr>
          <w:szCs w:val="24"/>
        </w:rPr>
      </w:pPr>
    </w:p>
    <w:p w14:paraId="603B6B99" w14:textId="77777777" w:rsidR="00370468" w:rsidRPr="002B1BEB" w:rsidRDefault="002B1BEB" w:rsidP="002B1BEB">
      <w:pPr>
        <w:pStyle w:val="Prrafodelista"/>
        <w:numPr>
          <w:ilvl w:val="0"/>
          <w:numId w:val="1"/>
        </w:numPr>
        <w:spacing w:after="0" w:line="276" w:lineRule="auto"/>
        <w:ind w:right="0"/>
        <w:rPr>
          <w:b/>
          <w:szCs w:val="24"/>
        </w:rPr>
      </w:pPr>
      <w:r w:rsidRPr="002B1BEB">
        <w:rPr>
          <w:b/>
          <w:szCs w:val="24"/>
        </w:rPr>
        <w:t>Empleos de Carrera Administrativa:</w:t>
      </w:r>
    </w:p>
    <w:p w14:paraId="629BB182" w14:textId="77777777" w:rsidR="002B1BEB" w:rsidRPr="002B1BEB" w:rsidRDefault="002B1BEB" w:rsidP="002B1BEB">
      <w:pPr>
        <w:spacing w:after="0" w:line="276" w:lineRule="auto"/>
        <w:ind w:left="360" w:right="0" w:firstLine="0"/>
        <w:rPr>
          <w:szCs w:val="24"/>
        </w:rPr>
      </w:pPr>
    </w:p>
    <w:tbl>
      <w:tblPr>
        <w:tblW w:w="107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"/>
        <w:gridCol w:w="1252"/>
        <w:gridCol w:w="1094"/>
        <w:gridCol w:w="901"/>
        <w:gridCol w:w="811"/>
        <w:gridCol w:w="1481"/>
        <w:gridCol w:w="1359"/>
        <w:gridCol w:w="861"/>
        <w:gridCol w:w="861"/>
        <w:gridCol w:w="1115"/>
      </w:tblGrid>
      <w:tr w:rsidR="00C01FAB" w:rsidRPr="0098333E" w14:paraId="0C29C468" w14:textId="77777777" w:rsidTr="003D60E7">
        <w:trPr>
          <w:trHeight w:val="153"/>
        </w:trPr>
        <w:tc>
          <w:tcPr>
            <w:tcW w:w="10755" w:type="dxa"/>
            <w:gridSpan w:val="10"/>
            <w:tcBorders>
              <w:bottom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2596FFC" w14:textId="77777777" w:rsidR="00C01FAB" w:rsidRPr="0098333E" w:rsidRDefault="00C01FAB" w:rsidP="00AB09C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8333E">
              <w:rPr>
                <w:rFonts w:eastAsia="Times New Roman"/>
                <w:b/>
                <w:bCs/>
                <w:sz w:val="18"/>
                <w:szCs w:val="18"/>
              </w:rPr>
              <w:t>EMPLEOS DE CARRERA</w:t>
            </w:r>
          </w:p>
        </w:tc>
      </w:tr>
      <w:tr w:rsidR="00C01FAB" w:rsidRPr="0098333E" w14:paraId="76B3845C" w14:textId="77777777" w:rsidTr="003D60E7">
        <w:trPr>
          <w:trHeight w:val="344"/>
        </w:trPr>
        <w:tc>
          <w:tcPr>
            <w:tcW w:w="1041" w:type="dxa"/>
            <w:shd w:val="clear" w:color="auto" w:fill="C5E0B3" w:themeFill="accent6" w:themeFillTint="66"/>
            <w:noWrap/>
            <w:vAlign w:val="center"/>
            <w:hideMark/>
          </w:tcPr>
          <w:p w14:paraId="3960838D" w14:textId="77777777" w:rsidR="00C01FAB" w:rsidRPr="00C01FAB" w:rsidRDefault="00C01FAB" w:rsidP="00AB09C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C01FAB">
              <w:rPr>
                <w:rFonts w:eastAsia="Times New Roman"/>
                <w:b/>
                <w:sz w:val="16"/>
                <w:szCs w:val="16"/>
              </w:rPr>
              <w:t>Nivel</w:t>
            </w:r>
          </w:p>
        </w:tc>
        <w:tc>
          <w:tcPr>
            <w:tcW w:w="1252" w:type="dxa"/>
            <w:shd w:val="clear" w:color="auto" w:fill="C5E0B3" w:themeFill="accent6" w:themeFillTint="66"/>
            <w:noWrap/>
            <w:vAlign w:val="center"/>
            <w:hideMark/>
          </w:tcPr>
          <w:p w14:paraId="46A393C9" w14:textId="77777777" w:rsidR="00C01FAB" w:rsidRPr="00C01FAB" w:rsidRDefault="00C01FAB" w:rsidP="00AB09C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C01FAB">
              <w:rPr>
                <w:rFonts w:eastAsia="Times New Roman"/>
                <w:b/>
                <w:sz w:val="16"/>
                <w:szCs w:val="16"/>
              </w:rPr>
              <w:t>Carrera Administrativa</w:t>
            </w:r>
          </w:p>
        </w:tc>
        <w:tc>
          <w:tcPr>
            <w:tcW w:w="1094" w:type="dxa"/>
            <w:shd w:val="clear" w:color="auto" w:fill="C5E0B3" w:themeFill="accent6" w:themeFillTint="66"/>
            <w:noWrap/>
            <w:vAlign w:val="center"/>
            <w:hideMark/>
          </w:tcPr>
          <w:p w14:paraId="0C695E83" w14:textId="7240830E" w:rsidR="00C01FAB" w:rsidRPr="00C01FAB" w:rsidRDefault="00C01FAB" w:rsidP="00C01FA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C01FAB">
              <w:rPr>
                <w:rFonts w:eastAsia="Times New Roman"/>
                <w:b/>
                <w:sz w:val="16"/>
                <w:szCs w:val="16"/>
              </w:rPr>
              <w:t xml:space="preserve">Encargo en vacante definitiva </w:t>
            </w:r>
          </w:p>
        </w:tc>
        <w:tc>
          <w:tcPr>
            <w:tcW w:w="901" w:type="dxa"/>
            <w:shd w:val="clear" w:color="auto" w:fill="C5E0B3" w:themeFill="accent6" w:themeFillTint="66"/>
            <w:noWrap/>
            <w:vAlign w:val="center"/>
            <w:hideMark/>
          </w:tcPr>
          <w:p w14:paraId="415B8EEC" w14:textId="2FF0982A" w:rsidR="00C01FAB" w:rsidRPr="00C01FAB" w:rsidRDefault="00C01FAB" w:rsidP="00C01FA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C01FAB">
              <w:rPr>
                <w:rFonts w:eastAsia="Times New Roman"/>
                <w:b/>
                <w:sz w:val="16"/>
                <w:szCs w:val="16"/>
              </w:rPr>
              <w:t xml:space="preserve">Encargo en vacante temporal </w:t>
            </w:r>
          </w:p>
        </w:tc>
        <w:tc>
          <w:tcPr>
            <w:tcW w:w="811" w:type="dxa"/>
            <w:shd w:val="clear" w:color="auto" w:fill="C5E0B3" w:themeFill="accent6" w:themeFillTint="66"/>
            <w:noWrap/>
            <w:vAlign w:val="center"/>
            <w:hideMark/>
          </w:tcPr>
          <w:p w14:paraId="7086CA93" w14:textId="77777777" w:rsidR="00C01FAB" w:rsidRPr="00C01FAB" w:rsidRDefault="00C01FAB" w:rsidP="00AB09C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C01FAB">
              <w:rPr>
                <w:rFonts w:eastAsia="Times New Roman"/>
                <w:b/>
                <w:sz w:val="16"/>
                <w:szCs w:val="16"/>
              </w:rPr>
              <w:t>Período de Prueba</w:t>
            </w:r>
          </w:p>
        </w:tc>
        <w:tc>
          <w:tcPr>
            <w:tcW w:w="1481" w:type="dxa"/>
            <w:shd w:val="clear" w:color="auto" w:fill="C5E0B3" w:themeFill="accent6" w:themeFillTint="66"/>
            <w:noWrap/>
            <w:vAlign w:val="center"/>
            <w:hideMark/>
          </w:tcPr>
          <w:p w14:paraId="7E16573E" w14:textId="77777777" w:rsidR="00C01FAB" w:rsidRPr="00C01FAB" w:rsidRDefault="00C01FAB" w:rsidP="00AB09C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C01FAB">
              <w:rPr>
                <w:rFonts w:eastAsia="Times New Roman"/>
                <w:b/>
                <w:sz w:val="16"/>
                <w:szCs w:val="16"/>
              </w:rPr>
              <w:t>Provisionalidad en vacante definitiva</w:t>
            </w:r>
          </w:p>
        </w:tc>
        <w:tc>
          <w:tcPr>
            <w:tcW w:w="1359" w:type="dxa"/>
            <w:shd w:val="clear" w:color="auto" w:fill="C5E0B3" w:themeFill="accent6" w:themeFillTint="66"/>
            <w:noWrap/>
            <w:vAlign w:val="center"/>
            <w:hideMark/>
          </w:tcPr>
          <w:p w14:paraId="3A1DF0D1" w14:textId="77777777" w:rsidR="00C01FAB" w:rsidRPr="00C01FAB" w:rsidRDefault="00C01FAB" w:rsidP="00AB09C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C01FAB">
              <w:rPr>
                <w:rFonts w:eastAsia="Times New Roman"/>
                <w:b/>
                <w:sz w:val="16"/>
                <w:szCs w:val="16"/>
              </w:rPr>
              <w:t>Provisionalidad en vacante temporal</w:t>
            </w:r>
          </w:p>
        </w:tc>
        <w:tc>
          <w:tcPr>
            <w:tcW w:w="861" w:type="dxa"/>
            <w:shd w:val="clear" w:color="auto" w:fill="C5E0B3" w:themeFill="accent6" w:themeFillTint="66"/>
            <w:noWrap/>
            <w:vAlign w:val="center"/>
            <w:hideMark/>
          </w:tcPr>
          <w:p w14:paraId="29AC4F2E" w14:textId="77777777" w:rsidR="00C01FAB" w:rsidRPr="00C01FAB" w:rsidRDefault="00C01FAB" w:rsidP="00AB09C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C01FAB">
              <w:rPr>
                <w:rFonts w:eastAsia="Times New Roman"/>
                <w:b/>
                <w:sz w:val="16"/>
                <w:szCs w:val="16"/>
              </w:rPr>
              <w:t>Vacante Definitiva</w:t>
            </w:r>
          </w:p>
        </w:tc>
        <w:tc>
          <w:tcPr>
            <w:tcW w:w="840" w:type="dxa"/>
            <w:shd w:val="clear" w:color="auto" w:fill="C5E0B3" w:themeFill="accent6" w:themeFillTint="66"/>
            <w:noWrap/>
            <w:vAlign w:val="center"/>
            <w:hideMark/>
          </w:tcPr>
          <w:p w14:paraId="5266559A" w14:textId="77777777" w:rsidR="00C01FAB" w:rsidRPr="00C01FAB" w:rsidRDefault="00C01FAB" w:rsidP="00AB09C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C01FAB">
              <w:rPr>
                <w:rFonts w:eastAsia="Times New Roman"/>
                <w:b/>
                <w:sz w:val="16"/>
                <w:szCs w:val="16"/>
              </w:rPr>
              <w:t>Vacante Temporal</w:t>
            </w:r>
          </w:p>
        </w:tc>
        <w:tc>
          <w:tcPr>
            <w:tcW w:w="1115" w:type="dxa"/>
            <w:shd w:val="clear" w:color="auto" w:fill="C5E0B3" w:themeFill="accent6" w:themeFillTint="66"/>
            <w:noWrap/>
            <w:vAlign w:val="center"/>
            <w:hideMark/>
          </w:tcPr>
          <w:p w14:paraId="3AEED022" w14:textId="77777777" w:rsidR="00C01FAB" w:rsidRPr="00C01FAB" w:rsidRDefault="00C01FAB" w:rsidP="00AB09C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C01FAB">
              <w:rPr>
                <w:rFonts w:eastAsia="Times New Roman"/>
                <w:b/>
                <w:sz w:val="16"/>
                <w:szCs w:val="16"/>
              </w:rPr>
              <w:t>Total general</w:t>
            </w:r>
          </w:p>
        </w:tc>
      </w:tr>
      <w:tr w:rsidR="00C01FAB" w:rsidRPr="0098333E" w14:paraId="76FA7A1B" w14:textId="77777777" w:rsidTr="003D60E7">
        <w:trPr>
          <w:trHeight w:val="153"/>
        </w:trPr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5FE9BFB8" w14:textId="77777777" w:rsidR="00C01FAB" w:rsidRPr="0098333E" w:rsidRDefault="00C01FAB" w:rsidP="00C01FAB">
            <w:pPr>
              <w:spacing w:after="0" w:line="240" w:lineRule="auto"/>
              <w:ind w:left="0" w:right="0" w:firstLine="0"/>
              <w:rPr>
                <w:rFonts w:eastAsia="Times New Roman"/>
                <w:sz w:val="18"/>
                <w:szCs w:val="18"/>
              </w:rPr>
            </w:pPr>
            <w:r w:rsidRPr="0098333E">
              <w:rPr>
                <w:rFonts w:eastAsia="Times New Roman"/>
                <w:sz w:val="18"/>
                <w:szCs w:val="18"/>
              </w:rPr>
              <w:t>Asistencial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256CF141" w14:textId="51411F14" w:rsidR="00C01FAB" w:rsidRPr="0098333E" w:rsidRDefault="000E5E59" w:rsidP="00C01FA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389</w:t>
            </w: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5F70044E" w14:textId="4A521429" w:rsidR="00C01FAB" w:rsidRPr="0098333E" w:rsidRDefault="000E5E59" w:rsidP="00C01FA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78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67621F4B" w14:textId="49DC5730" w:rsidR="00C01FAB" w:rsidRPr="0098333E" w:rsidRDefault="000E5E59" w:rsidP="00C01FA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106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3A575CDC" w14:textId="2509B4AA" w:rsidR="00C01FAB" w:rsidRPr="0098333E" w:rsidRDefault="000E5E59" w:rsidP="00C01FA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44922AE1" w14:textId="0064AAA3" w:rsidR="00C01FAB" w:rsidRPr="0098333E" w:rsidRDefault="000E5E59" w:rsidP="00C01FA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678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3683D41A" w14:textId="7A6EACA0" w:rsidR="00C01FAB" w:rsidRPr="0098333E" w:rsidRDefault="009A7081" w:rsidP="00C01FA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166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7A6CC587" w14:textId="5D6F1E35" w:rsidR="00C01FAB" w:rsidRPr="0098333E" w:rsidRDefault="000E5E59" w:rsidP="00C01FA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79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14:paraId="39E2D550" w14:textId="0AE6BF2F" w:rsidR="00C01FAB" w:rsidRPr="0098333E" w:rsidRDefault="000E5E59" w:rsidP="00C01FA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14:paraId="4E1E2EE9" w14:textId="1C186233" w:rsidR="00C01FAB" w:rsidRPr="0098333E" w:rsidRDefault="009A7081" w:rsidP="00C01FA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1547</w:t>
            </w:r>
          </w:p>
        </w:tc>
      </w:tr>
      <w:tr w:rsidR="00C01FAB" w:rsidRPr="0098333E" w14:paraId="0AAA508F" w14:textId="77777777" w:rsidTr="003D60E7">
        <w:trPr>
          <w:trHeight w:val="153"/>
        </w:trPr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022B595F" w14:textId="77777777" w:rsidR="00C01FAB" w:rsidRPr="0098333E" w:rsidRDefault="00C01FAB" w:rsidP="00C01FAB">
            <w:pPr>
              <w:spacing w:after="0" w:line="240" w:lineRule="auto"/>
              <w:ind w:left="0" w:right="0" w:firstLine="0"/>
              <w:rPr>
                <w:rFonts w:eastAsia="Times New Roman"/>
                <w:sz w:val="18"/>
                <w:szCs w:val="18"/>
              </w:rPr>
            </w:pPr>
            <w:r w:rsidRPr="0098333E">
              <w:rPr>
                <w:rFonts w:eastAsia="Times New Roman"/>
                <w:sz w:val="18"/>
                <w:szCs w:val="18"/>
              </w:rPr>
              <w:t>Profesional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541032DB" w14:textId="604E7A42" w:rsidR="00C01FAB" w:rsidRPr="0098333E" w:rsidRDefault="00F715BD" w:rsidP="00C01FA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372</w:t>
            </w:r>
          </w:p>
        </w:tc>
        <w:tc>
          <w:tcPr>
            <w:tcW w:w="1094" w:type="dxa"/>
            <w:shd w:val="clear" w:color="auto" w:fill="auto"/>
            <w:noWrap/>
            <w:vAlign w:val="center"/>
          </w:tcPr>
          <w:p w14:paraId="0C7BCEE2" w14:textId="3DB5112A" w:rsidR="00C01FAB" w:rsidRPr="0098333E" w:rsidRDefault="00F715BD" w:rsidP="00C01FA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164</w:t>
            </w:r>
          </w:p>
        </w:tc>
        <w:tc>
          <w:tcPr>
            <w:tcW w:w="901" w:type="dxa"/>
            <w:shd w:val="clear" w:color="auto" w:fill="auto"/>
            <w:noWrap/>
            <w:vAlign w:val="center"/>
          </w:tcPr>
          <w:p w14:paraId="04BC7DFC" w14:textId="66605445" w:rsidR="00C01FAB" w:rsidRPr="0098333E" w:rsidRDefault="00F715BD" w:rsidP="00C01FA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49</w:t>
            </w:r>
          </w:p>
        </w:tc>
        <w:tc>
          <w:tcPr>
            <w:tcW w:w="811" w:type="dxa"/>
            <w:shd w:val="clear" w:color="auto" w:fill="auto"/>
            <w:noWrap/>
            <w:vAlign w:val="center"/>
          </w:tcPr>
          <w:p w14:paraId="4E39E3C5" w14:textId="5CEE453B" w:rsidR="00C01FAB" w:rsidRPr="0098333E" w:rsidRDefault="00C01FAB" w:rsidP="00C01FA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  <w:noWrap/>
            <w:vAlign w:val="center"/>
          </w:tcPr>
          <w:p w14:paraId="1DE3D163" w14:textId="188DB702" w:rsidR="00C01FAB" w:rsidRPr="0098333E" w:rsidRDefault="00F715BD" w:rsidP="00C01FA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264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47E48E1E" w14:textId="57824A91" w:rsidR="00C01FAB" w:rsidRPr="0098333E" w:rsidRDefault="00B60C00" w:rsidP="00C01FA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262CF5DC" w14:textId="074E96C3" w:rsidR="00C01FAB" w:rsidRPr="0098333E" w:rsidRDefault="00F715BD" w:rsidP="00C01FA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14:paraId="25E0AE0C" w14:textId="6CFA7B06" w:rsidR="00C01FAB" w:rsidRPr="0098333E" w:rsidRDefault="00F715BD" w:rsidP="00C01FA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14:paraId="3781D3E2" w14:textId="3C738AF9" w:rsidR="00C01FAB" w:rsidRPr="0098333E" w:rsidRDefault="00B60C00" w:rsidP="00C01FA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935</w:t>
            </w:r>
          </w:p>
        </w:tc>
      </w:tr>
      <w:tr w:rsidR="00C01FAB" w:rsidRPr="0098333E" w14:paraId="6C9C6244" w14:textId="77777777" w:rsidTr="003D60E7">
        <w:trPr>
          <w:trHeight w:val="153"/>
        </w:trPr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2E0E" w14:textId="77777777" w:rsidR="00C01FAB" w:rsidRPr="0098333E" w:rsidRDefault="00C01FAB" w:rsidP="00C01FAB">
            <w:pPr>
              <w:spacing w:after="0" w:line="240" w:lineRule="auto"/>
              <w:ind w:left="0" w:right="0" w:firstLine="0"/>
              <w:rPr>
                <w:rFonts w:eastAsia="Times New Roman"/>
                <w:sz w:val="18"/>
                <w:szCs w:val="18"/>
              </w:rPr>
            </w:pPr>
            <w:r w:rsidRPr="0098333E">
              <w:rPr>
                <w:rFonts w:eastAsia="Times New Roman"/>
                <w:sz w:val="18"/>
                <w:szCs w:val="18"/>
              </w:rPr>
              <w:t>Técnico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B09A17" w14:textId="69DD1C83" w:rsidR="00C01FAB" w:rsidRPr="0098333E" w:rsidRDefault="0009271A" w:rsidP="00C01FA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90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143760" w14:textId="629BCB8B" w:rsidR="00C01FAB" w:rsidRPr="0098333E" w:rsidRDefault="0009271A" w:rsidP="00C01FA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9D419A" w14:textId="0DDC7A4D" w:rsidR="00C01FAB" w:rsidRPr="0098333E" w:rsidRDefault="0009271A" w:rsidP="00C01FA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EAA815" w14:textId="48F55F44" w:rsidR="00C01FAB" w:rsidRPr="0098333E" w:rsidRDefault="00C01FAB" w:rsidP="00C01FA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3F0020" w14:textId="5E4C978A" w:rsidR="00C01FAB" w:rsidRPr="0098333E" w:rsidRDefault="0009271A" w:rsidP="00C01FA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122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F4A4F1" w14:textId="3B5E727C" w:rsidR="00C01FAB" w:rsidRPr="0098333E" w:rsidRDefault="0009271A" w:rsidP="00C01FA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6878CF" w14:textId="57BB273F" w:rsidR="00C01FAB" w:rsidRPr="0098333E" w:rsidRDefault="0009271A" w:rsidP="00C01FA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EF6D13" w14:textId="41DD8250" w:rsidR="00C01FAB" w:rsidRPr="0098333E" w:rsidRDefault="0009271A" w:rsidP="00C01FA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383D82" w14:textId="315AC15C" w:rsidR="00C01FAB" w:rsidRPr="0098333E" w:rsidRDefault="0009271A" w:rsidP="00C01FA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316</w:t>
            </w:r>
          </w:p>
        </w:tc>
      </w:tr>
      <w:tr w:rsidR="00C01FAB" w:rsidRPr="0098333E" w14:paraId="0AC849F3" w14:textId="77777777" w:rsidTr="003D60E7">
        <w:trPr>
          <w:trHeight w:val="153"/>
        </w:trPr>
        <w:tc>
          <w:tcPr>
            <w:tcW w:w="1041" w:type="dxa"/>
            <w:shd w:val="clear" w:color="auto" w:fill="E2EFD9" w:themeFill="accent6" w:themeFillTint="33"/>
            <w:noWrap/>
            <w:vAlign w:val="center"/>
            <w:hideMark/>
          </w:tcPr>
          <w:p w14:paraId="4672B3D4" w14:textId="77777777" w:rsidR="00C01FAB" w:rsidRPr="0098333E" w:rsidRDefault="00C01FAB" w:rsidP="00C01FAB">
            <w:pPr>
              <w:spacing w:after="0" w:line="240" w:lineRule="auto"/>
              <w:ind w:left="0" w:right="0" w:firstLine="0"/>
              <w:rPr>
                <w:rFonts w:eastAsia="Times New Roman"/>
                <w:b/>
                <w:sz w:val="18"/>
                <w:szCs w:val="18"/>
              </w:rPr>
            </w:pPr>
            <w:r w:rsidRPr="0098333E">
              <w:rPr>
                <w:rFonts w:eastAsia="Times New Roman"/>
                <w:b/>
                <w:sz w:val="18"/>
                <w:szCs w:val="18"/>
              </w:rPr>
              <w:t>Total general</w:t>
            </w:r>
          </w:p>
        </w:tc>
        <w:tc>
          <w:tcPr>
            <w:tcW w:w="1252" w:type="dxa"/>
            <w:shd w:val="clear" w:color="auto" w:fill="E2EFD9" w:themeFill="accent6" w:themeFillTint="33"/>
            <w:noWrap/>
            <w:vAlign w:val="center"/>
          </w:tcPr>
          <w:p w14:paraId="39699FDC" w14:textId="456CA106" w:rsidR="00C01FAB" w:rsidRPr="00C01FAB" w:rsidRDefault="00B42E79" w:rsidP="00C01FA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851</w:t>
            </w:r>
          </w:p>
        </w:tc>
        <w:tc>
          <w:tcPr>
            <w:tcW w:w="1094" w:type="dxa"/>
            <w:shd w:val="clear" w:color="auto" w:fill="E2EFD9" w:themeFill="accent6" w:themeFillTint="33"/>
            <w:noWrap/>
            <w:vAlign w:val="center"/>
          </w:tcPr>
          <w:p w14:paraId="24269E94" w14:textId="736A49E7" w:rsidR="00C01FAB" w:rsidRPr="00C01FAB" w:rsidRDefault="00B42E79" w:rsidP="00C01FA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273</w:t>
            </w:r>
          </w:p>
        </w:tc>
        <w:tc>
          <w:tcPr>
            <w:tcW w:w="901" w:type="dxa"/>
            <w:shd w:val="clear" w:color="auto" w:fill="E2EFD9" w:themeFill="accent6" w:themeFillTint="33"/>
            <w:noWrap/>
            <w:vAlign w:val="center"/>
          </w:tcPr>
          <w:p w14:paraId="789E5D91" w14:textId="4FA2243E" w:rsidR="00C01FAB" w:rsidRPr="00C01FAB" w:rsidRDefault="00B42E79" w:rsidP="00C01FA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178</w:t>
            </w:r>
          </w:p>
        </w:tc>
        <w:tc>
          <w:tcPr>
            <w:tcW w:w="811" w:type="dxa"/>
            <w:shd w:val="clear" w:color="auto" w:fill="E2EFD9" w:themeFill="accent6" w:themeFillTint="33"/>
            <w:noWrap/>
            <w:vAlign w:val="center"/>
          </w:tcPr>
          <w:p w14:paraId="6E7880A7" w14:textId="1A554C25" w:rsidR="00C01FAB" w:rsidRPr="00C01FAB" w:rsidRDefault="00B42E79" w:rsidP="00C01FA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  <w:tc>
          <w:tcPr>
            <w:tcW w:w="1481" w:type="dxa"/>
            <w:shd w:val="clear" w:color="auto" w:fill="E2EFD9" w:themeFill="accent6" w:themeFillTint="33"/>
            <w:noWrap/>
            <w:vAlign w:val="center"/>
          </w:tcPr>
          <w:p w14:paraId="1FEC85F9" w14:textId="5556F750" w:rsidR="00C01FAB" w:rsidRPr="00C01FAB" w:rsidRDefault="00B42E79" w:rsidP="00C01FA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1064</w:t>
            </w:r>
          </w:p>
        </w:tc>
        <w:tc>
          <w:tcPr>
            <w:tcW w:w="1359" w:type="dxa"/>
            <w:shd w:val="clear" w:color="auto" w:fill="E2EFD9" w:themeFill="accent6" w:themeFillTint="33"/>
            <w:noWrap/>
            <w:vAlign w:val="center"/>
          </w:tcPr>
          <w:p w14:paraId="4FDC6C4F" w14:textId="045AAA08" w:rsidR="00C01FAB" w:rsidRPr="00C01FAB" w:rsidRDefault="00B42E79" w:rsidP="00C01FA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220</w:t>
            </w:r>
          </w:p>
        </w:tc>
        <w:tc>
          <w:tcPr>
            <w:tcW w:w="861" w:type="dxa"/>
            <w:shd w:val="clear" w:color="auto" w:fill="E2EFD9" w:themeFill="accent6" w:themeFillTint="33"/>
            <w:noWrap/>
            <w:vAlign w:val="center"/>
          </w:tcPr>
          <w:p w14:paraId="5633FE25" w14:textId="2539B2F3" w:rsidR="00C01FAB" w:rsidRPr="00C01FAB" w:rsidRDefault="00B42E79" w:rsidP="00C01FA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138</w:t>
            </w:r>
          </w:p>
        </w:tc>
        <w:tc>
          <w:tcPr>
            <w:tcW w:w="840" w:type="dxa"/>
            <w:shd w:val="clear" w:color="auto" w:fill="E2EFD9" w:themeFill="accent6" w:themeFillTint="33"/>
            <w:noWrap/>
            <w:vAlign w:val="center"/>
          </w:tcPr>
          <w:p w14:paraId="23A9BD6A" w14:textId="3192D70A" w:rsidR="00C01FAB" w:rsidRPr="00C01FAB" w:rsidRDefault="00B42E79" w:rsidP="00C01FA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73</w:t>
            </w:r>
          </w:p>
        </w:tc>
        <w:tc>
          <w:tcPr>
            <w:tcW w:w="1115" w:type="dxa"/>
            <w:shd w:val="clear" w:color="auto" w:fill="E2EFD9" w:themeFill="accent6" w:themeFillTint="33"/>
            <w:noWrap/>
            <w:vAlign w:val="center"/>
          </w:tcPr>
          <w:p w14:paraId="41D45B88" w14:textId="22F5A94D" w:rsidR="00C01FAB" w:rsidRPr="00C01FAB" w:rsidRDefault="00B42E79" w:rsidP="003D60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2798</w:t>
            </w:r>
          </w:p>
        </w:tc>
      </w:tr>
    </w:tbl>
    <w:p w14:paraId="34AB8AD8" w14:textId="77777777" w:rsidR="003B1DFD" w:rsidRDefault="003B1DFD" w:rsidP="00123B06">
      <w:pPr>
        <w:spacing w:after="0" w:line="276" w:lineRule="auto"/>
        <w:ind w:left="0" w:right="0" w:firstLine="0"/>
        <w:rPr>
          <w:szCs w:val="24"/>
        </w:rPr>
      </w:pPr>
    </w:p>
    <w:p w14:paraId="6B38B8C2" w14:textId="77777777" w:rsidR="00C07797" w:rsidRPr="002B1BEB" w:rsidRDefault="00C07797" w:rsidP="00123B06">
      <w:pPr>
        <w:spacing w:after="0" w:line="276" w:lineRule="auto"/>
        <w:ind w:left="0" w:right="0" w:firstLine="0"/>
        <w:rPr>
          <w:szCs w:val="24"/>
        </w:rPr>
      </w:pPr>
    </w:p>
    <w:p w14:paraId="212D2AC4" w14:textId="37C937DD" w:rsidR="002B1BEB" w:rsidRPr="002B1BEB" w:rsidRDefault="002B1BEB" w:rsidP="002B1BEB">
      <w:pPr>
        <w:pStyle w:val="Prrafodelista"/>
        <w:numPr>
          <w:ilvl w:val="0"/>
          <w:numId w:val="1"/>
        </w:numPr>
        <w:spacing w:after="0" w:line="276" w:lineRule="auto"/>
        <w:ind w:right="0"/>
        <w:rPr>
          <w:b/>
          <w:szCs w:val="24"/>
        </w:rPr>
      </w:pPr>
      <w:r w:rsidRPr="002B1BEB">
        <w:rPr>
          <w:b/>
          <w:szCs w:val="24"/>
        </w:rPr>
        <w:t xml:space="preserve">Empleos de </w:t>
      </w:r>
      <w:r>
        <w:rPr>
          <w:b/>
          <w:szCs w:val="24"/>
        </w:rPr>
        <w:t>Libre Nombramiento y Remoción:</w:t>
      </w:r>
    </w:p>
    <w:p w14:paraId="5CCE6157" w14:textId="77777777" w:rsidR="00370468" w:rsidRPr="002B1BEB" w:rsidRDefault="00370468" w:rsidP="00123B06">
      <w:pPr>
        <w:spacing w:after="0" w:line="276" w:lineRule="auto"/>
        <w:ind w:left="0" w:right="0" w:firstLine="0"/>
        <w:rPr>
          <w:szCs w:val="24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2268"/>
        <w:gridCol w:w="992"/>
        <w:gridCol w:w="1560"/>
        <w:gridCol w:w="992"/>
        <w:gridCol w:w="992"/>
        <w:gridCol w:w="748"/>
      </w:tblGrid>
      <w:tr w:rsidR="00FF526A" w:rsidRPr="00FF526A" w14:paraId="57B52EB3" w14:textId="77777777" w:rsidTr="00FF526A">
        <w:trPr>
          <w:trHeight w:val="315"/>
        </w:trPr>
        <w:tc>
          <w:tcPr>
            <w:tcW w:w="99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14:paraId="44750106" w14:textId="77777777" w:rsidR="00FF526A" w:rsidRPr="00FF526A" w:rsidRDefault="00FF526A" w:rsidP="00FF526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F526A">
              <w:rPr>
                <w:rFonts w:eastAsia="Times New Roman"/>
                <w:b/>
                <w:bCs/>
                <w:sz w:val="18"/>
                <w:szCs w:val="18"/>
              </w:rPr>
              <w:t>EMPLEOS DE LINOMBRAMIENTO Y REMOCIÓN</w:t>
            </w:r>
          </w:p>
        </w:tc>
      </w:tr>
      <w:tr w:rsidR="00FF526A" w:rsidRPr="00FF526A" w14:paraId="395FF864" w14:textId="77777777" w:rsidTr="00FF526A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5CCD7BF7" w14:textId="77777777" w:rsidR="00FF526A" w:rsidRPr="00FF526A" w:rsidRDefault="00FF526A" w:rsidP="00FF526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F526A">
              <w:rPr>
                <w:rFonts w:eastAsia="Times New Roman"/>
                <w:b/>
                <w:bCs/>
                <w:sz w:val="16"/>
                <w:szCs w:val="16"/>
              </w:rPr>
              <w:t>Nivel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5219A4FF" w14:textId="77777777" w:rsidR="00FF526A" w:rsidRPr="00FF526A" w:rsidRDefault="00FF526A" w:rsidP="00FF526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F526A">
              <w:rPr>
                <w:rFonts w:eastAsia="Times New Roman"/>
                <w:b/>
                <w:bCs/>
                <w:sz w:val="16"/>
                <w:szCs w:val="16"/>
              </w:rPr>
              <w:t>Carrera Administrativa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3CDBA48D" w14:textId="77777777" w:rsidR="00FF526A" w:rsidRPr="00FF526A" w:rsidRDefault="00FF526A" w:rsidP="00FF526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F526A">
              <w:rPr>
                <w:rFonts w:eastAsia="Times New Roman"/>
                <w:b/>
                <w:bCs/>
                <w:sz w:val="16"/>
                <w:szCs w:val="16"/>
              </w:rPr>
              <w:t>Comisión para desempeñar cargos de libre nombramiento y remoción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51448DDD" w14:textId="77777777" w:rsidR="00FF526A" w:rsidRPr="00FF526A" w:rsidRDefault="00FF526A" w:rsidP="00FF526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F526A">
              <w:rPr>
                <w:rFonts w:eastAsia="Times New Roman"/>
                <w:b/>
                <w:bCs/>
                <w:sz w:val="16"/>
                <w:szCs w:val="16"/>
              </w:rPr>
              <w:t>Encargo en funciones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4E032C8E" w14:textId="77777777" w:rsidR="00FF526A" w:rsidRPr="00FF526A" w:rsidRDefault="00FF526A" w:rsidP="00FF526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F526A">
              <w:rPr>
                <w:rFonts w:eastAsia="Times New Roman"/>
                <w:b/>
                <w:bCs/>
                <w:sz w:val="16"/>
                <w:szCs w:val="16"/>
              </w:rPr>
              <w:t>Libre Nombramiento y Remoción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6AD1122F" w14:textId="77777777" w:rsidR="00FF526A" w:rsidRPr="00FF526A" w:rsidRDefault="00FF526A" w:rsidP="00FF526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F526A">
              <w:rPr>
                <w:rFonts w:eastAsia="Times New Roman"/>
                <w:b/>
                <w:bCs/>
                <w:sz w:val="16"/>
                <w:szCs w:val="16"/>
              </w:rPr>
              <w:t>Vacante Temporal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71B383AA" w14:textId="77777777" w:rsidR="00FF526A" w:rsidRPr="00FF526A" w:rsidRDefault="00FF526A" w:rsidP="00FF526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F526A">
              <w:rPr>
                <w:rFonts w:eastAsia="Times New Roman"/>
                <w:b/>
                <w:bCs/>
                <w:sz w:val="16"/>
                <w:szCs w:val="16"/>
              </w:rPr>
              <w:t>Vacante Definitiva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0ECF14DC" w14:textId="77777777" w:rsidR="00FF526A" w:rsidRPr="00FF526A" w:rsidRDefault="00FF526A" w:rsidP="00FF526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FF526A">
              <w:rPr>
                <w:rFonts w:eastAsia="Times New Roman"/>
                <w:b/>
                <w:bCs/>
                <w:sz w:val="16"/>
                <w:szCs w:val="16"/>
              </w:rPr>
              <w:t>Total general</w:t>
            </w:r>
          </w:p>
        </w:tc>
      </w:tr>
      <w:tr w:rsidR="00FF526A" w:rsidRPr="00FF526A" w14:paraId="23D62FD1" w14:textId="77777777" w:rsidTr="00FF526A">
        <w:trPr>
          <w:trHeight w:val="209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8DE35" w14:textId="77777777" w:rsidR="00FF526A" w:rsidRPr="00FF526A" w:rsidRDefault="00FF526A" w:rsidP="00FF526A">
            <w:pPr>
              <w:spacing w:after="0" w:line="240" w:lineRule="auto"/>
              <w:ind w:left="0" w:right="0" w:firstLine="0"/>
              <w:rPr>
                <w:rFonts w:eastAsia="Times New Roman"/>
                <w:sz w:val="18"/>
                <w:szCs w:val="18"/>
              </w:rPr>
            </w:pPr>
            <w:r w:rsidRPr="00FF526A">
              <w:rPr>
                <w:rFonts w:eastAsia="Times New Roman"/>
                <w:sz w:val="18"/>
                <w:szCs w:val="18"/>
              </w:rPr>
              <w:t>Asesor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174D8" w14:textId="77777777" w:rsidR="00FF526A" w:rsidRPr="00FF526A" w:rsidRDefault="00FF526A" w:rsidP="00FF526A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FF526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C30EE" w14:textId="77777777" w:rsidR="00FF526A" w:rsidRPr="00FF526A" w:rsidRDefault="00FF526A" w:rsidP="00FF526A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FF526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DBF40" w14:textId="77777777" w:rsidR="00FF526A" w:rsidRPr="00FF526A" w:rsidRDefault="00FF526A" w:rsidP="00FF526A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FF526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3EF233" w14:textId="77777777" w:rsidR="00FF526A" w:rsidRPr="00FF526A" w:rsidRDefault="00FF526A" w:rsidP="00FF526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FF526A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DE7807" w14:textId="77777777" w:rsidR="00FF526A" w:rsidRPr="00FF526A" w:rsidRDefault="00FF526A" w:rsidP="00FF526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FF526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F74CB" w14:textId="77777777" w:rsidR="00FF526A" w:rsidRPr="00FF526A" w:rsidRDefault="00FF526A" w:rsidP="00FF526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FF526A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057D3" w14:textId="77777777" w:rsidR="00FF526A" w:rsidRPr="00FF526A" w:rsidRDefault="00FF526A" w:rsidP="00FF526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FF526A">
              <w:rPr>
                <w:rFonts w:eastAsia="Times New Roman"/>
                <w:sz w:val="18"/>
                <w:szCs w:val="18"/>
              </w:rPr>
              <w:t>8</w:t>
            </w:r>
          </w:p>
        </w:tc>
      </w:tr>
      <w:tr w:rsidR="00FF526A" w:rsidRPr="00FF526A" w14:paraId="570B7AB3" w14:textId="77777777" w:rsidTr="003A5DA0">
        <w:trPr>
          <w:trHeight w:val="199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529A2" w14:textId="77777777" w:rsidR="00FF526A" w:rsidRPr="00FF526A" w:rsidRDefault="00FF526A" w:rsidP="00FF526A">
            <w:pPr>
              <w:spacing w:after="0" w:line="240" w:lineRule="auto"/>
              <w:ind w:left="0" w:right="0" w:firstLine="0"/>
              <w:rPr>
                <w:rFonts w:eastAsia="Times New Roman"/>
                <w:sz w:val="18"/>
                <w:szCs w:val="18"/>
              </w:rPr>
            </w:pPr>
            <w:r w:rsidRPr="00FF526A">
              <w:rPr>
                <w:rFonts w:eastAsia="Times New Roman"/>
                <w:sz w:val="18"/>
                <w:szCs w:val="18"/>
              </w:rPr>
              <w:t>Asistencial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B1B58" w14:textId="40F4ECFA" w:rsidR="00FF526A" w:rsidRPr="00FF526A" w:rsidRDefault="003A5DA0" w:rsidP="003A5DA0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4E39A" w14:textId="77777777" w:rsidR="00FF526A" w:rsidRPr="00FF526A" w:rsidRDefault="00FF526A" w:rsidP="00FF526A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FF526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C3C3F" w14:textId="77777777" w:rsidR="00FF526A" w:rsidRPr="00FF526A" w:rsidRDefault="00FF526A" w:rsidP="00FF526A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FF526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C202AA7" w14:textId="347A104D" w:rsidR="00FF526A" w:rsidRPr="00FF526A" w:rsidRDefault="003A5DA0" w:rsidP="00FF526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114CD8" w14:textId="49D02640" w:rsidR="00FF526A" w:rsidRPr="00FF526A" w:rsidRDefault="003A5DA0" w:rsidP="00FF526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DBDD5" w14:textId="51583BA4" w:rsidR="00FF526A" w:rsidRPr="00FF526A" w:rsidRDefault="003A5DA0" w:rsidP="00FF526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28532B" w14:textId="0F3409F7" w:rsidR="00FF526A" w:rsidRPr="00FF526A" w:rsidRDefault="003A5DA0" w:rsidP="00FF526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47</w:t>
            </w:r>
          </w:p>
        </w:tc>
      </w:tr>
      <w:tr w:rsidR="00FF526A" w:rsidRPr="00FF526A" w14:paraId="67C3E4E4" w14:textId="77777777" w:rsidTr="00456AD8">
        <w:trPr>
          <w:trHeight w:val="203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F1C50" w14:textId="77777777" w:rsidR="00FF526A" w:rsidRPr="00FF526A" w:rsidRDefault="00FF526A" w:rsidP="00FF526A">
            <w:pPr>
              <w:spacing w:after="0" w:line="240" w:lineRule="auto"/>
              <w:ind w:left="0" w:right="0" w:firstLine="0"/>
              <w:rPr>
                <w:rFonts w:eastAsia="Times New Roman"/>
                <w:sz w:val="18"/>
                <w:szCs w:val="18"/>
              </w:rPr>
            </w:pPr>
            <w:r w:rsidRPr="00FF526A">
              <w:rPr>
                <w:rFonts w:eastAsia="Times New Roman"/>
                <w:sz w:val="18"/>
                <w:szCs w:val="18"/>
              </w:rPr>
              <w:t>Directivo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E097F" w14:textId="3EEA3B28" w:rsidR="00FF526A" w:rsidRPr="00FF526A" w:rsidRDefault="00FF526A" w:rsidP="00FF526A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F1E49" w14:textId="3AEC53F5" w:rsidR="00FF526A" w:rsidRPr="00FF526A" w:rsidRDefault="00456AD8" w:rsidP="00FF526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9A57F" w14:textId="59E5D7A9" w:rsidR="00FF526A" w:rsidRPr="00FF526A" w:rsidRDefault="005B6982" w:rsidP="00FF526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6EBDD9" w14:textId="03203719" w:rsidR="00FF526A" w:rsidRPr="00FF526A" w:rsidRDefault="00456AD8" w:rsidP="00FF526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75F6F6" w14:textId="7A0B269D" w:rsidR="00FF526A" w:rsidRPr="00FF526A" w:rsidRDefault="00FF526A" w:rsidP="00FF526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901FFE" w14:textId="1331CB3C" w:rsidR="00FF526A" w:rsidRPr="00FF526A" w:rsidRDefault="00456AD8" w:rsidP="00FF526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28514E" w14:textId="503A9E53" w:rsidR="00FF526A" w:rsidRPr="00FF526A" w:rsidRDefault="005B6982" w:rsidP="00FF526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178</w:t>
            </w:r>
          </w:p>
        </w:tc>
      </w:tr>
      <w:tr w:rsidR="00FF526A" w:rsidRPr="00FF526A" w14:paraId="0BC0D9A7" w14:textId="77777777" w:rsidTr="00FF526A">
        <w:trPr>
          <w:trHeight w:val="193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0EA93" w14:textId="77777777" w:rsidR="00FF526A" w:rsidRPr="00FF526A" w:rsidRDefault="00FF526A" w:rsidP="00FF526A">
            <w:pPr>
              <w:spacing w:after="0" w:line="240" w:lineRule="auto"/>
              <w:ind w:left="0" w:right="0" w:firstLine="0"/>
              <w:rPr>
                <w:rFonts w:eastAsia="Times New Roman"/>
                <w:sz w:val="18"/>
                <w:szCs w:val="18"/>
              </w:rPr>
            </w:pPr>
            <w:r w:rsidRPr="00FF526A">
              <w:rPr>
                <w:rFonts w:eastAsia="Times New Roman"/>
                <w:sz w:val="18"/>
                <w:szCs w:val="18"/>
              </w:rPr>
              <w:t>Profesional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3EAE3" w14:textId="108BC0F4" w:rsidR="00FF526A" w:rsidRPr="00FF526A" w:rsidRDefault="005B6982" w:rsidP="00FF526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6C602" w14:textId="5C761BC2" w:rsidR="00FF526A" w:rsidRPr="00FF526A" w:rsidRDefault="00FF526A" w:rsidP="00FF526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6EF67" w14:textId="48B3B8E7" w:rsidR="00FF526A" w:rsidRPr="00FF526A" w:rsidRDefault="005B6982" w:rsidP="005B6982">
            <w:pPr>
              <w:spacing w:after="0" w:line="240" w:lineRule="auto"/>
              <w:ind w:left="0" w:righ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6B107E" w14:textId="336C0487" w:rsidR="00FF526A" w:rsidRPr="00FF526A" w:rsidRDefault="005B6982" w:rsidP="00FF526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6495F3" w14:textId="77777777" w:rsidR="00FF526A" w:rsidRPr="00FF526A" w:rsidRDefault="00FF526A" w:rsidP="00FF526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FF526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985DD" w14:textId="3FACEA62" w:rsidR="00FF526A" w:rsidRPr="00FF526A" w:rsidRDefault="005B6982" w:rsidP="00FF526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1290E" w14:textId="590FEA06" w:rsidR="00FF526A" w:rsidRPr="00FF526A" w:rsidRDefault="005B6982" w:rsidP="00FF526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48</w:t>
            </w:r>
          </w:p>
        </w:tc>
      </w:tr>
      <w:tr w:rsidR="00FF526A" w:rsidRPr="00FF526A" w14:paraId="5458C386" w14:textId="77777777" w:rsidTr="00FF526A">
        <w:trPr>
          <w:trHeight w:val="183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A8DCD" w14:textId="77777777" w:rsidR="00FF526A" w:rsidRPr="00FF526A" w:rsidRDefault="00FF526A" w:rsidP="00FF526A">
            <w:pPr>
              <w:spacing w:after="0" w:line="240" w:lineRule="auto"/>
              <w:ind w:left="0" w:right="0" w:firstLine="0"/>
              <w:rPr>
                <w:rFonts w:eastAsia="Times New Roman"/>
                <w:sz w:val="18"/>
                <w:szCs w:val="18"/>
              </w:rPr>
            </w:pPr>
            <w:r w:rsidRPr="00FF526A">
              <w:rPr>
                <w:rFonts w:eastAsia="Times New Roman"/>
                <w:sz w:val="18"/>
                <w:szCs w:val="18"/>
              </w:rPr>
              <w:t>Técnico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E9272" w14:textId="77777777" w:rsidR="00FF526A" w:rsidRPr="00FF526A" w:rsidRDefault="00FF526A" w:rsidP="00FF526A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FF526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4CFE6" w14:textId="77777777" w:rsidR="00FF526A" w:rsidRPr="00FF526A" w:rsidRDefault="00FF526A" w:rsidP="00FF526A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FF526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8572D" w14:textId="77777777" w:rsidR="00FF526A" w:rsidRPr="00FF526A" w:rsidRDefault="00FF526A" w:rsidP="00FF526A">
            <w:pPr>
              <w:spacing w:after="0" w:line="240" w:lineRule="auto"/>
              <w:ind w:left="0" w:righ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FF526A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752669" w14:textId="664C11B6" w:rsidR="00FF526A" w:rsidRPr="00FF526A" w:rsidRDefault="005B6982" w:rsidP="00FF526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4F7029" w14:textId="77777777" w:rsidR="00FF526A" w:rsidRPr="00FF526A" w:rsidRDefault="00FF526A" w:rsidP="00FF526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FF526A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EA72B" w14:textId="1706E048" w:rsidR="00FF526A" w:rsidRPr="00FF526A" w:rsidRDefault="005B6982" w:rsidP="00FF526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FE107" w14:textId="38EFCB48" w:rsidR="00FF526A" w:rsidRPr="00FF526A" w:rsidRDefault="005B6982" w:rsidP="00FF526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</w:tr>
      <w:tr w:rsidR="00FF526A" w:rsidRPr="00FF526A" w14:paraId="6C9D73C9" w14:textId="77777777" w:rsidTr="005B6982">
        <w:trPr>
          <w:trHeight w:val="49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6C51E0CA" w14:textId="77777777" w:rsidR="00FF526A" w:rsidRPr="00FF526A" w:rsidRDefault="00FF526A" w:rsidP="00FF526A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FF526A">
              <w:rPr>
                <w:rFonts w:eastAsia="Times New Roman"/>
                <w:b/>
                <w:bCs/>
                <w:sz w:val="18"/>
                <w:szCs w:val="18"/>
              </w:rPr>
              <w:t>Total general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</w:tcPr>
          <w:p w14:paraId="1C29A1EB" w14:textId="32E37865" w:rsidR="00FF526A" w:rsidRPr="00FF526A" w:rsidRDefault="005B6982" w:rsidP="00FF526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</w:tcPr>
          <w:p w14:paraId="043563A8" w14:textId="5B8E90EF" w:rsidR="00FF526A" w:rsidRPr="00FF526A" w:rsidRDefault="005B6982" w:rsidP="00FF526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</w:tcPr>
          <w:p w14:paraId="0F3CC8C0" w14:textId="637127AE" w:rsidR="00FF526A" w:rsidRPr="00FF526A" w:rsidRDefault="005B6982" w:rsidP="00FF526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</w:tcPr>
          <w:p w14:paraId="29EE2161" w14:textId="31C95886" w:rsidR="00FF526A" w:rsidRPr="00FF526A" w:rsidRDefault="005B6982" w:rsidP="00FF526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</w:tcPr>
          <w:p w14:paraId="2F833F7C" w14:textId="1455E805" w:rsidR="00FF526A" w:rsidRPr="00FF526A" w:rsidRDefault="005B6982" w:rsidP="00FF526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</w:tcPr>
          <w:p w14:paraId="59274931" w14:textId="79F18F21" w:rsidR="00FF526A" w:rsidRPr="00FF526A" w:rsidRDefault="005B6982" w:rsidP="005B6982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</w:tcPr>
          <w:p w14:paraId="532FD223" w14:textId="4509219B" w:rsidR="00FF526A" w:rsidRPr="00FF526A" w:rsidRDefault="005B6982" w:rsidP="00FF526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290</w:t>
            </w:r>
          </w:p>
        </w:tc>
      </w:tr>
    </w:tbl>
    <w:p w14:paraId="095C9F0C" w14:textId="33FA44E1" w:rsidR="00123B06" w:rsidRDefault="00123B06" w:rsidP="00123B06">
      <w:pPr>
        <w:spacing w:after="0" w:line="276" w:lineRule="auto"/>
        <w:ind w:left="0" w:right="0" w:firstLine="0"/>
        <w:rPr>
          <w:szCs w:val="24"/>
        </w:rPr>
      </w:pPr>
    </w:p>
    <w:p w14:paraId="2E0F1550" w14:textId="77777777" w:rsidR="00C07797" w:rsidRDefault="00C07797" w:rsidP="00123B06">
      <w:pPr>
        <w:spacing w:after="0" w:line="276" w:lineRule="auto"/>
        <w:ind w:left="0" w:right="0" w:firstLine="0"/>
        <w:rPr>
          <w:szCs w:val="24"/>
        </w:rPr>
      </w:pPr>
    </w:p>
    <w:p w14:paraId="7A14E01C" w14:textId="77777777" w:rsidR="00C07797" w:rsidRDefault="00C07797" w:rsidP="00123B06">
      <w:pPr>
        <w:spacing w:after="0" w:line="276" w:lineRule="auto"/>
        <w:ind w:left="0" w:right="0" w:firstLine="0"/>
        <w:rPr>
          <w:szCs w:val="24"/>
        </w:rPr>
      </w:pPr>
    </w:p>
    <w:p w14:paraId="414E48E8" w14:textId="17219619" w:rsidR="002B1BEB" w:rsidRPr="002B1BEB" w:rsidRDefault="002B1BEB" w:rsidP="002B1BEB">
      <w:pPr>
        <w:pStyle w:val="Prrafodelista"/>
        <w:numPr>
          <w:ilvl w:val="0"/>
          <w:numId w:val="1"/>
        </w:numPr>
        <w:spacing w:after="0" w:line="276" w:lineRule="auto"/>
        <w:ind w:right="0"/>
        <w:rPr>
          <w:b/>
          <w:szCs w:val="24"/>
        </w:rPr>
      </w:pPr>
      <w:r w:rsidRPr="002B1BEB">
        <w:rPr>
          <w:b/>
          <w:szCs w:val="24"/>
        </w:rPr>
        <w:t>Empleos de</w:t>
      </w:r>
      <w:r w:rsidR="00956657">
        <w:rPr>
          <w:b/>
          <w:szCs w:val="24"/>
        </w:rPr>
        <w:t xml:space="preserve"> Planta</w:t>
      </w:r>
      <w:r w:rsidRPr="002B1BEB">
        <w:rPr>
          <w:b/>
          <w:szCs w:val="24"/>
        </w:rPr>
        <w:t xml:space="preserve"> </w:t>
      </w:r>
      <w:r w:rsidR="00956657">
        <w:rPr>
          <w:b/>
          <w:szCs w:val="24"/>
        </w:rPr>
        <w:t>Temporal</w:t>
      </w:r>
      <w:r>
        <w:rPr>
          <w:b/>
          <w:szCs w:val="24"/>
        </w:rPr>
        <w:t>:</w:t>
      </w:r>
    </w:p>
    <w:p w14:paraId="734FB2F0" w14:textId="77777777" w:rsidR="00370468" w:rsidRPr="002B1BEB" w:rsidRDefault="00370468" w:rsidP="00123B06">
      <w:pPr>
        <w:spacing w:after="0" w:line="276" w:lineRule="auto"/>
        <w:ind w:left="0" w:right="0" w:firstLine="0"/>
        <w:rPr>
          <w:szCs w:val="24"/>
        </w:rPr>
      </w:pPr>
    </w:p>
    <w:tbl>
      <w:tblPr>
        <w:tblW w:w="1030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7"/>
        <w:gridCol w:w="2006"/>
        <w:gridCol w:w="2909"/>
        <w:gridCol w:w="1705"/>
        <w:gridCol w:w="2525"/>
      </w:tblGrid>
      <w:tr w:rsidR="00123B06" w:rsidRPr="0098333E" w14:paraId="6A731A5A" w14:textId="77777777" w:rsidTr="00BD6850">
        <w:trPr>
          <w:trHeight w:val="401"/>
        </w:trPr>
        <w:tc>
          <w:tcPr>
            <w:tcW w:w="10302" w:type="dxa"/>
            <w:gridSpan w:val="5"/>
            <w:tcBorders>
              <w:bottom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390860A" w14:textId="77777777" w:rsidR="00123B06" w:rsidRPr="00BD6850" w:rsidRDefault="002B1BEB" w:rsidP="00123B0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6850">
              <w:rPr>
                <w:rFonts w:eastAsia="Times New Roman"/>
                <w:b/>
                <w:bCs/>
                <w:sz w:val="18"/>
                <w:szCs w:val="18"/>
              </w:rPr>
              <w:t>EMPLEOS TEMPO</w:t>
            </w:r>
            <w:r w:rsidR="00123B06" w:rsidRPr="00BD6850">
              <w:rPr>
                <w:rFonts w:eastAsia="Times New Roman"/>
                <w:b/>
                <w:bCs/>
                <w:sz w:val="18"/>
                <w:szCs w:val="18"/>
              </w:rPr>
              <w:t>RALES</w:t>
            </w:r>
          </w:p>
        </w:tc>
      </w:tr>
      <w:tr w:rsidR="00745414" w:rsidRPr="0098333E" w14:paraId="7D6B39FB" w14:textId="77777777" w:rsidTr="00BD6850">
        <w:trPr>
          <w:trHeight w:val="634"/>
        </w:trPr>
        <w:tc>
          <w:tcPr>
            <w:tcW w:w="1157" w:type="dxa"/>
            <w:shd w:val="clear" w:color="auto" w:fill="E2EFD9" w:themeFill="accent6" w:themeFillTint="33"/>
            <w:noWrap/>
            <w:vAlign w:val="center"/>
            <w:hideMark/>
          </w:tcPr>
          <w:p w14:paraId="5CC6DE0A" w14:textId="77777777" w:rsidR="00123B06" w:rsidRPr="00BD6850" w:rsidRDefault="002B1BEB" w:rsidP="002B1BE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D6850">
              <w:rPr>
                <w:rFonts w:eastAsia="Times New Roman"/>
                <w:b/>
                <w:sz w:val="16"/>
                <w:szCs w:val="16"/>
              </w:rPr>
              <w:t>Nivel</w:t>
            </w:r>
          </w:p>
        </w:tc>
        <w:tc>
          <w:tcPr>
            <w:tcW w:w="2006" w:type="dxa"/>
            <w:shd w:val="clear" w:color="auto" w:fill="E2EFD9" w:themeFill="accent6" w:themeFillTint="33"/>
            <w:noWrap/>
            <w:vAlign w:val="center"/>
            <w:hideMark/>
          </w:tcPr>
          <w:p w14:paraId="5440FC53" w14:textId="77777777" w:rsidR="00123B06" w:rsidRPr="00BD6850" w:rsidRDefault="00123B06" w:rsidP="002B1BE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D6850">
              <w:rPr>
                <w:rFonts w:eastAsia="Times New Roman"/>
                <w:b/>
                <w:sz w:val="16"/>
                <w:szCs w:val="16"/>
              </w:rPr>
              <w:t>Empleo temporal</w:t>
            </w:r>
          </w:p>
        </w:tc>
        <w:tc>
          <w:tcPr>
            <w:tcW w:w="2909" w:type="dxa"/>
            <w:shd w:val="clear" w:color="auto" w:fill="E2EFD9" w:themeFill="accent6" w:themeFillTint="33"/>
            <w:noWrap/>
            <w:vAlign w:val="center"/>
            <w:hideMark/>
          </w:tcPr>
          <w:p w14:paraId="5C1CDC0F" w14:textId="77777777" w:rsidR="00123B06" w:rsidRPr="00BD6850" w:rsidRDefault="00123B06" w:rsidP="002B1BE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D6850">
              <w:rPr>
                <w:rFonts w:eastAsia="Times New Roman"/>
                <w:b/>
                <w:sz w:val="16"/>
                <w:szCs w:val="16"/>
              </w:rPr>
              <w:t>Nombramiento de un servidor de Carrera en un Empleo Temporal</w:t>
            </w:r>
          </w:p>
        </w:tc>
        <w:tc>
          <w:tcPr>
            <w:tcW w:w="1705" w:type="dxa"/>
            <w:shd w:val="clear" w:color="auto" w:fill="E2EFD9" w:themeFill="accent6" w:themeFillTint="33"/>
            <w:noWrap/>
            <w:vAlign w:val="center"/>
            <w:hideMark/>
          </w:tcPr>
          <w:p w14:paraId="5A331878" w14:textId="77777777" w:rsidR="00123B06" w:rsidRPr="00BD6850" w:rsidRDefault="00123B06" w:rsidP="002B1BE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D6850">
              <w:rPr>
                <w:rFonts w:eastAsia="Times New Roman"/>
                <w:b/>
                <w:sz w:val="16"/>
                <w:szCs w:val="16"/>
              </w:rPr>
              <w:t>Vacante Empleo Temporal</w:t>
            </w:r>
          </w:p>
        </w:tc>
        <w:tc>
          <w:tcPr>
            <w:tcW w:w="2523" w:type="dxa"/>
            <w:shd w:val="clear" w:color="auto" w:fill="E2EFD9" w:themeFill="accent6" w:themeFillTint="33"/>
            <w:noWrap/>
            <w:vAlign w:val="center"/>
            <w:hideMark/>
          </w:tcPr>
          <w:p w14:paraId="753E9872" w14:textId="77777777" w:rsidR="00123B06" w:rsidRPr="00BD6850" w:rsidRDefault="00123B06" w:rsidP="002B1BE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D6850">
              <w:rPr>
                <w:rFonts w:eastAsia="Times New Roman"/>
                <w:b/>
                <w:sz w:val="16"/>
                <w:szCs w:val="16"/>
              </w:rPr>
              <w:t>Total general</w:t>
            </w:r>
          </w:p>
        </w:tc>
      </w:tr>
      <w:tr w:rsidR="00745414" w:rsidRPr="0098333E" w14:paraId="2D3E6E7C" w14:textId="77777777" w:rsidTr="00BD6850">
        <w:trPr>
          <w:trHeight w:val="288"/>
        </w:trPr>
        <w:tc>
          <w:tcPr>
            <w:tcW w:w="1157" w:type="dxa"/>
            <w:shd w:val="clear" w:color="auto" w:fill="auto"/>
            <w:noWrap/>
            <w:vAlign w:val="center"/>
            <w:hideMark/>
          </w:tcPr>
          <w:p w14:paraId="159C5A08" w14:textId="77777777" w:rsidR="00123B06" w:rsidRPr="00BD6850" w:rsidRDefault="00123B06" w:rsidP="00123B06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BD6850">
              <w:rPr>
                <w:rFonts w:eastAsia="Times New Roman"/>
                <w:sz w:val="18"/>
                <w:szCs w:val="18"/>
              </w:rPr>
              <w:t>Asistencial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14:paraId="2A36A486" w14:textId="7CB899C6" w:rsidR="00123B06" w:rsidRPr="00BD6850" w:rsidRDefault="002C74DD" w:rsidP="00123B0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909" w:type="dxa"/>
            <w:shd w:val="clear" w:color="auto" w:fill="auto"/>
            <w:noWrap/>
            <w:vAlign w:val="center"/>
            <w:hideMark/>
          </w:tcPr>
          <w:p w14:paraId="0D526453" w14:textId="77777777" w:rsidR="00123B06" w:rsidRPr="00BD6850" w:rsidRDefault="00123B06" w:rsidP="00123B0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BD685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2CDF8E1C" w14:textId="50F043C1" w:rsidR="00123B06" w:rsidRPr="00BD6850" w:rsidRDefault="002C74DD" w:rsidP="00123B0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  <w:r w:rsidR="00123B06" w:rsidRPr="00BD6850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14:paraId="175B865D" w14:textId="77777777" w:rsidR="00123B06" w:rsidRPr="00BD6850" w:rsidRDefault="00123B06" w:rsidP="00123B0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BD6850">
              <w:rPr>
                <w:rFonts w:eastAsia="Times New Roman"/>
                <w:sz w:val="18"/>
                <w:szCs w:val="18"/>
              </w:rPr>
              <w:t>3</w:t>
            </w:r>
          </w:p>
        </w:tc>
      </w:tr>
      <w:tr w:rsidR="00745414" w:rsidRPr="0098333E" w14:paraId="565B2407" w14:textId="77777777" w:rsidTr="00BD6850">
        <w:trPr>
          <w:trHeight w:val="279"/>
        </w:trPr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5693" w14:textId="77777777" w:rsidR="00123B06" w:rsidRPr="00BD6850" w:rsidRDefault="00123B06" w:rsidP="00123B06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BD6850">
              <w:rPr>
                <w:rFonts w:eastAsia="Times New Roman"/>
                <w:sz w:val="18"/>
                <w:szCs w:val="18"/>
              </w:rPr>
              <w:t>Profesional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22D6" w14:textId="01B902BC" w:rsidR="00123B06" w:rsidRPr="00BD6850" w:rsidRDefault="002C74DD" w:rsidP="008F589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55</w:t>
            </w:r>
          </w:p>
        </w:tc>
        <w:tc>
          <w:tcPr>
            <w:tcW w:w="29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58FE" w14:textId="3AEE0BF3" w:rsidR="00123B06" w:rsidRPr="00BD6850" w:rsidRDefault="002C74DD" w:rsidP="00123B0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B54E" w14:textId="32843BC7" w:rsidR="00123B06" w:rsidRPr="00BD6850" w:rsidRDefault="002C74DD" w:rsidP="00123B0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518C" w14:textId="5E0D27D0" w:rsidR="00123B06" w:rsidRPr="00BD6850" w:rsidRDefault="002C74DD" w:rsidP="00123B0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66</w:t>
            </w:r>
          </w:p>
        </w:tc>
      </w:tr>
      <w:tr w:rsidR="00745414" w:rsidRPr="0098333E" w14:paraId="785F58B8" w14:textId="77777777" w:rsidTr="00BD6850">
        <w:trPr>
          <w:trHeight w:val="269"/>
        </w:trPr>
        <w:tc>
          <w:tcPr>
            <w:tcW w:w="1157" w:type="dxa"/>
            <w:shd w:val="clear" w:color="auto" w:fill="E2EFD9" w:themeFill="accent6" w:themeFillTint="33"/>
            <w:noWrap/>
            <w:vAlign w:val="center"/>
            <w:hideMark/>
          </w:tcPr>
          <w:p w14:paraId="0181F4EB" w14:textId="77777777" w:rsidR="00123B06" w:rsidRPr="00BD6850" w:rsidRDefault="00123B06" w:rsidP="002B1BE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D6850">
              <w:rPr>
                <w:rFonts w:eastAsia="Times New Roman"/>
                <w:b/>
                <w:sz w:val="18"/>
                <w:szCs w:val="18"/>
              </w:rPr>
              <w:t>Total general</w:t>
            </w:r>
          </w:p>
        </w:tc>
        <w:tc>
          <w:tcPr>
            <w:tcW w:w="2006" w:type="dxa"/>
            <w:shd w:val="clear" w:color="auto" w:fill="E2EFD9" w:themeFill="accent6" w:themeFillTint="33"/>
            <w:noWrap/>
            <w:vAlign w:val="center"/>
            <w:hideMark/>
          </w:tcPr>
          <w:p w14:paraId="719D7CB6" w14:textId="5951A4B4" w:rsidR="00123B06" w:rsidRPr="00B25A1C" w:rsidRDefault="00123B06" w:rsidP="003D60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25A1C">
              <w:rPr>
                <w:rFonts w:eastAsia="Times New Roman"/>
                <w:b/>
                <w:sz w:val="18"/>
                <w:szCs w:val="18"/>
              </w:rPr>
              <w:t>4</w:t>
            </w:r>
            <w:r w:rsidR="00C26575" w:rsidRPr="00B25A1C"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  <w:tc>
          <w:tcPr>
            <w:tcW w:w="2909" w:type="dxa"/>
            <w:shd w:val="clear" w:color="auto" w:fill="E2EFD9" w:themeFill="accent6" w:themeFillTint="33"/>
            <w:noWrap/>
            <w:vAlign w:val="center"/>
            <w:hideMark/>
          </w:tcPr>
          <w:p w14:paraId="41C64BCD" w14:textId="2C286A3A" w:rsidR="00123B06" w:rsidRPr="00B25A1C" w:rsidRDefault="00123B06" w:rsidP="003D60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25A1C">
              <w:rPr>
                <w:rFonts w:eastAsia="Times New Roman"/>
                <w:b/>
                <w:sz w:val="18"/>
                <w:szCs w:val="18"/>
              </w:rPr>
              <w:t>3</w:t>
            </w:r>
          </w:p>
        </w:tc>
        <w:tc>
          <w:tcPr>
            <w:tcW w:w="1705" w:type="dxa"/>
            <w:shd w:val="clear" w:color="auto" w:fill="E2EFD9" w:themeFill="accent6" w:themeFillTint="33"/>
            <w:noWrap/>
            <w:vAlign w:val="center"/>
            <w:hideMark/>
          </w:tcPr>
          <w:p w14:paraId="6F56DC40" w14:textId="25800EEF" w:rsidR="00123B06" w:rsidRPr="00B25A1C" w:rsidRDefault="008F5898" w:rsidP="003D60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25A1C">
              <w:rPr>
                <w:rFonts w:eastAsia="Times New Roman"/>
                <w:b/>
                <w:sz w:val="18"/>
                <w:szCs w:val="18"/>
              </w:rPr>
              <w:t>20</w:t>
            </w:r>
          </w:p>
        </w:tc>
        <w:tc>
          <w:tcPr>
            <w:tcW w:w="2523" w:type="dxa"/>
            <w:shd w:val="clear" w:color="auto" w:fill="E2EFD9" w:themeFill="accent6" w:themeFillTint="33"/>
            <w:noWrap/>
            <w:vAlign w:val="center"/>
            <w:hideMark/>
          </w:tcPr>
          <w:p w14:paraId="724C68DA" w14:textId="29D71284" w:rsidR="00123B06" w:rsidRPr="00B25A1C" w:rsidRDefault="002C74DD" w:rsidP="003D60E7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69</w:t>
            </w:r>
          </w:p>
        </w:tc>
      </w:tr>
    </w:tbl>
    <w:p w14:paraId="7CDB8FD7" w14:textId="33587B2C" w:rsidR="00745414" w:rsidRDefault="00745414" w:rsidP="00123B06">
      <w:pPr>
        <w:spacing w:after="0" w:line="276" w:lineRule="auto"/>
        <w:ind w:left="0" w:right="0" w:firstLine="0"/>
        <w:rPr>
          <w:szCs w:val="24"/>
        </w:rPr>
      </w:pPr>
    </w:p>
    <w:p w14:paraId="04DAF9A1" w14:textId="77777777" w:rsidR="003D60E7" w:rsidRDefault="003D60E7" w:rsidP="00123B06">
      <w:pPr>
        <w:spacing w:after="0" w:line="276" w:lineRule="auto"/>
        <w:ind w:left="0" w:right="0" w:firstLine="0"/>
        <w:rPr>
          <w:szCs w:val="24"/>
        </w:rPr>
      </w:pPr>
    </w:p>
    <w:p w14:paraId="0DE69945" w14:textId="77777777" w:rsidR="00C07797" w:rsidRDefault="00C07797" w:rsidP="00123B06">
      <w:pPr>
        <w:spacing w:after="0" w:line="276" w:lineRule="auto"/>
        <w:ind w:left="0" w:right="0" w:firstLine="0"/>
        <w:rPr>
          <w:szCs w:val="24"/>
        </w:rPr>
      </w:pPr>
    </w:p>
    <w:p w14:paraId="045BF12A" w14:textId="464893AF" w:rsidR="005272C6" w:rsidRPr="002B1BEB" w:rsidRDefault="005272C6" w:rsidP="005272C6">
      <w:pPr>
        <w:pStyle w:val="Prrafodelista"/>
        <w:numPr>
          <w:ilvl w:val="0"/>
          <w:numId w:val="1"/>
        </w:numPr>
        <w:spacing w:after="0" w:line="276" w:lineRule="auto"/>
        <w:ind w:right="0"/>
        <w:rPr>
          <w:b/>
          <w:szCs w:val="24"/>
        </w:rPr>
      </w:pPr>
      <w:r w:rsidRPr="002B1BEB">
        <w:rPr>
          <w:b/>
          <w:szCs w:val="24"/>
        </w:rPr>
        <w:t xml:space="preserve">Empleos de </w:t>
      </w:r>
      <w:r>
        <w:rPr>
          <w:b/>
          <w:szCs w:val="24"/>
        </w:rPr>
        <w:t>Trabajador Oficial:</w:t>
      </w:r>
    </w:p>
    <w:p w14:paraId="0E2A14D5" w14:textId="77777777" w:rsidR="00745414" w:rsidRPr="002B1BEB" w:rsidRDefault="00745414" w:rsidP="00123B06">
      <w:pPr>
        <w:spacing w:after="0" w:line="276" w:lineRule="auto"/>
        <w:ind w:left="0" w:right="0" w:firstLine="0"/>
        <w:rPr>
          <w:szCs w:val="24"/>
        </w:rPr>
      </w:pPr>
    </w:p>
    <w:tbl>
      <w:tblPr>
        <w:tblW w:w="10296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7"/>
        <w:gridCol w:w="1983"/>
        <w:gridCol w:w="3656"/>
      </w:tblGrid>
      <w:tr w:rsidR="00745414" w:rsidRPr="002B1BEB" w14:paraId="3759A993" w14:textId="77777777" w:rsidTr="0098333E">
        <w:trPr>
          <w:trHeight w:val="303"/>
        </w:trPr>
        <w:tc>
          <w:tcPr>
            <w:tcW w:w="10296" w:type="dxa"/>
            <w:gridSpan w:val="3"/>
            <w:tcBorders>
              <w:bottom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F6DEE3D" w14:textId="77777777" w:rsidR="00745414" w:rsidRPr="00BD6850" w:rsidRDefault="00745414" w:rsidP="0074541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6850">
              <w:rPr>
                <w:rFonts w:eastAsia="Times New Roman"/>
                <w:b/>
                <w:bCs/>
                <w:sz w:val="18"/>
                <w:szCs w:val="18"/>
              </w:rPr>
              <w:t>EMPLEOS DE TRABAJADOR OFICIAL</w:t>
            </w:r>
          </w:p>
        </w:tc>
      </w:tr>
      <w:tr w:rsidR="00745414" w:rsidRPr="002B1BEB" w14:paraId="57DA27EF" w14:textId="77777777" w:rsidTr="0098333E">
        <w:trPr>
          <w:trHeight w:val="65"/>
        </w:trPr>
        <w:tc>
          <w:tcPr>
            <w:tcW w:w="4657" w:type="dxa"/>
            <w:shd w:val="clear" w:color="auto" w:fill="E2EFD9" w:themeFill="accent6" w:themeFillTint="33"/>
            <w:noWrap/>
            <w:vAlign w:val="center"/>
            <w:hideMark/>
          </w:tcPr>
          <w:p w14:paraId="05CB395C" w14:textId="51BBFE66" w:rsidR="00745414" w:rsidRPr="00BD6850" w:rsidRDefault="005272C6" w:rsidP="005272C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D6850">
              <w:rPr>
                <w:rFonts w:eastAsia="Times New Roman"/>
                <w:b/>
                <w:sz w:val="16"/>
                <w:szCs w:val="16"/>
              </w:rPr>
              <w:t>Nivel</w:t>
            </w:r>
          </w:p>
        </w:tc>
        <w:tc>
          <w:tcPr>
            <w:tcW w:w="1983" w:type="dxa"/>
            <w:shd w:val="clear" w:color="auto" w:fill="E2EFD9" w:themeFill="accent6" w:themeFillTint="33"/>
            <w:noWrap/>
            <w:vAlign w:val="center"/>
            <w:hideMark/>
          </w:tcPr>
          <w:p w14:paraId="60642070" w14:textId="77777777" w:rsidR="00745414" w:rsidRPr="00BD6850" w:rsidRDefault="00745414" w:rsidP="005272C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D6850">
              <w:rPr>
                <w:rFonts w:eastAsia="Times New Roman"/>
                <w:b/>
                <w:sz w:val="16"/>
                <w:szCs w:val="16"/>
              </w:rPr>
              <w:t>TO</w:t>
            </w:r>
          </w:p>
        </w:tc>
        <w:tc>
          <w:tcPr>
            <w:tcW w:w="3655" w:type="dxa"/>
            <w:shd w:val="clear" w:color="auto" w:fill="E2EFD9" w:themeFill="accent6" w:themeFillTint="33"/>
            <w:noWrap/>
            <w:vAlign w:val="center"/>
            <w:hideMark/>
          </w:tcPr>
          <w:p w14:paraId="7C3D545B" w14:textId="77777777" w:rsidR="00745414" w:rsidRPr="00BD6850" w:rsidRDefault="00745414" w:rsidP="005272C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D6850">
              <w:rPr>
                <w:rFonts w:eastAsia="Times New Roman"/>
                <w:b/>
                <w:sz w:val="16"/>
                <w:szCs w:val="16"/>
              </w:rPr>
              <w:t>Vacante Definitiva</w:t>
            </w:r>
          </w:p>
        </w:tc>
      </w:tr>
      <w:tr w:rsidR="00745414" w:rsidRPr="002B1BEB" w14:paraId="2CC1E3B8" w14:textId="77777777" w:rsidTr="0098333E">
        <w:trPr>
          <w:trHeight w:val="303"/>
        </w:trPr>
        <w:tc>
          <w:tcPr>
            <w:tcW w:w="4657" w:type="dxa"/>
            <w:shd w:val="clear" w:color="auto" w:fill="auto"/>
            <w:noWrap/>
            <w:vAlign w:val="center"/>
            <w:hideMark/>
          </w:tcPr>
          <w:p w14:paraId="673AE5D8" w14:textId="77777777" w:rsidR="00745414" w:rsidRPr="00BD6850" w:rsidRDefault="00745414" w:rsidP="0074541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BD6850">
              <w:rPr>
                <w:rFonts w:eastAsia="Times New Roman"/>
                <w:sz w:val="18"/>
                <w:szCs w:val="18"/>
              </w:rPr>
              <w:t>Trabajador Oficial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5990907E" w14:textId="1D189638" w:rsidR="00745414" w:rsidRPr="00BD6850" w:rsidRDefault="00140016" w:rsidP="0074541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47</w:t>
            </w:r>
          </w:p>
        </w:tc>
        <w:tc>
          <w:tcPr>
            <w:tcW w:w="3655" w:type="dxa"/>
            <w:shd w:val="clear" w:color="auto" w:fill="auto"/>
            <w:noWrap/>
            <w:vAlign w:val="center"/>
            <w:hideMark/>
          </w:tcPr>
          <w:p w14:paraId="1A0429BC" w14:textId="2875484E" w:rsidR="00745414" w:rsidRPr="00BD6850" w:rsidRDefault="00B01F6F" w:rsidP="0074541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</w:tr>
      <w:tr w:rsidR="00745414" w:rsidRPr="002B1BEB" w14:paraId="5DED11BD" w14:textId="77777777" w:rsidTr="0098333E">
        <w:trPr>
          <w:trHeight w:val="303"/>
        </w:trPr>
        <w:tc>
          <w:tcPr>
            <w:tcW w:w="4657" w:type="dxa"/>
            <w:shd w:val="clear" w:color="auto" w:fill="auto"/>
            <w:noWrap/>
            <w:vAlign w:val="center"/>
            <w:hideMark/>
          </w:tcPr>
          <w:p w14:paraId="2549DC31" w14:textId="77777777" w:rsidR="00745414" w:rsidRPr="00CB42F8" w:rsidRDefault="00745414" w:rsidP="0074541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sz w:val="18"/>
                <w:szCs w:val="18"/>
              </w:rPr>
            </w:pPr>
            <w:r w:rsidRPr="00CB42F8">
              <w:rPr>
                <w:rFonts w:eastAsia="Times New Roman"/>
                <w:b/>
                <w:sz w:val="18"/>
                <w:szCs w:val="18"/>
              </w:rPr>
              <w:t>Total General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1D910F2E" w14:textId="7C7968E3" w:rsidR="00745414" w:rsidRPr="00CB42F8" w:rsidRDefault="00140016" w:rsidP="0074541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50</w:t>
            </w:r>
          </w:p>
        </w:tc>
        <w:tc>
          <w:tcPr>
            <w:tcW w:w="3655" w:type="dxa"/>
            <w:shd w:val="clear" w:color="auto" w:fill="auto"/>
            <w:noWrap/>
            <w:vAlign w:val="center"/>
            <w:hideMark/>
          </w:tcPr>
          <w:p w14:paraId="61002735" w14:textId="77777777" w:rsidR="00745414" w:rsidRPr="00BD6850" w:rsidRDefault="00745414" w:rsidP="0074541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BD6850">
              <w:rPr>
                <w:rFonts w:eastAsia="Times New Roman"/>
                <w:sz w:val="18"/>
                <w:szCs w:val="18"/>
              </w:rPr>
              <w:t> </w:t>
            </w:r>
          </w:p>
        </w:tc>
      </w:tr>
    </w:tbl>
    <w:p w14:paraId="6ACE78AB" w14:textId="06825DCA" w:rsidR="00123B06" w:rsidRDefault="00123B06" w:rsidP="00123B06">
      <w:pPr>
        <w:spacing w:after="0" w:line="276" w:lineRule="auto"/>
        <w:ind w:left="0" w:right="0" w:firstLine="0"/>
        <w:rPr>
          <w:szCs w:val="24"/>
        </w:rPr>
      </w:pPr>
    </w:p>
    <w:p w14:paraId="13B16446" w14:textId="77777777" w:rsidR="00C07797" w:rsidRDefault="00C07797" w:rsidP="00123B06">
      <w:pPr>
        <w:spacing w:after="0" w:line="276" w:lineRule="auto"/>
        <w:ind w:left="0" w:right="0" w:firstLine="0"/>
        <w:rPr>
          <w:szCs w:val="24"/>
        </w:rPr>
      </w:pPr>
    </w:p>
    <w:p w14:paraId="17608C7A" w14:textId="77777777" w:rsidR="00C07797" w:rsidRDefault="00C07797" w:rsidP="00123B06">
      <w:pPr>
        <w:spacing w:after="0" w:line="276" w:lineRule="auto"/>
        <w:ind w:left="0" w:right="0" w:firstLine="0"/>
        <w:rPr>
          <w:szCs w:val="24"/>
        </w:rPr>
      </w:pPr>
    </w:p>
    <w:p w14:paraId="6DF9DCE4" w14:textId="77777777" w:rsidR="00C07797" w:rsidRDefault="00C07797" w:rsidP="00123B06">
      <w:pPr>
        <w:spacing w:after="0" w:line="276" w:lineRule="auto"/>
        <w:ind w:left="0" w:right="0" w:firstLine="0"/>
        <w:rPr>
          <w:szCs w:val="24"/>
        </w:rPr>
      </w:pPr>
    </w:p>
    <w:p w14:paraId="111614C7" w14:textId="5719FA2D" w:rsidR="005272C6" w:rsidRPr="002B1BEB" w:rsidRDefault="005272C6" w:rsidP="005272C6">
      <w:pPr>
        <w:pStyle w:val="Prrafodelista"/>
        <w:numPr>
          <w:ilvl w:val="0"/>
          <w:numId w:val="1"/>
        </w:numPr>
        <w:spacing w:after="0" w:line="276" w:lineRule="auto"/>
        <w:ind w:right="0"/>
        <w:rPr>
          <w:b/>
          <w:szCs w:val="24"/>
        </w:rPr>
      </w:pPr>
      <w:r w:rsidRPr="002B1BEB">
        <w:rPr>
          <w:b/>
          <w:szCs w:val="24"/>
        </w:rPr>
        <w:t xml:space="preserve">Empleos de </w:t>
      </w:r>
      <w:r>
        <w:rPr>
          <w:b/>
          <w:szCs w:val="24"/>
        </w:rPr>
        <w:t>Elección Popular y Período Fijo:</w:t>
      </w:r>
    </w:p>
    <w:p w14:paraId="0DF81F60" w14:textId="77777777" w:rsidR="00370468" w:rsidRPr="002B1BEB" w:rsidRDefault="00370468" w:rsidP="00123B06">
      <w:pPr>
        <w:spacing w:after="0" w:line="276" w:lineRule="auto"/>
        <w:ind w:left="0" w:right="0" w:firstLine="0"/>
        <w:rPr>
          <w:szCs w:val="24"/>
        </w:rPr>
      </w:pPr>
    </w:p>
    <w:tbl>
      <w:tblPr>
        <w:tblW w:w="7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8"/>
        <w:gridCol w:w="3308"/>
      </w:tblGrid>
      <w:tr w:rsidR="006C6D7A" w:rsidRPr="002B1BEB" w14:paraId="48E2D80C" w14:textId="77777777" w:rsidTr="00B24993">
        <w:trPr>
          <w:trHeight w:val="355"/>
          <w:jc w:val="center"/>
        </w:trPr>
        <w:tc>
          <w:tcPr>
            <w:tcW w:w="7646" w:type="dxa"/>
            <w:gridSpan w:val="2"/>
            <w:shd w:val="clear" w:color="000000" w:fill="C6E0B4"/>
            <w:noWrap/>
            <w:vAlign w:val="center"/>
          </w:tcPr>
          <w:p w14:paraId="07184384" w14:textId="5DBD0C12" w:rsidR="006C6D7A" w:rsidRPr="00BD6850" w:rsidRDefault="006C6D7A" w:rsidP="006C6D7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6850">
              <w:rPr>
                <w:rFonts w:eastAsia="Times New Roman"/>
                <w:b/>
                <w:bCs/>
                <w:sz w:val="18"/>
                <w:szCs w:val="18"/>
              </w:rPr>
              <w:t>EMPLEOS DE ELECCIÓN POPULAR Y PERÍODO FIJO</w:t>
            </w:r>
          </w:p>
        </w:tc>
      </w:tr>
      <w:tr w:rsidR="00745414" w:rsidRPr="002B1BEB" w14:paraId="6AB8AD7B" w14:textId="77777777" w:rsidTr="00B24993">
        <w:trPr>
          <w:trHeight w:val="355"/>
          <w:jc w:val="center"/>
        </w:trPr>
        <w:tc>
          <w:tcPr>
            <w:tcW w:w="4338" w:type="dxa"/>
            <w:shd w:val="clear" w:color="000000" w:fill="C6E0B4"/>
            <w:noWrap/>
            <w:vAlign w:val="center"/>
            <w:hideMark/>
          </w:tcPr>
          <w:p w14:paraId="02D8650B" w14:textId="47C0B186" w:rsidR="00745414" w:rsidRPr="00BD6850" w:rsidRDefault="006C6D7A" w:rsidP="006C6D7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6850">
              <w:rPr>
                <w:rFonts w:eastAsia="Times New Roman"/>
                <w:b/>
                <w:bCs/>
                <w:sz w:val="18"/>
                <w:szCs w:val="18"/>
              </w:rPr>
              <w:t>Clase de Empleo</w:t>
            </w:r>
          </w:p>
        </w:tc>
        <w:tc>
          <w:tcPr>
            <w:tcW w:w="3307" w:type="dxa"/>
            <w:shd w:val="clear" w:color="000000" w:fill="C6E0B4"/>
            <w:noWrap/>
            <w:vAlign w:val="center"/>
            <w:hideMark/>
          </w:tcPr>
          <w:p w14:paraId="42A90F31" w14:textId="46673034" w:rsidR="00745414" w:rsidRPr="00BD6850" w:rsidRDefault="006C6D7A" w:rsidP="006C6D7A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6850">
              <w:rPr>
                <w:rFonts w:eastAsia="Times New Roman"/>
                <w:b/>
                <w:bCs/>
                <w:sz w:val="18"/>
                <w:szCs w:val="18"/>
              </w:rPr>
              <w:t>Empleo Ocupado</w:t>
            </w:r>
          </w:p>
        </w:tc>
      </w:tr>
      <w:tr w:rsidR="00745414" w:rsidRPr="002B1BEB" w14:paraId="5332872A" w14:textId="77777777" w:rsidTr="00B24993">
        <w:trPr>
          <w:trHeight w:val="355"/>
          <w:jc w:val="center"/>
        </w:trPr>
        <w:tc>
          <w:tcPr>
            <w:tcW w:w="4338" w:type="dxa"/>
            <w:shd w:val="clear" w:color="auto" w:fill="auto"/>
            <w:noWrap/>
            <w:vAlign w:val="center"/>
            <w:hideMark/>
          </w:tcPr>
          <w:p w14:paraId="49E440FE" w14:textId="1D35807E" w:rsidR="00745414" w:rsidRPr="00BD6850" w:rsidRDefault="006C6D7A" w:rsidP="00745414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BD6850">
              <w:rPr>
                <w:rFonts w:eastAsia="Times New Roman"/>
                <w:sz w:val="18"/>
                <w:szCs w:val="18"/>
              </w:rPr>
              <w:t>Elección Popular</w:t>
            </w: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14:paraId="549E2D09" w14:textId="77777777" w:rsidR="00745414" w:rsidRPr="00BD6850" w:rsidRDefault="00745414" w:rsidP="0074541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BD6850"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5272C6" w:rsidRPr="002B1BEB" w14:paraId="580903A9" w14:textId="77777777" w:rsidTr="00B24993">
        <w:trPr>
          <w:trHeight w:val="355"/>
          <w:jc w:val="center"/>
        </w:trPr>
        <w:tc>
          <w:tcPr>
            <w:tcW w:w="4338" w:type="dxa"/>
            <w:shd w:val="clear" w:color="auto" w:fill="auto"/>
            <w:noWrap/>
            <w:vAlign w:val="center"/>
          </w:tcPr>
          <w:p w14:paraId="25E1F055" w14:textId="143D6947" w:rsidR="005272C6" w:rsidRPr="00BD6850" w:rsidRDefault="006C6D7A" w:rsidP="005272C6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BD6850">
              <w:rPr>
                <w:rFonts w:eastAsia="Times New Roman"/>
                <w:sz w:val="18"/>
                <w:szCs w:val="18"/>
              </w:rPr>
              <w:t>Periodo Fijo</w:t>
            </w:r>
          </w:p>
        </w:tc>
        <w:tc>
          <w:tcPr>
            <w:tcW w:w="3307" w:type="dxa"/>
            <w:shd w:val="clear" w:color="auto" w:fill="auto"/>
            <w:noWrap/>
            <w:vAlign w:val="center"/>
          </w:tcPr>
          <w:p w14:paraId="67CDAA3E" w14:textId="0C98FF63" w:rsidR="005272C6" w:rsidRPr="00BD6850" w:rsidRDefault="005272C6" w:rsidP="005272C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BD6850">
              <w:rPr>
                <w:rFonts w:eastAsia="Times New Roman"/>
                <w:sz w:val="18"/>
                <w:szCs w:val="18"/>
              </w:rPr>
              <w:t>1</w:t>
            </w:r>
          </w:p>
        </w:tc>
      </w:tr>
    </w:tbl>
    <w:p w14:paraId="44557607" w14:textId="77777777" w:rsidR="008316A2" w:rsidRPr="002B1BEB" w:rsidRDefault="008316A2" w:rsidP="00123B06">
      <w:pPr>
        <w:spacing w:after="0" w:line="276" w:lineRule="auto"/>
        <w:ind w:left="0" w:right="0" w:firstLine="0"/>
        <w:rPr>
          <w:szCs w:val="24"/>
        </w:rPr>
      </w:pPr>
    </w:p>
    <w:p w14:paraId="1D9DD624" w14:textId="77777777" w:rsidR="008316A2" w:rsidRPr="002B1BEB" w:rsidRDefault="008316A2" w:rsidP="00123B06">
      <w:pPr>
        <w:spacing w:after="0" w:line="276" w:lineRule="auto"/>
        <w:ind w:left="0" w:right="0" w:firstLine="0"/>
        <w:rPr>
          <w:szCs w:val="24"/>
        </w:rPr>
      </w:pPr>
    </w:p>
    <w:p w14:paraId="4B2CF69F" w14:textId="77777777" w:rsidR="00FD561E" w:rsidRPr="002B1BEB" w:rsidRDefault="00FD561E">
      <w:pPr>
        <w:rPr>
          <w:szCs w:val="24"/>
        </w:rPr>
      </w:pPr>
    </w:p>
    <w:p w14:paraId="4F23A4F8" w14:textId="7927B504" w:rsidR="001B2B52" w:rsidRPr="001B2B52" w:rsidRDefault="001B2B52" w:rsidP="00E667F0">
      <w:pPr>
        <w:spacing w:after="0" w:line="240" w:lineRule="auto"/>
        <w:jc w:val="center"/>
        <w:rPr>
          <w:b/>
        </w:rPr>
      </w:pPr>
      <w:r w:rsidRPr="001B2B52">
        <w:rPr>
          <w:b/>
        </w:rPr>
        <w:t>MARTHA PATRICIA CORREA TABORDA</w:t>
      </w:r>
      <w:r>
        <w:rPr>
          <w:b/>
        </w:rPr>
        <w:t xml:space="preserve"> (E)</w:t>
      </w:r>
    </w:p>
    <w:p w14:paraId="4871BF05" w14:textId="257CA173" w:rsidR="00E667F0" w:rsidRPr="00E667F0" w:rsidRDefault="00E667F0" w:rsidP="00E667F0">
      <w:pPr>
        <w:spacing w:after="0" w:line="240" w:lineRule="auto"/>
        <w:jc w:val="center"/>
        <w:rPr>
          <w:noProof/>
          <w:szCs w:val="20"/>
        </w:rPr>
      </w:pPr>
      <w:r w:rsidRPr="00E667F0">
        <w:rPr>
          <w:noProof/>
          <w:szCs w:val="20"/>
        </w:rPr>
        <w:t>Secretaria deTalento Humano y Desarrollo Organizacional.</w:t>
      </w:r>
    </w:p>
    <w:p w14:paraId="4EB9FD7B" w14:textId="77777777" w:rsidR="00E667F0" w:rsidRPr="00E667F0" w:rsidRDefault="00E667F0" w:rsidP="00E667F0">
      <w:pPr>
        <w:rPr>
          <w:noProof/>
          <w:color w:val="FF0000"/>
          <w:szCs w:val="20"/>
        </w:rPr>
      </w:pPr>
    </w:p>
    <w:tbl>
      <w:tblPr>
        <w:tblStyle w:val="Tablaconcuadrcula"/>
        <w:tblW w:w="0" w:type="auto"/>
        <w:tblInd w:w="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56"/>
      </w:tblGrid>
      <w:tr w:rsidR="00E667F0" w:rsidRPr="00E667F0" w14:paraId="364B2D24" w14:textId="77777777" w:rsidTr="00E667F0">
        <w:tc>
          <w:tcPr>
            <w:tcW w:w="4981" w:type="dxa"/>
          </w:tcPr>
          <w:p w14:paraId="2255196D" w14:textId="77777777" w:rsidR="00E667F0" w:rsidRPr="00E667F0" w:rsidRDefault="00E667F0" w:rsidP="00E667F0">
            <w:pPr>
              <w:ind w:left="0" w:firstLine="0"/>
              <w:rPr>
                <w:noProof/>
                <w:color w:val="FF0000"/>
                <w:szCs w:val="20"/>
              </w:rPr>
            </w:pPr>
          </w:p>
        </w:tc>
        <w:tc>
          <w:tcPr>
            <w:tcW w:w="4981" w:type="dxa"/>
          </w:tcPr>
          <w:p w14:paraId="35BD329B" w14:textId="77777777" w:rsidR="00E667F0" w:rsidRPr="00E667F0" w:rsidRDefault="00E667F0" w:rsidP="00E667F0">
            <w:pPr>
              <w:ind w:left="0" w:firstLine="0"/>
              <w:rPr>
                <w:noProof/>
                <w:color w:val="FF0000"/>
                <w:szCs w:val="20"/>
              </w:rPr>
            </w:pPr>
          </w:p>
        </w:tc>
      </w:tr>
      <w:tr w:rsidR="00E667F0" w:rsidRPr="00E667F0" w14:paraId="42DA0477" w14:textId="77777777" w:rsidTr="00E667F0">
        <w:tc>
          <w:tcPr>
            <w:tcW w:w="4981" w:type="dxa"/>
          </w:tcPr>
          <w:p w14:paraId="109B374E" w14:textId="27101935" w:rsidR="00E667F0" w:rsidRPr="00E667F0" w:rsidRDefault="00E667F0" w:rsidP="00013306">
            <w:pPr>
              <w:spacing w:after="0" w:line="240" w:lineRule="auto"/>
              <w:ind w:left="-196"/>
              <w:jc w:val="center"/>
              <w:rPr>
                <w:b/>
                <w:noProof/>
                <w:szCs w:val="20"/>
              </w:rPr>
            </w:pPr>
            <w:r w:rsidRPr="00E667F0">
              <w:rPr>
                <w:b/>
                <w:noProof/>
                <w:szCs w:val="20"/>
              </w:rPr>
              <w:t xml:space="preserve">V°B° </w:t>
            </w:r>
            <w:r w:rsidR="001B2B52" w:rsidRPr="001B2B52">
              <w:rPr>
                <w:b/>
              </w:rPr>
              <w:t>RODRIGO ALBERTO MENDOZA VEGA</w:t>
            </w:r>
          </w:p>
          <w:p w14:paraId="7D0F86D5" w14:textId="72CEC86A" w:rsidR="00E667F0" w:rsidRPr="00E667F0" w:rsidRDefault="001B2B52" w:rsidP="00142668">
            <w:pPr>
              <w:spacing w:after="0" w:line="240" w:lineRule="auto"/>
              <w:ind w:left="-196"/>
              <w:jc w:val="center"/>
              <w:rPr>
                <w:noProof/>
                <w:color w:val="FF0000"/>
                <w:szCs w:val="20"/>
              </w:rPr>
            </w:pPr>
            <w:r>
              <w:rPr>
                <w:noProof/>
                <w:szCs w:val="20"/>
              </w:rPr>
              <w:t>Subsecretario</w:t>
            </w:r>
            <w:r w:rsidR="00E667F0" w:rsidRPr="00E667F0">
              <w:rPr>
                <w:noProof/>
                <w:szCs w:val="20"/>
              </w:rPr>
              <w:t xml:space="preserve"> Talento Humano</w:t>
            </w:r>
          </w:p>
        </w:tc>
        <w:tc>
          <w:tcPr>
            <w:tcW w:w="4981" w:type="dxa"/>
          </w:tcPr>
          <w:p w14:paraId="3B6FAC07" w14:textId="1F90253A" w:rsidR="00E667F0" w:rsidRPr="00E667F0" w:rsidRDefault="004E4BA5" w:rsidP="00E667F0">
            <w:pPr>
              <w:spacing w:after="0" w:line="240" w:lineRule="auto"/>
              <w:ind w:left="0" w:right="83"/>
              <w:jc w:val="center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t xml:space="preserve">V°B° </w:t>
            </w:r>
            <w:r w:rsidR="00C07797">
              <w:rPr>
                <w:b/>
                <w:noProof/>
                <w:szCs w:val="20"/>
              </w:rPr>
              <w:t>SANDRA PATRICIA VÁSQUEZ ARBOLEDA</w:t>
            </w:r>
            <w:r w:rsidR="00E667F0" w:rsidRPr="00E667F0">
              <w:rPr>
                <w:b/>
                <w:noProof/>
                <w:szCs w:val="20"/>
              </w:rPr>
              <w:t xml:space="preserve"> </w:t>
            </w:r>
          </w:p>
          <w:p w14:paraId="57B48187" w14:textId="6C2216BA" w:rsidR="00E667F0" w:rsidRPr="00E667F0" w:rsidRDefault="00E667F0" w:rsidP="00142668">
            <w:pPr>
              <w:spacing w:after="0" w:line="240" w:lineRule="auto"/>
              <w:ind w:left="0" w:right="83"/>
              <w:jc w:val="center"/>
              <w:rPr>
                <w:noProof/>
                <w:color w:val="FF0000"/>
                <w:szCs w:val="20"/>
              </w:rPr>
            </w:pPr>
            <w:r w:rsidRPr="00E667F0">
              <w:rPr>
                <w:noProof/>
                <w:szCs w:val="20"/>
              </w:rPr>
              <w:t>Directora de Personal</w:t>
            </w:r>
          </w:p>
        </w:tc>
      </w:tr>
    </w:tbl>
    <w:p w14:paraId="503E2948" w14:textId="77777777" w:rsidR="00E667F0" w:rsidRPr="00EC01ED" w:rsidRDefault="00E667F0" w:rsidP="00E667F0">
      <w:pPr>
        <w:rPr>
          <w:noProof/>
          <w:color w:val="FF0000"/>
          <w:sz w:val="20"/>
          <w:szCs w:val="20"/>
        </w:rPr>
      </w:pPr>
    </w:p>
    <w:p w14:paraId="2CBC6CFD" w14:textId="77777777" w:rsidR="00E667F0" w:rsidRPr="00EC01ED" w:rsidRDefault="00E667F0" w:rsidP="00E667F0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bookmarkStart w:id="0" w:name="_GoBack"/>
      <w:bookmarkEnd w:id="0"/>
    </w:p>
    <w:p w14:paraId="16FE1FE9" w14:textId="77777777" w:rsidR="008316A2" w:rsidRDefault="008316A2"/>
    <w:sectPr w:rsidR="008316A2" w:rsidSect="00B24993">
      <w:headerReference w:type="default" r:id="rId7"/>
      <w:footerReference w:type="default" r:id="rId8"/>
      <w:pgSz w:w="12240" w:h="15840"/>
      <w:pgMar w:top="1418" w:right="1134" w:bottom="1418" w:left="1134" w:header="709" w:footer="1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BA47B" w14:textId="77777777" w:rsidR="007E59D3" w:rsidRDefault="007E59D3" w:rsidP="00B24993">
      <w:pPr>
        <w:spacing w:after="0" w:line="240" w:lineRule="auto"/>
      </w:pPr>
      <w:r>
        <w:separator/>
      </w:r>
    </w:p>
  </w:endnote>
  <w:endnote w:type="continuationSeparator" w:id="0">
    <w:p w14:paraId="4D0BFFD1" w14:textId="77777777" w:rsidR="007E59D3" w:rsidRDefault="007E59D3" w:rsidP="00B2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48B35" w14:textId="287CECBD" w:rsidR="00B24993" w:rsidRDefault="00BE6287" w:rsidP="00B24993">
    <w:pPr>
      <w:pStyle w:val="Piedepgina"/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B92C907" wp14:editId="608DD4C7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66050" cy="1254125"/>
          <wp:effectExtent l="0" t="0" r="6350" b="3175"/>
          <wp:wrapTight wrapText="bothSides">
            <wp:wrapPolygon edited="0">
              <wp:start x="0" y="0"/>
              <wp:lineTo x="0" y="21327"/>
              <wp:lineTo x="21565" y="21327"/>
              <wp:lineTo x="21565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1254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68773" w14:textId="77777777" w:rsidR="007E59D3" w:rsidRDefault="007E59D3" w:rsidP="00B24993">
      <w:pPr>
        <w:spacing w:after="0" w:line="240" w:lineRule="auto"/>
      </w:pPr>
      <w:r>
        <w:separator/>
      </w:r>
    </w:p>
  </w:footnote>
  <w:footnote w:type="continuationSeparator" w:id="0">
    <w:p w14:paraId="02DF0E68" w14:textId="77777777" w:rsidR="007E59D3" w:rsidRDefault="007E59D3" w:rsidP="00B24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F233E" w14:textId="78DC3DF0" w:rsidR="009A1DB7" w:rsidRDefault="009A1DB7" w:rsidP="00B24993">
    <w:pPr>
      <w:pStyle w:val="Encabezad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4A9323C" wp14:editId="327275E8">
          <wp:simplePos x="0" y="0"/>
          <wp:positionH relativeFrom="margin">
            <wp:posOffset>2480310</wp:posOffset>
          </wp:positionH>
          <wp:positionV relativeFrom="page">
            <wp:posOffset>60960</wp:posOffset>
          </wp:positionV>
          <wp:extent cx="1481455" cy="777875"/>
          <wp:effectExtent l="0" t="0" r="4445" b="3175"/>
          <wp:wrapTight wrapText="bothSides">
            <wp:wrapPolygon edited="0">
              <wp:start x="0" y="0"/>
              <wp:lineTo x="0" y="21159"/>
              <wp:lineTo x="21387" y="21159"/>
              <wp:lineTo x="21387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455" cy="777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4FA6E5" w14:textId="32C98ABD" w:rsidR="00B24993" w:rsidRDefault="00B24993" w:rsidP="00B2499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C359B"/>
    <w:multiLevelType w:val="hybridMultilevel"/>
    <w:tmpl w:val="2110C1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02EF4"/>
    <w:multiLevelType w:val="hybridMultilevel"/>
    <w:tmpl w:val="CD7A42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B1E40"/>
    <w:multiLevelType w:val="hybridMultilevel"/>
    <w:tmpl w:val="2110C1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E038D"/>
    <w:multiLevelType w:val="hybridMultilevel"/>
    <w:tmpl w:val="677456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4514B"/>
    <w:multiLevelType w:val="hybridMultilevel"/>
    <w:tmpl w:val="2110C1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3FB"/>
    <w:rsid w:val="00007BBC"/>
    <w:rsid w:val="000113FB"/>
    <w:rsid w:val="000114BF"/>
    <w:rsid w:val="00013306"/>
    <w:rsid w:val="00080B7A"/>
    <w:rsid w:val="0009271A"/>
    <w:rsid w:val="000B3650"/>
    <w:rsid w:val="000C7725"/>
    <w:rsid w:val="000E5E59"/>
    <w:rsid w:val="000F0E8A"/>
    <w:rsid w:val="001002E7"/>
    <w:rsid w:val="00123B06"/>
    <w:rsid w:val="00140016"/>
    <w:rsid w:val="00142668"/>
    <w:rsid w:val="001454BF"/>
    <w:rsid w:val="001B2B52"/>
    <w:rsid w:val="002045B3"/>
    <w:rsid w:val="00221C0D"/>
    <w:rsid w:val="0023644C"/>
    <w:rsid w:val="00243899"/>
    <w:rsid w:val="00246588"/>
    <w:rsid w:val="002B1BEB"/>
    <w:rsid w:val="002C74DD"/>
    <w:rsid w:val="00370468"/>
    <w:rsid w:val="003A5DA0"/>
    <w:rsid w:val="003B1DFD"/>
    <w:rsid w:val="003D60E7"/>
    <w:rsid w:val="004144AC"/>
    <w:rsid w:val="00456AD8"/>
    <w:rsid w:val="004B624E"/>
    <w:rsid w:val="004E4BA5"/>
    <w:rsid w:val="005272C6"/>
    <w:rsid w:val="00545859"/>
    <w:rsid w:val="005629C5"/>
    <w:rsid w:val="00587364"/>
    <w:rsid w:val="005B09C3"/>
    <w:rsid w:val="005B6982"/>
    <w:rsid w:val="005B7715"/>
    <w:rsid w:val="005C4C6B"/>
    <w:rsid w:val="00695D1E"/>
    <w:rsid w:val="006C2C6C"/>
    <w:rsid w:val="006C6D7A"/>
    <w:rsid w:val="006D378F"/>
    <w:rsid w:val="006F4F33"/>
    <w:rsid w:val="00707834"/>
    <w:rsid w:val="00745414"/>
    <w:rsid w:val="0075324C"/>
    <w:rsid w:val="0077364D"/>
    <w:rsid w:val="007E59D3"/>
    <w:rsid w:val="007F0658"/>
    <w:rsid w:val="008316A2"/>
    <w:rsid w:val="00845AFE"/>
    <w:rsid w:val="00876256"/>
    <w:rsid w:val="008F3AE0"/>
    <w:rsid w:val="008F5898"/>
    <w:rsid w:val="009131C3"/>
    <w:rsid w:val="00956657"/>
    <w:rsid w:val="00963023"/>
    <w:rsid w:val="00965E73"/>
    <w:rsid w:val="0098333E"/>
    <w:rsid w:val="00986E8F"/>
    <w:rsid w:val="009A1DB7"/>
    <w:rsid w:val="009A7081"/>
    <w:rsid w:val="009E2DBD"/>
    <w:rsid w:val="00AE77DA"/>
    <w:rsid w:val="00B01F6F"/>
    <w:rsid w:val="00B05FBA"/>
    <w:rsid w:val="00B0649A"/>
    <w:rsid w:val="00B2425F"/>
    <w:rsid w:val="00B24993"/>
    <w:rsid w:val="00B25A1C"/>
    <w:rsid w:val="00B42791"/>
    <w:rsid w:val="00B42E79"/>
    <w:rsid w:val="00B60C00"/>
    <w:rsid w:val="00B86214"/>
    <w:rsid w:val="00B92973"/>
    <w:rsid w:val="00BD6850"/>
    <w:rsid w:val="00BE6287"/>
    <w:rsid w:val="00C01FAB"/>
    <w:rsid w:val="00C05808"/>
    <w:rsid w:val="00C07797"/>
    <w:rsid w:val="00C16EB3"/>
    <w:rsid w:val="00C26575"/>
    <w:rsid w:val="00C300E4"/>
    <w:rsid w:val="00C9092A"/>
    <w:rsid w:val="00CB42F8"/>
    <w:rsid w:val="00CC19C1"/>
    <w:rsid w:val="00D027F0"/>
    <w:rsid w:val="00D26926"/>
    <w:rsid w:val="00D509B6"/>
    <w:rsid w:val="00D763C6"/>
    <w:rsid w:val="00D878C2"/>
    <w:rsid w:val="00DA03EE"/>
    <w:rsid w:val="00DE3FD4"/>
    <w:rsid w:val="00DE4EEA"/>
    <w:rsid w:val="00E02346"/>
    <w:rsid w:val="00E04D99"/>
    <w:rsid w:val="00E64F62"/>
    <w:rsid w:val="00E667F0"/>
    <w:rsid w:val="00EC2F93"/>
    <w:rsid w:val="00EE4918"/>
    <w:rsid w:val="00F42ED0"/>
    <w:rsid w:val="00F53FB9"/>
    <w:rsid w:val="00F715BD"/>
    <w:rsid w:val="00F756E3"/>
    <w:rsid w:val="00F7785D"/>
    <w:rsid w:val="00F810D9"/>
    <w:rsid w:val="00F93F9E"/>
    <w:rsid w:val="00F973C9"/>
    <w:rsid w:val="00FD561E"/>
    <w:rsid w:val="00FD65A7"/>
    <w:rsid w:val="00FF472C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CBABB"/>
  <w15:chartTrackingRefBased/>
  <w15:docId w15:val="{3912E708-CF28-4BEA-8841-2D47C971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F33"/>
    <w:pPr>
      <w:spacing w:after="181" w:line="258" w:lineRule="auto"/>
      <w:ind w:left="655" w:right="229" w:hanging="10"/>
      <w:jc w:val="both"/>
    </w:pPr>
    <w:rPr>
      <w:rFonts w:ascii="Arial" w:eastAsia="Arial" w:hAnsi="Arial" w:cs="Arial"/>
      <w:color w:val="000000"/>
      <w:sz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B1B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1B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1BEB"/>
    <w:rPr>
      <w:rFonts w:ascii="Arial" w:eastAsia="Arial" w:hAnsi="Arial" w:cs="Arial"/>
      <w:color w:val="000000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1B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1BEB"/>
    <w:rPr>
      <w:rFonts w:ascii="Arial" w:eastAsia="Arial" w:hAnsi="Arial" w:cs="Arial"/>
      <w:b/>
      <w:bCs/>
      <w:color w:val="000000"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1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1BEB"/>
    <w:rPr>
      <w:rFonts w:ascii="Segoe UI" w:eastAsia="Arial" w:hAnsi="Segoe UI" w:cs="Segoe UI"/>
      <w:color w:val="000000"/>
      <w:sz w:val="18"/>
      <w:szCs w:val="18"/>
      <w:lang w:eastAsia="es-CO"/>
    </w:rPr>
  </w:style>
  <w:style w:type="paragraph" w:styleId="Prrafodelista">
    <w:name w:val="List Paragraph"/>
    <w:basedOn w:val="Normal"/>
    <w:uiPriority w:val="34"/>
    <w:qFormat/>
    <w:rsid w:val="002B1BE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249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993"/>
    <w:rPr>
      <w:rFonts w:ascii="Arial" w:eastAsia="Arial" w:hAnsi="Arial" w:cs="Arial"/>
      <w:color w:val="000000"/>
      <w:sz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B249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993"/>
    <w:rPr>
      <w:rFonts w:ascii="Arial" w:eastAsia="Arial" w:hAnsi="Arial" w:cs="Arial"/>
      <w:color w:val="000000"/>
      <w:sz w:val="24"/>
      <w:lang w:eastAsia="es-CO"/>
    </w:rPr>
  </w:style>
  <w:style w:type="paragraph" w:styleId="Sinespaciado">
    <w:name w:val="No Spacing"/>
    <w:uiPriority w:val="1"/>
    <w:qFormat/>
    <w:rsid w:val="00B24993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rsid w:val="00E667F0"/>
    <w:pPr>
      <w:spacing w:after="0" w:line="240" w:lineRule="auto"/>
      <w:ind w:left="0" w:right="72" w:firstLine="0"/>
      <w:jc w:val="left"/>
    </w:pPr>
    <w:rPr>
      <w:rFonts w:eastAsia="Times New Roman" w:cs="Times New Roman"/>
      <w:color w:val="auto"/>
      <w:sz w:val="22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667F0"/>
    <w:rPr>
      <w:rFonts w:ascii="Arial" w:eastAsia="Times New Roman" w:hAnsi="Arial" w:cs="Times New Roman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E66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</Pages>
  <Words>905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LUZ AMANDA RAMIREZ OTALVARO</cp:lastModifiedBy>
  <cp:revision>54</cp:revision>
  <dcterms:created xsi:type="dcterms:W3CDTF">2024-01-09T13:50:00Z</dcterms:created>
  <dcterms:modified xsi:type="dcterms:W3CDTF">2024-01-23T18:35:00Z</dcterms:modified>
</cp:coreProperties>
</file>