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93F" w:rsidRPr="00C9293F" w:rsidRDefault="00C9293F" w:rsidP="00C9293F">
      <w:pPr>
        <w:spacing w:before="100" w:beforeAutospacing="1" w:after="100" w:afterAutospacing="1"/>
        <w:jc w:val="center"/>
        <w:rPr>
          <w:rFonts w:ascii="Arial" w:eastAsia="Times New Roman" w:hAnsi="Arial" w:cs="Arial"/>
          <w:b/>
          <w:bCs/>
          <w:kern w:val="0"/>
          <w:szCs w:val="24"/>
          <w:lang w:eastAsia="es-ES"/>
        </w:rPr>
      </w:pPr>
      <w:r w:rsidRPr="00C9293F">
        <w:rPr>
          <w:rFonts w:ascii="Arial" w:eastAsia="Times New Roman" w:hAnsi="Arial" w:cs="Arial"/>
          <w:b/>
          <w:bCs/>
          <w:kern w:val="0"/>
          <w:szCs w:val="24"/>
          <w:lang w:eastAsia="es-ES"/>
        </w:rPr>
        <w:t>SENTENCIA C-839 DE 2001</w:t>
      </w:r>
    </w:p>
    <w:p w:rsidR="00C9293F" w:rsidRPr="00C9293F" w:rsidRDefault="00C9293F" w:rsidP="00C9293F">
      <w:pPr>
        <w:spacing w:before="100" w:beforeAutospacing="1" w:after="100" w:afterAutospacing="1"/>
        <w:jc w:val="left"/>
        <w:rPr>
          <w:rFonts w:ascii="Arial" w:eastAsia="Times New Roman" w:hAnsi="Arial" w:cs="Arial"/>
          <w:i/>
          <w:iCs/>
          <w:kern w:val="0"/>
          <w:szCs w:val="24"/>
          <w:lang w:eastAsia="es-ES"/>
        </w:rPr>
      </w:pPr>
      <w:r w:rsidRPr="00C9293F">
        <w:rPr>
          <w:rFonts w:ascii="Arial" w:eastAsia="Times New Roman" w:hAnsi="Arial" w:cs="Arial"/>
          <w:b/>
          <w:bCs/>
          <w:i/>
          <w:iCs/>
          <w:kern w:val="0"/>
          <w:szCs w:val="24"/>
          <w:lang w:eastAsia="es-ES"/>
        </w:rPr>
        <w:t>LEY PENAL</w:t>
      </w:r>
      <w:r w:rsidRPr="00C9293F">
        <w:rPr>
          <w:rFonts w:ascii="Arial" w:eastAsia="Times New Roman" w:hAnsi="Arial" w:cs="Arial"/>
          <w:i/>
          <w:iCs/>
          <w:kern w:val="0"/>
          <w:szCs w:val="24"/>
          <w:lang w:eastAsia="es-ES"/>
        </w:rPr>
        <w:t>- Diferencia de trato entre menores y mayores de edad</w:t>
      </w:r>
    </w:p>
    <w:p w:rsidR="00C9293F" w:rsidRPr="00C9293F" w:rsidRDefault="00C9293F" w:rsidP="00C9293F">
      <w:pPr>
        <w:spacing w:before="100" w:beforeAutospacing="1" w:after="100" w:afterAutospacing="1"/>
        <w:jc w:val="left"/>
        <w:rPr>
          <w:rFonts w:ascii="Arial" w:eastAsia="Times New Roman" w:hAnsi="Arial" w:cs="Arial"/>
          <w:i/>
          <w:iCs/>
          <w:kern w:val="0"/>
          <w:szCs w:val="24"/>
          <w:lang w:eastAsia="es-ES"/>
        </w:rPr>
      </w:pPr>
      <w:r w:rsidRPr="00C9293F">
        <w:rPr>
          <w:rFonts w:ascii="Arial" w:eastAsia="Times New Roman" w:hAnsi="Arial" w:cs="Arial"/>
          <w:b/>
          <w:bCs/>
          <w:i/>
          <w:iCs/>
          <w:kern w:val="0"/>
          <w:szCs w:val="24"/>
          <w:lang w:eastAsia="es-ES"/>
        </w:rPr>
        <w:t>PREVALENCIA DE DERECHOS DEL NIÑO</w:t>
      </w:r>
      <w:r w:rsidRPr="00C9293F">
        <w:rPr>
          <w:rFonts w:ascii="Arial" w:eastAsia="Times New Roman" w:hAnsi="Arial" w:cs="Arial"/>
          <w:i/>
          <w:iCs/>
          <w:kern w:val="0"/>
          <w:szCs w:val="24"/>
          <w:lang w:eastAsia="es-ES"/>
        </w:rPr>
        <w:t>- Alcance</w:t>
      </w:r>
    </w:p>
    <w:p w:rsidR="00C9293F" w:rsidRPr="00C9293F" w:rsidRDefault="00C9293F" w:rsidP="00C9293F">
      <w:pPr>
        <w:spacing w:before="100" w:beforeAutospacing="1" w:after="100" w:afterAutospacing="1"/>
        <w:jc w:val="left"/>
        <w:rPr>
          <w:rFonts w:ascii="Arial" w:eastAsia="Times New Roman" w:hAnsi="Arial" w:cs="Arial"/>
          <w:i/>
          <w:iCs/>
          <w:kern w:val="0"/>
          <w:szCs w:val="24"/>
          <w:lang w:eastAsia="es-ES"/>
        </w:rPr>
      </w:pPr>
      <w:r w:rsidRPr="00C9293F">
        <w:rPr>
          <w:rFonts w:ascii="Arial" w:eastAsia="Times New Roman" w:hAnsi="Arial" w:cs="Arial"/>
          <w:i/>
          <w:iCs/>
          <w:kern w:val="0"/>
          <w:szCs w:val="24"/>
          <w:lang w:eastAsia="es-ES"/>
        </w:rPr>
        <w:t>Esta primacía, que es manifestación clara del Estado Social de Derecho y se desarrolla a lo largo de la Carta Política, pretende "garantizar el desarrollo armónico e integral y el ejercicio pleno los derechos de los menores, y de protegerlos contra cualquier forma de abandono, violencia física o moral, secuestro, venta, abuso sexual, explotación laboral o económica y trabajos riesgosos". "La vida, la integridad física, la salud y la seguridad social, la alimentación equilibrada, su nombre y nacionalidad, tener una familia y no ser separados de ella, el cuidado y amor, la educación y la cultura, la recreación y la libre expresión de su opinión", son derechos fundamentales de los niños que deben ser protegidos por el Estado mediante la expedición de leyes internas y la ratificación de instrumentos internacionales que persigan ese fin. Esta posición privilegiada se ratifica cuando la Constitución Política establece que la familia, núcleo fundamental de la sociedad, goza de protección integral contra cualquier forma de violencia, siendo deber de los padres sostener y educar a sus hijos mientras sean menores. Además, al decirse que todo niño menor de un año tendrá atención gratuita en todas las instituciones de salud que reciban aportes del Estado (art. 50 ibídem), y cuando se señala que la educación es un derecho, pero además una obligación para los niños entre los cinco y los quince años de edad.</w:t>
      </w:r>
    </w:p>
    <w:p w:rsidR="00C9293F" w:rsidRPr="00C9293F" w:rsidRDefault="00C9293F" w:rsidP="00C9293F">
      <w:pPr>
        <w:spacing w:before="100" w:beforeAutospacing="1" w:after="100" w:afterAutospacing="1"/>
        <w:jc w:val="left"/>
        <w:rPr>
          <w:rFonts w:ascii="Arial" w:eastAsia="Times New Roman" w:hAnsi="Arial" w:cs="Arial"/>
          <w:kern w:val="0"/>
          <w:szCs w:val="24"/>
          <w:lang w:eastAsia="es-ES"/>
        </w:rPr>
      </w:pPr>
      <w:r w:rsidRPr="00C9293F">
        <w:rPr>
          <w:rFonts w:ascii="Arial" w:eastAsia="Times New Roman" w:hAnsi="Arial" w:cs="Arial"/>
          <w:b/>
          <w:bCs/>
          <w:kern w:val="0"/>
          <w:szCs w:val="24"/>
          <w:lang w:eastAsia="es-ES"/>
        </w:rPr>
        <w:t>DERECHOS DEL NIÑO</w:t>
      </w:r>
      <w:r w:rsidRPr="00C9293F">
        <w:rPr>
          <w:rFonts w:ascii="Arial" w:eastAsia="Times New Roman" w:hAnsi="Arial" w:cs="Arial"/>
          <w:kern w:val="0"/>
          <w:szCs w:val="24"/>
          <w:lang w:eastAsia="es-ES"/>
        </w:rPr>
        <w:t>- Protección en el campo laboral</w:t>
      </w:r>
    </w:p>
    <w:p w:rsidR="00C9293F" w:rsidRPr="00C9293F" w:rsidRDefault="00C9293F" w:rsidP="00C9293F">
      <w:pPr>
        <w:spacing w:before="100" w:beforeAutospacing="1" w:after="100" w:afterAutospacing="1"/>
        <w:jc w:val="left"/>
        <w:rPr>
          <w:rFonts w:ascii="Arial" w:eastAsia="Times New Roman" w:hAnsi="Arial" w:cs="Arial"/>
          <w:kern w:val="0"/>
          <w:szCs w:val="24"/>
          <w:lang w:eastAsia="es-ES"/>
        </w:rPr>
      </w:pPr>
      <w:r w:rsidRPr="00C9293F">
        <w:rPr>
          <w:rFonts w:ascii="Arial" w:eastAsia="Times New Roman" w:hAnsi="Arial" w:cs="Arial"/>
          <w:b/>
          <w:bCs/>
          <w:kern w:val="0"/>
          <w:szCs w:val="24"/>
          <w:lang w:eastAsia="es-ES"/>
        </w:rPr>
        <w:t>DERECHOS DEL NIÑO</w:t>
      </w:r>
      <w:r w:rsidRPr="00C9293F">
        <w:rPr>
          <w:rFonts w:ascii="Arial" w:eastAsia="Times New Roman" w:hAnsi="Arial" w:cs="Arial"/>
          <w:kern w:val="0"/>
          <w:szCs w:val="24"/>
          <w:lang w:eastAsia="es-ES"/>
        </w:rPr>
        <w:t>- Protección especial reforzada</w:t>
      </w:r>
      <w:r w:rsidRPr="00C9293F">
        <w:rPr>
          <w:rFonts w:ascii="Arial" w:eastAsia="Times New Roman" w:hAnsi="Arial" w:cs="Arial"/>
          <w:b/>
          <w:bCs/>
          <w:kern w:val="0"/>
          <w:szCs w:val="24"/>
          <w:lang w:eastAsia="es-ES"/>
        </w:rPr>
        <w:t>/DERECHOS DEL NIÑO</w:t>
      </w:r>
      <w:r w:rsidRPr="00C9293F">
        <w:rPr>
          <w:rFonts w:ascii="Arial" w:eastAsia="Times New Roman" w:hAnsi="Arial" w:cs="Arial"/>
          <w:kern w:val="0"/>
          <w:szCs w:val="24"/>
          <w:lang w:eastAsia="es-ES"/>
        </w:rPr>
        <w:t>- Protección constitucional e internacional</w:t>
      </w:r>
    </w:p>
    <w:p w:rsidR="00C9293F" w:rsidRPr="00C9293F" w:rsidRDefault="00C9293F" w:rsidP="00C9293F">
      <w:pPr>
        <w:spacing w:before="100" w:beforeAutospacing="1" w:after="100" w:afterAutospacing="1"/>
        <w:jc w:val="left"/>
        <w:rPr>
          <w:rFonts w:ascii="Arial" w:eastAsia="Times New Roman" w:hAnsi="Arial" w:cs="Arial"/>
          <w:kern w:val="0"/>
          <w:szCs w:val="24"/>
          <w:lang w:eastAsia="es-ES"/>
        </w:rPr>
      </w:pPr>
      <w:r w:rsidRPr="00C9293F">
        <w:rPr>
          <w:rFonts w:ascii="Arial" w:eastAsia="Times New Roman" w:hAnsi="Arial" w:cs="Arial"/>
          <w:b/>
          <w:bCs/>
          <w:kern w:val="0"/>
          <w:szCs w:val="24"/>
          <w:lang w:eastAsia="es-ES"/>
        </w:rPr>
        <w:t>DERECHOS DEL NIÑO</w:t>
      </w:r>
      <w:r w:rsidRPr="00C9293F">
        <w:rPr>
          <w:rFonts w:ascii="Arial" w:eastAsia="Times New Roman" w:hAnsi="Arial" w:cs="Arial"/>
          <w:kern w:val="0"/>
          <w:szCs w:val="24"/>
          <w:lang w:eastAsia="es-ES"/>
        </w:rPr>
        <w:t>- Instrumentos internacionales de protección</w:t>
      </w:r>
    </w:p>
    <w:p w:rsidR="00C9293F" w:rsidRPr="00C9293F" w:rsidRDefault="00C9293F" w:rsidP="00C9293F">
      <w:pPr>
        <w:spacing w:before="100" w:beforeAutospacing="1" w:after="100" w:afterAutospacing="1"/>
        <w:jc w:val="left"/>
        <w:rPr>
          <w:rFonts w:ascii="Arial" w:eastAsia="Times New Roman" w:hAnsi="Arial" w:cs="Arial"/>
          <w:kern w:val="0"/>
          <w:szCs w:val="24"/>
          <w:lang w:eastAsia="es-ES"/>
        </w:rPr>
      </w:pPr>
      <w:r w:rsidRPr="00C9293F">
        <w:rPr>
          <w:rFonts w:ascii="Arial" w:eastAsia="Times New Roman" w:hAnsi="Arial" w:cs="Arial"/>
          <w:b/>
          <w:bCs/>
          <w:kern w:val="0"/>
          <w:szCs w:val="24"/>
          <w:lang w:eastAsia="es-ES"/>
        </w:rPr>
        <w:t>DERECHOS DEL NIÑO</w:t>
      </w:r>
      <w:r w:rsidRPr="00C9293F">
        <w:rPr>
          <w:rFonts w:ascii="Arial" w:eastAsia="Times New Roman" w:hAnsi="Arial" w:cs="Arial"/>
          <w:kern w:val="0"/>
          <w:szCs w:val="24"/>
          <w:lang w:eastAsia="es-ES"/>
        </w:rPr>
        <w:t>- Espectro de amparo</w:t>
      </w:r>
    </w:p>
    <w:p w:rsidR="00C9293F" w:rsidRPr="00C9293F" w:rsidRDefault="00C9293F" w:rsidP="00C9293F">
      <w:pPr>
        <w:spacing w:before="100" w:beforeAutospacing="1" w:after="100" w:afterAutospacing="1"/>
        <w:jc w:val="left"/>
        <w:rPr>
          <w:rFonts w:ascii="Arial" w:eastAsia="Times New Roman" w:hAnsi="Arial" w:cs="Arial"/>
          <w:i/>
          <w:iCs/>
          <w:kern w:val="0"/>
          <w:szCs w:val="24"/>
          <w:lang w:eastAsia="es-ES"/>
        </w:rPr>
      </w:pPr>
      <w:r w:rsidRPr="00C9293F">
        <w:rPr>
          <w:rFonts w:ascii="Arial" w:eastAsia="Times New Roman" w:hAnsi="Arial" w:cs="Arial"/>
          <w:i/>
          <w:iCs/>
          <w:kern w:val="0"/>
          <w:szCs w:val="24"/>
          <w:lang w:eastAsia="es-ES"/>
        </w:rPr>
        <w:t>El espectro de amparo concedido por el ordenamiento jurídico a los menores de edad es más amplio que el que pudiera otorgarse a cualquier otro sector de la población, visto que por voluntad del propio constituyente, sus derechos priman sobre los de los demás.</w:t>
      </w:r>
    </w:p>
    <w:p w:rsidR="00C9293F" w:rsidRPr="00C9293F" w:rsidRDefault="00C9293F" w:rsidP="00C9293F">
      <w:pPr>
        <w:spacing w:before="100" w:beforeAutospacing="1" w:after="100" w:afterAutospacing="1"/>
        <w:jc w:val="left"/>
        <w:rPr>
          <w:rFonts w:ascii="Arial" w:eastAsia="Times New Roman" w:hAnsi="Arial" w:cs="Arial"/>
          <w:kern w:val="0"/>
          <w:szCs w:val="24"/>
          <w:lang w:eastAsia="es-ES"/>
        </w:rPr>
      </w:pPr>
      <w:r w:rsidRPr="00C9293F">
        <w:rPr>
          <w:rFonts w:ascii="Arial" w:eastAsia="Times New Roman" w:hAnsi="Arial" w:cs="Arial"/>
          <w:b/>
          <w:bCs/>
          <w:kern w:val="0"/>
          <w:szCs w:val="24"/>
          <w:lang w:eastAsia="es-ES"/>
        </w:rPr>
        <w:t>MENOR DE EDAD</w:t>
      </w:r>
      <w:r w:rsidRPr="00C9293F">
        <w:rPr>
          <w:rFonts w:ascii="Arial" w:eastAsia="Times New Roman" w:hAnsi="Arial" w:cs="Arial"/>
          <w:kern w:val="0"/>
          <w:szCs w:val="24"/>
          <w:lang w:eastAsia="es-ES"/>
        </w:rPr>
        <w:t>- Situación irregular</w:t>
      </w:r>
    </w:p>
    <w:p w:rsidR="00C9293F" w:rsidRPr="00C9293F" w:rsidRDefault="00C9293F" w:rsidP="00C9293F">
      <w:pPr>
        <w:spacing w:before="100" w:beforeAutospacing="1" w:after="100" w:afterAutospacing="1"/>
        <w:jc w:val="left"/>
        <w:rPr>
          <w:rFonts w:ascii="Arial" w:eastAsia="Times New Roman" w:hAnsi="Arial" w:cs="Arial"/>
          <w:kern w:val="0"/>
          <w:szCs w:val="24"/>
          <w:lang w:eastAsia="es-ES"/>
        </w:rPr>
      </w:pPr>
      <w:r w:rsidRPr="00C9293F">
        <w:rPr>
          <w:rFonts w:ascii="Arial" w:eastAsia="Times New Roman" w:hAnsi="Arial" w:cs="Arial"/>
          <w:b/>
          <w:bCs/>
          <w:kern w:val="0"/>
          <w:szCs w:val="24"/>
          <w:lang w:eastAsia="es-ES"/>
        </w:rPr>
        <w:t>MENOR DE EDAD</w:t>
      </w:r>
      <w:r w:rsidRPr="00C9293F">
        <w:rPr>
          <w:rFonts w:ascii="Arial" w:eastAsia="Times New Roman" w:hAnsi="Arial" w:cs="Arial"/>
          <w:kern w:val="0"/>
          <w:szCs w:val="24"/>
          <w:lang w:eastAsia="es-ES"/>
        </w:rPr>
        <w:t>- Conductas penales</w:t>
      </w:r>
      <w:r w:rsidRPr="00C9293F">
        <w:rPr>
          <w:rFonts w:ascii="Arial" w:eastAsia="Times New Roman" w:hAnsi="Arial" w:cs="Arial"/>
          <w:b/>
          <w:bCs/>
          <w:kern w:val="0"/>
          <w:szCs w:val="24"/>
          <w:lang w:eastAsia="es-ES"/>
        </w:rPr>
        <w:t>/MENOR DE EDAD</w:t>
      </w:r>
      <w:r w:rsidRPr="00C9293F">
        <w:rPr>
          <w:rFonts w:ascii="Arial" w:eastAsia="Times New Roman" w:hAnsi="Arial" w:cs="Arial"/>
          <w:kern w:val="0"/>
          <w:szCs w:val="24"/>
          <w:lang w:eastAsia="es-ES"/>
        </w:rPr>
        <w:t>- Infracción de normas de conducta sociales</w:t>
      </w:r>
    </w:p>
    <w:p w:rsidR="00C9293F" w:rsidRPr="00C9293F" w:rsidRDefault="00C9293F" w:rsidP="00C9293F">
      <w:pPr>
        <w:spacing w:before="100" w:beforeAutospacing="1" w:after="100" w:afterAutospacing="1"/>
        <w:jc w:val="left"/>
        <w:rPr>
          <w:rFonts w:ascii="Arial" w:eastAsia="Times New Roman" w:hAnsi="Arial" w:cs="Arial"/>
          <w:kern w:val="0"/>
          <w:szCs w:val="24"/>
          <w:lang w:eastAsia="es-ES"/>
        </w:rPr>
      </w:pPr>
      <w:r w:rsidRPr="00C9293F">
        <w:rPr>
          <w:rFonts w:ascii="Arial" w:eastAsia="Times New Roman" w:hAnsi="Arial" w:cs="Arial"/>
          <w:b/>
          <w:bCs/>
          <w:kern w:val="0"/>
          <w:szCs w:val="24"/>
          <w:lang w:eastAsia="es-ES"/>
        </w:rPr>
        <w:t>NIÑO</w:t>
      </w:r>
      <w:r w:rsidRPr="00C9293F">
        <w:rPr>
          <w:rFonts w:ascii="Arial" w:eastAsia="Times New Roman" w:hAnsi="Arial" w:cs="Arial"/>
          <w:kern w:val="0"/>
          <w:szCs w:val="24"/>
          <w:lang w:eastAsia="es-ES"/>
        </w:rPr>
        <w:t xml:space="preserve">- Infracción normas de </w:t>
      </w:r>
      <w:proofErr w:type="gramStart"/>
      <w:r w:rsidRPr="00C9293F">
        <w:rPr>
          <w:rFonts w:ascii="Arial" w:eastAsia="Times New Roman" w:hAnsi="Arial" w:cs="Arial"/>
          <w:kern w:val="0"/>
          <w:szCs w:val="24"/>
          <w:lang w:eastAsia="es-ES"/>
        </w:rPr>
        <w:t>conducta sociales</w:t>
      </w:r>
      <w:proofErr w:type="gramEnd"/>
    </w:p>
    <w:p w:rsidR="00C9293F" w:rsidRPr="00C9293F" w:rsidRDefault="00C9293F" w:rsidP="00C9293F">
      <w:pPr>
        <w:spacing w:before="100" w:beforeAutospacing="1" w:after="100" w:afterAutospacing="1"/>
        <w:jc w:val="left"/>
        <w:rPr>
          <w:rFonts w:ascii="Arial" w:eastAsia="Times New Roman" w:hAnsi="Arial" w:cs="Arial"/>
          <w:kern w:val="0"/>
          <w:szCs w:val="24"/>
          <w:lang w:eastAsia="es-ES"/>
        </w:rPr>
      </w:pPr>
      <w:r w:rsidRPr="00C9293F">
        <w:rPr>
          <w:rFonts w:ascii="Arial" w:eastAsia="Times New Roman" w:hAnsi="Arial" w:cs="Arial"/>
          <w:b/>
          <w:bCs/>
          <w:kern w:val="0"/>
          <w:szCs w:val="24"/>
          <w:lang w:eastAsia="es-ES"/>
        </w:rPr>
        <w:t>MENOR DE EDAD</w:t>
      </w:r>
      <w:r w:rsidRPr="00C9293F">
        <w:rPr>
          <w:rFonts w:ascii="Arial" w:eastAsia="Times New Roman" w:hAnsi="Arial" w:cs="Arial"/>
          <w:kern w:val="0"/>
          <w:szCs w:val="24"/>
          <w:lang w:eastAsia="es-ES"/>
        </w:rPr>
        <w:t>- Responsabilidad penal</w:t>
      </w:r>
      <w:r w:rsidRPr="00C9293F">
        <w:rPr>
          <w:rFonts w:ascii="Arial" w:eastAsia="Times New Roman" w:hAnsi="Arial" w:cs="Arial"/>
          <w:b/>
          <w:bCs/>
          <w:kern w:val="0"/>
          <w:szCs w:val="24"/>
          <w:lang w:eastAsia="es-ES"/>
        </w:rPr>
        <w:t>/MENOR INFRACTOR</w:t>
      </w:r>
      <w:r w:rsidRPr="00C9293F">
        <w:rPr>
          <w:rFonts w:ascii="Arial" w:eastAsia="Times New Roman" w:hAnsi="Arial" w:cs="Arial"/>
          <w:kern w:val="0"/>
          <w:szCs w:val="24"/>
          <w:lang w:eastAsia="es-ES"/>
        </w:rPr>
        <w:t>- Respeto de derechos y resocialización</w:t>
      </w:r>
    </w:p>
    <w:p w:rsidR="00C9293F" w:rsidRPr="00C9293F" w:rsidRDefault="00C9293F" w:rsidP="00C9293F">
      <w:pPr>
        <w:spacing w:before="100" w:beforeAutospacing="1" w:after="100" w:afterAutospacing="1"/>
        <w:jc w:val="left"/>
        <w:rPr>
          <w:rFonts w:ascii="Arial" w:eastAsia="Times New Roman" w:hAnsi="Arial" w:cs="Arial"/>
          <w:i/>
          <w:iCs/>
          <w:kern w:val="0"/>
          <w:szCs w:val="24"/>
          <w:lang w:eastAsia="es-ES"/>
        </w:rPr>
      </w:pPr>
      <w:r w:rsidRPr="00C9293F">
        <w:rPr>
          <w:rFonts w:ascii="Arial" w:eastAsia="Times New Roman" w:hAnsi="Arial" w:cs="Arial"/>
          <w:i/>
          <w:iCs/>
          <w:kern w:val="0"/>
          <w:szCs w:val="24"/>
          <w:lang w:eastAsia="es-ES"/>
        </w:rPr>
        <w:lastRenderedPageBreak/>
        <w:t xml:space="preserve">Los menores que se encuentran en situación irregular y quebrantan el ordenamiento jurídico, son responsables frente al Estado por las consecuencias de su conducta. Adicionalmente, son los propios instrumentos internacionales los que reconocen la legitimidad de los procesos de índole penal adelantados por el Estado contra los menores infractores, estableciendo, eso sí, como fin primordial, la rehabilitación y educación del individuo que ha infringido la Ley. El reconocimiento de que los menores pueden ser sometidos a la jurisdicción de un tribunal (o de un juez) para que se resuelva su responsabilidad jurídica como consecuencia de la realización de una conducta penalmente reprochable, es entonces una realidad del derecho que no puede ser desconocida con el argumento de que los menores gozan de una protección especial por el Estado y la comunidad mundial. Ello más bien contribuye a que los Estados refuercen las medidas legislativas y administrativas para obtener que, en el desarrollo del proceso penal, se respeten con especial cuidado los derechos sustantivos y procesales del menor incriminado y se busque, antes que la imposición de sanciones represivas, la aplicación de medidas de índole educativa y </w:t>
      </w:r>
      <w:proofErr w:type="spellStart"/>
      <w:r w:rsidRPr="00C9293F">
        <w:rPr>
          <w:rFonts w:ascii="Arial" w:eastAsia="Times New Roman" w:hAnsi="Arial" w:cs="Arial"/>
          <w:i/>
          <w:iCs/>
          <w:kern w:val="0"/>
          <w:szCs w:val="24"/>
          <w:lang w:eastAsia="es-ES"/>
        </w:rPr>
        <w:t>resocializadora</w:t>
      </w:r>
      <w:proofErr w:type="spellEnd"/>
      <w:r w:rsidRPr="00C9293F">
        <w:rPr>
          <w:rFonts w:ascii="Arial" w:eastAsia="Times New Roman" w:hAnsi="Arial" w:cs="Arial"/>
          <w:i/>
          <w:iCs/>
          <w:kern w:val="0"/>
          <w:szCs w:val="24"/>
          <w:lang w:eastAsia="es-ES"/>
        </w:rPr>
        <w:t xml:space="preserve"> para alcanzar la integración social del menor. Estos objetivos, el de garantizar un proceso justo y respetuoso de los derechos del menor infractor y el de propender hacia su resocialización, se encuentran ampliamente modelados en los instrumentos internacionales.</w:t>
      </w:r>
    </w:p>
    <w:p w:rsidR="00C9293F" w:rsidRPr="00C9293F" w:rsidRDefault="00C9293F" w:rsidP="00C9293F">
      <w:pPr>
        <w:spacing w:before="100" w:beforeAutospacing="1" w:after="100" w:afterAutospacing="1"/>
        <w:jc w:val="left"/>
        <w:rPr>
          <w:rFonts w:ascii="Arial" w:eastAsia="Times New Roman" w:hAnsi="Arial" w:cs="Arial"/>
          <w:kern w:val="0"/>
          <w:szCs w:val="24"/>
          <w:lang w:eastAsia="es-ES"/>
        </w:rPr>
      </w:pPr>
      <w:r w:rsidRPr="00C9293F">
        <w:rPr>
          <w:rFonts w:ascii="Arial" w:eastAsia="Times New Roman" w:hAnsi="Arial" w:cs="Arial"/>
          <w:b/>
          <w:bCs/>
          <w:kern w:val="0"/>
          <w:szCs w:val="24"/>
          <w:lang w:eastAsia="es-ES"/>
        </w:rPr>
        <w:t>CONVENCION SOBRE LOS DERECHOS DEL NIÑO</w:t>
      </w:r>
      <w:r w:rsidRPr="00C9293F">
        <w:rPr>
          <w:rFonts w:ascii="Arial" w:eastAsia="Times New Roman" w:hAnsi="Arial" w:cs="Arial"/>
          <w:kern w:val="0"/>
          <w:szCs w:val="24"/>
          <w:lang w:eastAsia="es-ES"/>
        </w:rPr>
        <w:t>- Responsabilidad penal y separación de adultos</w:t>
      </w:r>
    </w:p>
    <w:p w:rsidR="00C9293F" w:rsidRPr="00C9293F" w:rsidRDefault="00C9293F" w:rsidP="00C9293F">
      <w:pPr>
        <w:spacing w:before="100" w:beforeAutospacing="1" w:after="100" w:afterAutospacing="1"/>
        <w:jc w:val="left"/>
        <w:rPr>
          <w:rFonts w:ascii="Arial" w:eastAsia="Times New Roman" w:hAnsi="Arial" w:cs="Arial"/>
          <w:kern w:val="0"/>
          <w:szCs w:val="24"/>
          <w:lang w:eastAsia="es-ES"/>
        </w:rPr>
      </w:pPr>
      <w:r w:rsidRPr="00C9293F">
        <w:rPr>
          <w:rFonts w:ascii="Arial" w:eastAsia="Times New Roman" w:hAnsi="Arial" w:cs="Arial"/>
          <w:b/>
          <w:bCs/>
          <w:kern w:val="0"/>
          <w:szCs w:val="24"/>
          <w:lang w:eastAsia="es-ES"/>
        </w:rPr>
        <w:t>MENOR PROCESADO</w:t>
      </w:r>
      <w:r w:rsidRPr="00C9293F">
        <w:rPr>
          <w:rFonts w:ascii="Arial" w:eastAsia="Times New Roman" w:hAnsi="Arial" w:cs="Arial"/>
          <w:kern w:val="0"/>
          <w:szCs w:val="24"/>
          <w:lang w:eastAsia="es-ES"/>
        </w:rPr>
        <w:t>- Separación de adultos</w:t>
      </w:r>
      <w:r w:rsidRPr="00C9293F">
        <w:rPr>
          <w:rFonts w:ascii="Arial" w:eastAsia="Times New Roman" w:hAnsi="Arial" w:cs="Arial"/>
          <w:b/>
          <w:bCs/>
          <w:kern w:val="0"/>
          <w:szCs w:val="24"/>
          <w:lang w:eastAsia="es-ES"/>
        </w:rPr>
        <w:t>/MENOR DELINCUENTE</w:t>
      </w:r>
      <w:r w:rsidRPr="00C9293F">
        <w:rPr>
          <w:rFonts w:ascii="Arial" w:eastAsia="Times New Roman" w:hAnsi="Arial" w:cs="Arial"/>
          <w:kern w:val="0"/>
          <w:szCs w:val="24"/>
          <w:lang w:eastAsia="es-ES"/>
        </w:rPr>
        <w:t>- Separación de adultos</w:t>
      </w:r>
    </w:p>
    <w:p w:rsidR="00C9293F" w:rsidRPr="00C9293F" w:rsidRDefault="00C9293F" w:rsidP="00C9293F">
      <w:pPr>
        <w:spacing w:before="100" w:beforeAutospacing="1" w:after="100" w:afterAutospacing="1"/>
        <w:jc w:val="left"/>
        <w:rPr>
          <w:rFonts w:ascii="Arial" w:eastAsia="Times New Roman" w:hAnsi="Arial" w:cs="Arial"/>
          <w:kern w:val="0"/>
          <w:szCs w:val="24"/>
          <w:lang w:eastAsia="es-ES"/>
        </w:rPr>
      </w:pPr>
      <w:r w:rsidRPr="00C9293F">
        <w:rPr>
          <w:rFonts w:ascii="Arial" w:eastAsia="Times New Roman" w:hAnsi="Arial" w:cs="Arial"/>
          <w:b/>
          <w:bCs/>
          <w:kern w:val="0"/>
          <w:szCs w:val="24"/>
          <w:lang w:eastAsia="es-ES"/>
        </w:rPr>
        <w:t>REGLAS DE BEIJING SOBRE EL MENOR DE EDAD</w:t>
      </w:r>
      <w:r w:rsidRPr="00C9293F">
        <w:rPr>
          <w:rFonts w:ascii="Arial" w:eastAsia="Times New Roman" w:hAnsi="Arial" w:cs="Arial"/>
          <w:kern w:val="0"/>
          <w:szCs w:val="24"/>
          <w:lang w:eastAsia="es-ES"/>
        </w:rPr>
        <w:t>- Prevención del delito y tratamiento de ofensores</w:t>
      </w:r>
    </w:p>
    <w:p w:rsidR="00C9293F" w:rsidRPr="00C9293F" w:rsidRDefault="00C9293F" w:rsidP="00C9293F">
      <w:pPr>
        <w:spacing w:before="100" w:beforeAutospacing="1" w:after="100" w:afterAutospacing="1"/>
        <w:jc w:val="left"/>
        <w:rPr>
          <w:rFonts w:ascii="Arial" w:eastAsia="Times New Roman" w:hAnsi="Arial" w:cs="Arial"/>
          <w:kern w:val="0"/>
          <w:szCs w:val="24"/>
          <w:lang w:eastAsia="es-ES"/>
        </w:rPr>
      </w:pPr>
      <w:r w:rsidRPr="00C9293F">
        <w:rPr>
          <w:rFonts w:ascii="Arial" w:eastAsia="Times New Roman" w:hAnsi="Arial" w:cs="Arial"/>
          <w:b/>
          <w:bCs/>
          <w:kern w:val="0"/>
          <w:szCs w:val="24"/>
          <w:lang w:eastAsia="es-ES"/>
        </w:rPr>
        <w:t>MENOR DELINCUENTE</w:t>
      </w:r>
      <w:r w:rsidRPr="00C9293F">
        <w:rPr>
          <w:rFonts w:ascii="Arial" w:eastAsia="Times New Roman" w:hAnsi="Arial" w:cs="Arial"/>
          <w:kern w:val="0"/>
          <w:szCs w:val="24"/>
          <w:lang w:eastAsia="es-ES"/>
        </w:rPr>
        <w:t>- Normas específicas</w:t>
      </w:r>
    </w:p>
    <w:p w:rsidR="00C9293F" w:rsidRPr="00C9293F" w:rsidRDefault="00C9293F" w:rsidP="00C9293F">
      <w:pPr>
        <w:spacing w:before="100" w:beforeAutospacing="1" w:after="100" w:afterAutospacing="1"/>
        <w:jc w:val="left"/>
        <w:rPr>
          <w:rFonts w:ascii="Arial" w:eastAsia="Times New Roman" w:hAnsi="Arial" w:cs="Arial"/>
          <w:kern w:val="0"/>
          <w:szCs w:val="24"/>
          <w:lang w:eastAsia="es-ES"/>
        </w:rPr>
      </w:pPr>
      <w:r w:rsidRPr="00C9293F">
        <w:rPr>
          <w:rFonts w:ascii="Arial" w:eastAsia="Times New Roman" w:hAnsi="Arial" w:cs="Arial"/>
          <w:b/>
          <w:bCs/>
          <w:kern w:val="0"/>
          <w:szCs w:val="24"/>
          <w:lang w:eastAsia="es-ES"/>
        </w:rPr>
        <w:t>MENOR INFRACTOR</w:t>
      </w:r>
      <w:r w:rsidRPr="00C9293F">
        <w:rPr>
          <w:rFonts w:ascii="Arial" w:eastAsia="Times New Roman" w:hAnsi="Arial" w:cs="Arial"/>
          <w:kern w:val="0"/>
          <w:szCs w:val="24"/>
          <w:lang w:eastAsia="es-ES"/>
        </w:rPr>
        <w:t>- Proceso justo y resocialización</w:t>
      </w:r>
      <w:r w:rsidRPr="00C9293F">
        <w:rPr>
          <w:rFonts w:ascii="Arial" w:eastAsia="Times New Roman" w:hAnsi="Arial" w:cs="Arial"/>
          <w:b/>
          <w:bCs/>
          <w:kern w:val="0"/>
          <w:szCs w:val="24"/>
          <w:lang w:eastAsia="es-ES"/>
        </w:rPr>
        <w:t>/MENOR INFRACTOR</w:t>
      </w:r>
      <w:r w:rsidRPr="00C9293F">
        <w:rPr>
          <w:rFonts w:ascii="Arial" w:eastAsia="Times New Roman" w:hAnsi="Arial" w:cs="Arial"/>
          <w:kern w:val="0"/>
          <w:szCs w:val="24"/>
          <w:lang w:eastAsia="es-ES"/>
        </w:rPr>
        <w:t>- Instrumentos internacionales</w:t>
      </w:r>
    </w:p>
    <w:p w:rsidR="00C9293F" w:rsidRPr="00C9293F" w:rsidRDefault="00C9293F" w:rsidP="00C9293F">
      <w:pPr>
        <w:spacing w:before="100" w:beforeAutospacing="1" w:after="100" w:afterAutospacing="1"/>
        <w:jc w:val="left"/>
        <w:rPr>
          <w:rFonts w:ascii="Arial" w:eastAsia="Times New Roman" w:hAnsi="Arial" w:cs="Arial"/>
          <w:kern w:val="0"/>
          <w:szCs w:val="24"/>
          <w:lang w:eastAsia="es-ES"/>
        </w:rPr>
      </w:pPr>
      <w:r w:rsidRPr="00C9293F">
        <w:rPr>
          <w:rFonts w:ascii="Arial" w:eastAsia="Times New Roman" w:hAnsi="Arial" w:cs="Arial"/>
          <w:b/>
          <w:bCs/>
          <w:kern w:val="0"/>
          <w:szCs w:val="24"/>
          <w:lang w:eastAsia="es-ES"/>
        </w:rPr>
        <w:t>MENOR INFRACTOR</w:t>
      </w:r>
      <w:r w:rsidRPr="00C9293F">
        <w:rPr>
          <w:rFonts w:ascii="Arial" w:eastAsia="Times New Roman" w:hAnsi="Arial" w:cs="Arial"/>
          <w:kern w:val="0"/>
          <w:szCs w:val="24"/>
          <w:lang w:eastAsia="es-ES"/>
        </w:rPr>
        <w:t>- Respeto de principios y derechos según instrumentos internacionales</w:t>
      </w:r>
    </w:p>
    <w:p w:rsidR="00C9293F" w:rsidRPr="00C9293F" w:rsidRDefault="00C9293F" w:rsidP="00C9293F">
      <w:pPr>
        <w:spacing w:before="100" w:beforeAutospacing="1" w:after="100" w:afterAutospacing="1"/>
        <w:jc w:val="left"/>
        <w:rPr>
          <w:rFonts w:ascii="Arial" w:eastAsia="Times New Roman" w:hAnsi="Arial" w:cs="Arial"/>
          <w:b/>
          <w:bCs/>
          <w:kern w:val="0"/>
          <w:szCs w:val="24"/>
          <w:lang w:eastAsia="es-ES"/>
        </w:rPr>
      </w:pPr>
      <w:r w:rsidRPr="00C9293F">
        <w:rPr>
          <w:rFonts w:ascii="Arial" w:eastAsia="Times New Roman" w:hAnsi="Arial" w:cs="Arial"/>
          <w:b/>
          <w:bCs/>
          <w:kern w:val="0"/>
          <w:szCs w:val="24"/>
          <w:lang w:eastAsia="es-ES"/>
        </w:rPr>
        <w:t xml:space="preserve">MENOR DE EDAD- </w:t>
      </w:r>
      <w:r w:rsidRPr="00C9293F">
        <w:rPr>
          <w:rFonts w:ascii="Arial" w:eastAsia="Times New Roman" w:hAnsi="Arial" w:cs="Arial"/>
          <w:kern w:val="0"/>
          <w:szCs w:val="24"/>
          <w:lang w:eastAsia="es-ES"/>
        </w:rPr>
        <w:t>Sistema judicial especializado</w:t>
      </w:r>
      <w:r w:rsidRPr="00C9293F">
        <w:rPr>
          <w:rFonts w:ascii="Arial" w:eastAsia="Times New Roman" w:hAnsi="Arial" w:cs="Arial"/>
          <w:b/>
          <w:bCs/>
          <w:kern w:val="0"/>
          <w:szCs w:val="24"/>
          <w:lang w:eastAsia="es-ES"/>
        </w:rPr>
        <w:t>/JUSTICIA DE MENORES</w:t>
      </w:r>
      <w:r w:rsidRPr="00C9293F">
        <w:rPr>
          <w:rFonts w:ascii="Arial" w:eastAsia="Times New Roman" w:hAnsi="Arial" w:cs="Arial"/>
          <w:kern w:val="0"/>
          <w:szCs w:val="24"/>
          <w:lang w:eastAsia="es-ES"/>
        </w:rPr>
        <w:t>- Institucionalización</w:t>
      </w:r>
      <w:r w:rsidRPr="00C9293F">
        <w:rPr>
          <w:rFonts w:ascii="Arial" w:eastAsia="Times New Roman" w:hAnsi="Arial" w:cs="Arial"/>
          <w:b/>
          <w:bCs/>
          <w:kern w:val="0"/>
          <w:szCs w:val="24"/>
          <w:lang w:eastAsia="es-ES"/>
        </w:rPr>
        <w:t>/SISTEMA DE RESPONSABILIDAD PENAL JUVENIL</w:t>
      </w:r>
    </w:p>
    <w:p w:rsidR="00C9293F" w:rsidRPr="00C9293F" w:rsidRDefault="00C9293F" w:rsidP="00C9293F">
      <w:pPr>
        <w:spacing w:before="100" w:beforeAutospacing="1" w:after="100" w:afterAutospacing="1"/>
        <w:jc w:val="left"/>
        <w:rPr>
          <w:rFonts w:ascii="Arial" w:eastAsia="Times New Roman" w:hAnsi="Arial" w:cs="Arial"/>
          <w:i/>
          <w:iCs/>
          <w:kern w:val="0"/>
          <w:szCs w:val="24"/>
          <w:lang w:eastAsia="es-ES"/>
        </w:rPr>
      </w:pPr>
      <w:r w:rsidRPr="00C9293F">
        <w:rPr>
          <w:rFonts w:ascii="Arial" w:eastAsia="Times New Roman" w:hAnsi="Arial" w:cs="Arial"/>
          <w:i/>
          <w:iCs/>
          <w:kern w:val="0"/>
          <w:szCs w:val="24"/>
          <w:lang w:eastAsia="es-ES"/>
        </w:rPr>
        <w:t xml:space="preserve">La institucionalización de una justicia de menores no constituye, per se, un atentado contra los derechos de los menores, ni va en detrimento del deber de protección que recae en la sociedad y el Estado. Antes bien, podría decirse que la comunidad internacional ha reconocido ampliamente la necesidad de crear un sistema judicial especializado que permita resolver el problema de la delincuencia juvenil desde la perspectiva de la resocialización, la tutela y la rehabilitación, evitando que el menor desvíe su proceso de adaptación y trunque su desarrollo físico y moral, base del desarrollo de la sociedad </w:t>
      </w:r>
      <w:r w:rsidRPr="00C9293F">
        <w:rPr>
          <w:rFonts w:ascii="Arial" w:eastAsia="Times New Roman" w:hAnsi="Arial" w:cs="Arial"/>
          <w:i/>
          <w:iCs/>
          <w:kern w:val="0"/>
          <w:szCs w:val="24"/>
          <w:lang w:eastAsia="es-ES"/>
        </w:rPr>
        <w:lastRenderedPageBreak/>
        <w:t>moderna. Mientras la ley se ajuste a los principios constitucionales que guían el juzgamiento de los menores y conserve los objetivos que marcan su derrotero, la existencia misma de esta jurisdicción no merece reproche de constitucionalidad alguno; por el contrario, ésta debe ser avalada como el mecanismo propicio para armonizar los derechos de los menores infractores y la conservación de la seguridad pública.</w:t>
      </w:r>
    </w:p>
    <w:p w:rsidR="00C9293F" w:rsidRPr="00C9293F" w:rsidRDefault="00C9293F" w:rsidP="00C9293F">
      <w:pPr>
        <w:spacing w:before="100" w:beforeAutospacing="1" w:after="100" w:afterAutospacing="1"/>
        <w:jc w:val="left"/>
        <w:rPr>
          <w:rFonts w:ascii="Arial" w:eastAsia="Times New Roman" w:hAnsi="Arial" w:cs="Arial"/>
          <w:kern w:val="0"/>
          <w:szCs w:val="24"/>
          <w:lang w:eastAsia="es-ES"/>
        </w:rPr>
      </w:pPr>
      <w:r w:rsidRPr="00C9293F">
        <w:rPr>
          <w:rFonts w:ascii="Arial" w:eastAsia="Times New Roman" w:hAnsi="Arial" w:cs="Arial"/>
          <w:b/>
          <w:bCs/>
          <w:kern w:val="0"/>
          <w:szCs w:val="24"/>
          <w:lang w:eastAsia="es-ES"/>
        </w:rPr>
        <w:t>INHIBICION DE LA CORTE CONSTITUCIONAL</w:t>
      </w:r>
      <w:r w:rsidRPr="00C9293F">
        <w:rPr>
          <w:rFonts w:ascii="Arial" w:eastAsia="Times New Roman" w:hAnsi="Arial" w:cs="Arial"/>
          <w:kern w:val="0"/>
          <w:szCs w:val="24"/>
          <w:lang w:eastAsia="es-ES"/>
        </w:rPr>
        <w:t xml:space="preserve">- Cargos bajo supuesto </w:t>
      </w:r>
      <w:proofErr w:type="spellStart"/>
      <w:r w:rsidRPr="00C9293F">
        <w:rPr>
          <w:rFonts w:ascii="Arial" w:eastAsia="Times New Roman" w:hAnsi="Arial" w:cs="Arial"/>
          <w:kern w:val="0"/>
          <w:szCs w:val="24"/>
          <w:lang w:eastAsia="es-ES"/>
        </w:rPr>
        <w:t>extranormativo</w:t>
      </w:r>
      <w:proofErr w:type="spellEnd"/>
    </w:p>
    <w:p w:rsidR="00C9293F" w:rsidRPr="00C9293F" w:rsidRDefault="00A85664" w:rsidP="00C9293F">
      <w:pPr>
        <w:spacing w:after="0"/>
        <w:jc w:val="left"/>
        <w:rPr>
          <w:rFonts w:ascii="Arial" w:eastAsia="Times New Roman" w:hAnsi="Arial" w:cs="Arial"/>
          <w:b/>
          <w:bCs/>
          <w:kern w:val="0"/>
          <w:szCs w:val="24"/>
          <w:lang w:eastAsia="es-ES"/>
        </w:rPr>
      </w:pPr>
      <w:hyperlink r:id="rId4" w:anchor="1" w:history="1">
        <w:r w:rsidR="00C9293F" w:rsidRPr="00C9293F">
          <w:rPr>
            <w:rFonts w:ascii="Arial" w:eastAsia="Times New Roman" w:hAnsi="Arial" w:cs="Arial"/>
            <w:color w:val="0000FF"/>
            <w:kern w:val="0"/>
            <w:szCs w:val="24"/>
            <w:u w:val="single"/>
            <w:lang w:eastAsia="es-ES"/>
          </w:rPr>
          <w:t>Ver arts. 33, Inciso 3 y 475, Ley 599 de 2000</w:t>
        </w:r>
      </w:hyperlink>
      <w:r w:rsidR="00C9293F" w:rsidRPr="00C9293F">
        <w:rPr>
          <w:rFonts w:ascii="Arial" w:eastAsia="Times New Roman" w:hAnsi="Arial" w:cs="Arial"/>
          <w:kern w:val="0"/>
          <w:szCs w:val="24"/>
          <w:lang w:eastAsia="es-ES"/>
        </w:rPr>
        <w:t xml:space="preserve"> </w:t>
      </w:r>
    </w:p>
    <w:p w:rsidR="00C9293F" w:rsidRPr="00C9293F" w:rsidRDefault="00C9293F" w:rsidP="00C9293F">
      <w:pPr>
        <w:spacing w:before="100" w:beforeAutospacing="1" w:after="100" w:afterAutospacing="1"/>
        <w:jc w:val="left"/>
        <w:rPr>
          <w:rFonts w:ascii="Arial" w:eastAsia="Times New Roman" w:hAnsi="Arial" w:cs="Arial"/>
          <w:b/>
          <w:bCs/>
          <w:kern w:val="0"/>
          <w:szCs w:val="24"/>
          <w:lang w:eastAsia="es-ES"/>
        </w:rPr>
      </w:pPr>
      <w:r w:rsidRPr="00C9293F">
        <w:rPr>
          <w:rFonts w:ascii="Arial" w:eastAsia="Times New Roman" w:hAnsi="Arial" w:cs="Arial"/>
          <w:b/>
          <w:bCs/>
          <w:kern w:val="0"/>
          <w:szCs w:val="24"/>
          <w:lang w:eastAsia="es-ES"/>
        </w:rPr>
        <w:t>Referencia: expediente D-3387</w:t>
      </w:r>
    </w:p>
    <w:p w:rsidR="00C9293F" w:rsidRPr="00C9293F" w:rsidRDefault="00C9293F" w:rsidP="00C9293F">
      <w:pPr>
        <w:spacing w:before="100" w:beforeAutospacing="1" w:after="100" w:afterAutospacing="1"/>
        <w:jc w:val="left"/>
        <w:rPr>
          <w:rFonts w:ascii="Arial" w:eastAsia="Times New Roman" w:hAnsi="Arial" w:cs="Arial"/>
          <w:b/>
          <w:bCs/>
          <w:kern w:val="0"/>
          <w:szCs w:val="24"/>
          <w:lang w:eastAsia="es-ES"/>
        </w:rPr>
      </w:pPr>
      <w:r w:rsidRPr="00C9293F">
        <w:rPr>
          <w:rFonts w:ascii="Arial" w:eastAsia="Times New Roman" w:hAnsi="Arial" w:cs="Arial"/>
          <w:b/>
          <w:bCs/>
          <w:kern w:val="0"/>
          <w:szCs w:val="24"/>
          <w:lang w:eastAsia="es-ES"/>
        </w:rPr>
        <w:t>Demanda de inconstitucionalidad contra los artículos 33 (parcial) y 475 transitorio de la Ley 599 de 2000, "por la cual se expide el nuevo Código Penal".</w:t>
      </w:r>
    </w:p>
    <w:p w:rsidR="00C9293F" w:rsidRPr="00C9293F" w:rsidRDefault="00C9293F" w:rsidP="00C9293F">
      <w:pPr>
        <w:spacing w:before="100" w:beforeAutospacing="1" w:after="100" w:afterAutospacing="1"/>
        <w:jc w:val="center"/>
        <w:rPr>
          <w:rFonts w:ascii="Arial" w:eastAsia="Times New Roman" w:hAnsi="Arial" w:cs="Arial"/>
          <w:b/>
          <w:bCs/>
          <w:i/>
          <w:iCs/>
          <w:kern w:val="0"/>
          <w:szCs w:val="24"/>
          <w:lang w:eastAsia="es-ES"/>
        </w:rPr>
      </w:pPr>
      <w:r w:rsidRPr="00C9293F">
        <w:rPr>
          <w:rFonts w:ascii="Arial" w:eastAsia="Times New Roman" w:hAnsi="Arial" w:cs="Arial"/>
          <w:b/>
          <w:bCs/>
          <w:i/>
          <w:iCs/>
          <w:kern w:val="0"/>
          <w:szCs w:val="24"/>
          <w:lang w:eastAsia="es-ES"/>
        </w:rPr>
        <w:t>Magistrado Ponente:</w:t>
      </w:r>
    </w:p>
    <w:p w:rsidR="00C9293F" w:rsidRPr="00C9293F" w:rsidRDefault="00C9293F" w:rsidP="00C9293F">
      <w:pPr>
        <w:spacing w:before="100" w:beforeAutospacing="1" w:after="100" w:afterAutospacing="1"/>
        <w:jc w:val="center"/>
        <w:rPr>
          <w:rFonts w:ascii="Arial" w:eastAsia="Times New Roman" w:hAnsi="Arial" w:cs="Arial"/>
          <w:b/>
          <w:bCs/>
          <w:i/>
          <w:iCs/>
          <w:kern w:val="0"/>
          <w:szCs w:val="24"/>
          <w:lang w:eastAsia="es-ES"/>
        </w:rPr>
      </w:pPr>
      <w:r w:rsidRPr="00C9293F">
        <w:rPr>
          <w:rFonts w:ascii="Arial" w:eastAsia="Times New Roman" w:hAnsi="Arial" w:cs="Arial"/>
          <w:b/>
          <w:bCs/>
          <w:i/>
          <w:iCs/>
          <w:kern w:val="0"/>
          <w:szCs w:val="24"/>
          <w:lang w:eastAsia="es-ES"/>
        </w:rPr>
        <w:t>Dr. MARCO GERARDO MONROY CABRA</w:t>
      </w:r>
    </w:p>
    <w:p w:rsidR="00C9293F" w:rsidRPr="00C9293F" w:rsidRDefault="00C9293F" w:rsidP="00C9293F">
      <w:pPr>
        <w:spacing w:before="100" w:beforeAutospacing="1" w:after="100" w:afterAutospacing="1"/>
        <w:jc w:val="center"/>
        <w:rPr>
          <w:rFonts w:ascii="Arial" w:eastAsia="Times New Roman" w:hAnsi="Arial" w:cs="Arial"/>
          <w:b/>
          <w:bCs/>
          <w:kern w:val="0"/>
          <w:szCs w:val="24"/>
          <w:lang w:eastAsia="es-ES"/>
        </w:rPr>
      </w:pPr>
      <w:r w:rsidRPr="00C9293F">
        <w:rPr>
          <w:rFonts w:ascii="Arial" w:eastAsia="Times New Roman" w:hAnsi="Arial" w:cs="Arial"/>
          <w:b/>
          <w:bCs/>
          <w:kern w:val="0"/>
          <w:szCs w:val="24"/>
          <w:lang w:eastAsia="es-ES"/>
        </w:rPr>
        <w:t>Bogotá, D.C., nueve (9) de agosto de dos mil uno (2001)</w:t>
      </w:r>
    </w:p>
    <w:p w:rsidR="00C9293F" w:rsidRPr="00C9293F" w:rsidRDefault="00C9293F" w:rsidP="00C9293F">
      <w:pPr>
        <w:spacing w:before="100" w:beforeAutospacing="1" w:after="100" w:afterAutospacing="1"/>
        <w:jc w:val="center"/>
        <w:rPr>
          <w:rFonts w:ascii="Arial" w:eastAsia="Times New Roman" w:hAnsi="Arial" w:cs="Arial"/>
          <w:b/>
          <w:bCs/>
          <w:kern w:val="0"/>
          <w:szCs w:val="24"/>
          <w:lang w:eastAsia="es-ES"/>
        </w:rPr>
      </w:pPr>
      <w:r w:rsidRPr="00C9293F">
        <w:rPr>
          <w:rFonts w:ascii="Arial" w:eastAsia="Times New Roman" w:hAnsi="Arial" w:cs="Arial"/>
          <w:b/>
          <w:bCs/>
          <w:kern w:val="0"/>
          <w:szCs w:val="24"/>
          <w:lang w:eastAsia="es-ES"/>
        </w:rPr>
        <w:t>LA SALA PLENA DE LA CORTE CONSTITUCIONAL,</w:t>
      </w:r>
    </w:p>
    <w:p w:rsidR="00C9293F" w:rsidRPr="00C9293F" w:rsidRDefault="00C9293F" w:rsidP="00C9293F">
      <w:pPr>
        <w:spacing w:before="100" w:beforeAutospacing="1" w:after="100" w:afterAutospacing="1"/>
        <w:jc w:val="left"/>
        <w:rPr>
          <w:rFonts w:ascii="Arial" w:eastAsia="Times New Roman" w:hAnsi="Arial" w:cs="Arial"/>
          <w:kern w:val="0"/>
          <w:szCs w:val="24"/>
          <w:lang w:eastAsia="es-ES"/>
        </w:rPr>
      </w:pPr>
      <w:proofErr w:type="gramStart"/>
      <w:r w:rsidRPr="00C9293F">
        <w:rPr>
          <w:rFonts w:ascii="Arial" w:eastAsia="Times New Roman" w:hAnsi="Arial" w:cs="Arial"/>
          <w:kern w:val="0"/>
          <w:szCs w:val="24"/>
          <w:lang w:eastAsia="es-ES"/>
        </w:rPr>
        <w:t>conformada</w:t>
      </w:r>
      <w:proofErr w:type="gramEnd"/>
      <w:r w:rsidRPr="00C9293F">
        <w:rPr>
          <w:rFonts w:ascii="Arial" w:eastAsia="Times New Roman" w:hAnsi="Arial" w:cs="Arial"/>
          <w:kern w:val="0"/>
          <w:szCs w:val="24"/>
          <w:lang w:eastAsia="es-ES"/>
        </w:rPr>
        <w:t xml:space="preserve"> por los magistrados Alfredo Beltrán Sierra -quien la preside-, Jaime Araujo </w:t>
      </w:r>
      <w:proofErr w:type="spellStart"/>
      <w:r w:rsidRPr="00C9293F">
        <w:rPr>
          <w:rFonts w:ascii="Arial" w:eastAsia="Times New Roman" w:hAnsi="Arial" w:cs="Arial"/>
          <w:kern w:val="0"/>
          <w:szCs w:val="24"/>
          <w:lang w:eastAsia="es-ES"/>
        </w:rPr>
        <w:t>Rentería</w:t>
      </w:r>
      <w:proofErr w:type="spellEnd"/>
      <w:r w:rsidRPr="00C9293F">
        <w:rPr>
          <w:rFonts w:ascii="Arial" w:eastAsia="Times New Roman" w:hAnsi="Arial" w:cs="Arial"/>
          <w:kern w:val="0"/>
          <w:szCs w:val="24"/>
          <w:lang w:eastAsia="es-ES"/>
        </w:rPr>
        <w:t xml:space="preserve">, </w:t>
      </w:r>
      <w:proofErr w:type="spellStart"/>
      <w:r w:rsidRPr="00C9293F">
        <w:rPr>
          <w:rFonts w:ascii="Arial" w:eastAsia="Times New Roman" w:hAnsi="Arial" w:cs="Arial"/>
          <w:kern w:val="0"/>
          <w:szCs w:val="24"/>
          <w:lang w:eastAsia="es-ES"/>
        </w:rPr>
        <w:t>Manuél</w:t>
      </w:r>
      <w:proofErr w:type="spellEnd"/>
      <w:r w:rsidRPr="00C9293F">
        <w:rPr>
          <w:rFonts w:ascii="Arial" w:eastAsia="Times New Roman" w:hAnsi="Arial" w:cs="Arial"/>
          <w:kern w:val="0"/>
          <w:szCs w:val="24"/>
          <w:lang w:eastAsia="es-ES"/>
        </w:rPr>
        <w:t xml:space="preserve"> José Cepeda Espinosa, Jaime Córdoba Triviño, Rodrigo Escobar Gil, Marco Gerardo </w:t>
      </w:r>
      <w:proofErr w:type="spellStart"/>
      <w:r w:rsidRPr="00C9293F">
        <w:rPr>
          <w:rFonts w:ascii="Arial" w:eastAsia="Times New Roman" w:hAnsi="Arial" w:cs="Arial"/>
          <w:kern w:val="0"/>
          <w:szCs w:val="24"/>
          <w:lang w:eastAsia="es-ES"/>
        </w:rPr>
        <w:t>Monroy</w:t>
      </w:r>
      <w:proofErr w:type="spellEnd"/>
      <w:r w:rsidRPr="00C9293F">
        <w:rPr>
          <w:rFonts w:ascii="Arial" w:eastAsia="Times New Roman" w:hAnsi="Arial" w:cs="Arial"/>
          <w:kern w:val="0"/>
          <w:szCs w:val="24"/>
          <w:lang w:eastAsia="es-ES"/>
        </w:rPr>
        <w:t xml:space="preserve"> Cabra, Eduardo </w:t>
      </w:r>
      <w:proofErr w:type="spellStart"/>
      <w:r w:rsidRPr="00C9293F">
        <w:rPr>
          <w:rFonts w:ascii="Arial" w:eastAsia="Times New Roman" w:hAnsi="Arial" w:cs="Arial"/>
          <w:kern w:val="0"/>
          <w:szCs w:val="24"/>
          <w:lang w:eastAsia="es-ES"/>
        </w:rPr>
        <w:t>Montealegre</w:t>
      </w:r>
      <w:proofErr w:type="spellEnd"/>
      <w:r w:rsidRPr="00C9293F">
        <w:rPr>
          <w:rFonts w:ascii="Arial" w:eastAsia="Times New Roman" w:hAnsi="Arial" w:cs="Arial"/>
          <w:kern w:val="0"/>
          <w:szCs w:val="24"/>
          <w:lang w:eastAsia="es-ES"/>
        </w:rPr>
        <w:t xml:space="preserve"> </w:t>
      </w:r>
      <w:proofErr w:type="spellStart"/>
      <w:r w:rsidRPr="00C9293F">
        <w:rPr>
          <w:rFonts w:ascii="Arial" w:eastAsia="Times New Roman" w:hAnsi="Arial" w:cs="Arial"/>
          <w:kern w:val="0"/>
          <w:szCs w:val="24"/>
          <w:lang w:eastAsia="es-ES"/>
        </w:rPr>
        <w:t>Lynett</w:t>
      </w:r>
      <w:proofErr w:type="spellEnd"/>
      <w:r w:rsidRPr="00C9293F">
        <w:rPr>
          <w:rFonts w:ascii="Arial" w:eastAsia="Times New Roman" w:hAnsi="Arial" w:cs="Arial"/>
          <w:kern w:val="0"/>
          <w:szCs w:val="24"/>
          <w:lang w:eastAsia="es-ES"/>
        </w:rPr>
        <w:t xml:space="preserve">, </w:t>
      </w:r>
      <w:proofErr w:type="spellStart"/>
      <w:r w:rsidRPr="00C9293F">
        <w:rPr>
          <w:rFonts w:ascii="Arial" w:eastAsia="Times New Roman" w:hAnsi="Arial" w:cs="Arial"/>
          <w:kern w:val="0"/>
          <w:szCs w:val="24"/>
          <w:lang w:eastAsia="es-ES"/>
        </w:rPr>
        <w:t>Alvaro</w:t>
      </w:r>
      <w:proofErr w:type="spellEnd"/>
      <w:r w:rsidRPr="00C9293F">
        <w:rPr>
          <w:rFonts w:ascii="Arial" w:eastAsia="Times New Roman" w:hAnsi="Arial" w:cs="Arial"/>
          <w:kern w:val="0"/>
          <w:szCs w:val="24"/>
          <w:lang w:eastAsia="es-ES"/>
        </w:rPr>
        <w:t xml:space="preserve"> Tafur </w:t>
      </w:r>
      <w:proofErr w:type="spellStart"/>
      <w:r w:rsidRPr="00C9293F">
        <w:rPr>
          <w:rFonts w:ascii="Arial" w:eastAsia="Times New Roman" w:hAnsi="Arial" w:cs="Arial"/>
          <w:kern w:val="0"/>
          <w:szCs w:val="24"/>
          <w:lang w:eastAsia="es-ES"/>
        </w:rPr>
        <w:t>Gálvis</w:t>
      </w:r>
      <w:proofErr w:type="spellEnd"/>
      <w:r w:rsidRPr="00C9293F">
        <w:rPr>
          <w:rFonts w:ascii="Arial" w:eastAsia="Times New Roman" w:hAnsi="Arial" w:cs="Arial"/>
          <w:kern w:val="0"/>
          <w:szCs w:val="24"/>
          <w:lang w:eastAsia="es-ES"/>
        </w:rPr>
        <w:t xml:space="preserve"> y Clara Inés </w:t>
      </w:r>
      <w:proofErr w:type="spellStart"/>
      <w:r w:rsidRPr="00C9293F">
        <w:rPr>
          <w:rFonts w:ascii="Arial" w:eastAsia="Times New Roman" w:hAnsi="Arial" w:cs="Arial"/>
          <w:kern w:val="0"/>
          <w:szCs w:val="24"/>
          <w:lang w:eastAsia="es-ES"/>
        </w:rPr>
        <w:t>Várgas</w:t>
      </w:r>
      <w:proofErr w:type="spellEnd"/>
      <w:r w:rsidRPr="00C9293F">
        <w:rPr>
          <w:rFonts w:ascii="Arial" w:eastAsia="Times New Roman" w:hAnsi="Arial" w:cs="Arial"/>
          <w:kern w:val="0"/>
          <w:szCs w:val="24"/>
          <w:lang w:eastAsia="es-ES"/>
        </w:rPr>
        <w:t xml:space="preserve"> Hernández, en ejercicio de sus atribuciones constitucionales y en cumplimiento de los requisitos y trámites establecidos en el Decreto 2067 de 1991, ha proferido la presente, </w:t>
      </w:r>
    </w:p>
    <w:p w:rsidR="00C9293F" w:rsidRPr="00C9293F" w:rsidRDefault="00C9293F" w:rsidP="00C9293F">
      <w:pPr>
        <w:spacing w:before="100" w:beforeAutospacing="1" w:after="100" w:afterAutospacing="1"/>
        <w:jc w:val="center"/>
        <w:rPr>
          <w:rFonts w:ascii="Arial" w:eastAsia="Times New Roman" w:hAnsi="Arial" w:cs="Arial"/>
          <w:b/>
          <w:bCs/>
          <w:kern w:val="0"/>
          <w:szCs w:val="24"/>
          <w:lang w:eastAsia="es-ES"/>
        </w:rPr>
      </w:pPr>
      <w:r w:rsidRPr="00C9293F">
        <w:rPr>
          <w:rFonts w:ascii="Arial" w:eastAsia="Times New Roman" w:hAnsi="Arial" w:cs="Arial"/>
          <w:b/>
          <w:bCs/>
          <w:kern w:val="0"/>
          <w:szCs w:val="24"/>
          <w:lang w:eastAsia="es-ES"/>
        </w:rPr>
        <w:t>SENTENCIA</w:t>
      </w:r>
    </w:p>
    <w:p w:rsidR="00C9293F" w:rsidRPr="00C9293F" w:rsidRDefault="00C9293F" w:rsidP="00C9293F">
      <w:pPr>
        <w:spacing w:before="100" w:beforeAutospacing="1" w:after="100" w:afterAutospacing="1"/>
        <w:jc w:val="center"/>
        <w:rPr>
          <w:rFonts w:ascii="Arial" w:eastAsia="Times New Roman" w:hAnsi="Arial" w:cs="Arial"/>
          <w:b/>
          <w:bCs/>
          <w:kern w:val="0"/>
          <w:szCs w:val="24"/>
          <w:lang w:eastAsia="es-ES"/>
        </w:rPr>
      </w:pPr>
      <w:r w:rsidRPr="00C9293F">
        <w:rPr>
          <w:rFonts w:ascii="Arial" w:eastAsia="Times New Roman" w:hAnsi="Arial" w:cs="Arial"/>
          <w:b/>
          <w:bCs/>
          <w:kern w:val="0"/>
          <w:szCs w:val="24"/>
          <w:lang w:eastAsia="es-ES"/>
        </w:rPr>
        <w:t>I. ANTECEDENTES</w:t>
      </w:r>
    </w:p>
    <w:p w:rsidR="00C9293F" w:rsidRPr="00C9293F" w:rsidRDefault="00C9293F" w:rsidP="00C9293F">
      <w:pPr>
        <w:spacing w:before="100" w:beforeAutospacing="1" w:after="100" w:afterAutospacing="1"/>
        <w:jc w:val="left"/>
        <w:rPr>
          <w:rFonts w:ascii="Arial" w:eastAsia="Times New Roman" w:hAnsi="Arial" w:cs="Arial"/>
          <w:b/>
          <w:bCs/>
          <w:i/>
          <w:iCs/>
          <w:kern w:val="0"/>
          <w:szCs w:val="24"/>
          <w:lang w:eastAsia="es-ES"/>
        </w:rPr>
      </w:pPr>
      <w:r w:rsidRPr="00C9293F">
        <w:rPr>
          <w:rFonts w:ascii="Arial" w:eastAsia="Times New Roman" w:hAnsi="Arial" w:cs="Arial"/>
          <w:b/>
          <w:bCs/>
          <w:i/>
          <w:iCs/>
          <w:kern w:val="0"/>
          <w:szCs w:val="24"/>
          <w:lang w:eastAsia="es-ES"/>
        </w:rPr>
        <w:t>Actor: Campo Elías Cruz Bermúdez</w:t>
      </w:r>
    </w:p>
    <w:p w:rsidR="00C9293F" w:rsidRPr="00C9293F" w:rsidRDefault="00C9293F" w:rsidP="00C9293F">
      <w:pPr>
        <w:spacing w:before="100" w:beforeAutospacing="1" w:after="100" w:afterAutospacing="1"/>
        <w:jc w:val="left"/>
        <w:rPr>
          <w:rFonts w:ascii="Arial" w:eastAsia="Times New Roman" w:hAnsi="Arial" w:cs="Arial"/>
          <w:kern w:val="0"/>
          <w:szCs w:val="24"/>
          <w:lang w:eastAsia="es-ES"/>
        </w:rPr>
      </w:pPr>
      <w:r w:rsidRPr="00C9293F">
        <w:rPr>
          <w:rFonts w:ascii="Arial" w:eastAsia="Times New Roman" w:hAnsi="Arial" w:cs="Arial"/>
          <w:kern w:val="0"/>
          <w:szCs w:val="24"/>
          <w:lang w:eastAsia="es-ES"/>
        </w:rPr>
        <w:t xml:space="preserve">El ciudadano Campo Elías Cruz Bermúdez, actuando en nombre propio, haciendo uso del derecho consagrado en el artículo 241, numerales 4º y 5º, de la Constitución Política, demandó ante la Corte Constitucional la inconstitucionalidad de los artículos 33 (parcial) y 475 transitorio de la Ley 599 de 2000, por la cual se expide el nuevo Código Penal, por considerarlos contrarios a los artículos 1, 2, 5, 9, 13, 42, 44, 45, 93, 94 y 133 de la Constitución Política. </w:t>
      </w:r>
    </w:p>
    <w:p w:rsidR="00C9293F" w:rsidRPr="00C9293F" w:rsidRDefault="00C9293F" w:rsidP="00C9293F">
      <w:pPr>
        <w:spacing w:before="100" w:beforeAutospacing="1" w:after="100" w:afterAutospacing="1"/>
        <w:jc w:val="center"/>
        <w:rPr>
          <w:rFonts w:ascii="Arial" w:eastAsia="Times New Roman" w:hAnsi="Arial" w:cs="Arial"/>
          <w:b/>
          <w:bCs/>
          <w:kern w:val="0"/>
          <w:szCs w:val="24"/>
          <w:lang w:eastAsia="es-ES"/>
        </w:rPr>
      </w:pPr>
      <w:r w:rsidRPr="00C9293F">
        <w:rPr>
          <w:rFonts w:ascii="Arial" w:eastAsia="Times New Roman" w:hAnsi="Arial" w:cs="Arial"/>
          <w:b/>
          <w:bCs/>
          <w:kern w:val="0"/>
          <w:szCs w:val="24"/>
          <w:lang w:eastAsia="es-ES"/>
        </w:rPr>
        <w:t>II. NORMAS DEMANDADAS</w:t>
      </w:r>
    </w:p>
    <w:p w:rsidR="00C9293F" w:rsidRPr="00C9293F" w:rsidRDefault="00C9293F" w:rsidP="00C9293F">
      <w:pPr>
        <w:spacing w:before="100" w:beforeAutospacing="1" w:after="100" w:afterAutospacing="1"/>
        <w:jc w:val="left"/>
        <w:rPr>
          <w:rFonts w:ascii="Arial" w:eastAsia="Times New Roman" w:hAnsi="Arial" w:cs="Arial"/>
          <w:kern w:val="0"/>
          <w:szCs w:val="24"/>
          <w:lang w:eastAsia="es-ES"/>
        </w:rPr>
      </w:pPr>
      <w:r w:rsidRPr="00C9293F">
        <w:rPr>
          <w:rFonts w:ascii="Arial" w:eastAsia="Times New Roman" w:hAnsi="Arial" w:cs="Arial"/>
          <w:kern w:val="0"/>
          <w:szCs w:val="24"/>
          <w:lang w:eastAsia="es-ES"/>
        </w:rPr>
        <w:lastRenderedPageBreak/>
        <w:t>Se transcribe a continuación el texto de las disposiciones acusadas, con la advertencia de que se subraya lo demandado:</w:t>
      </w:r>
    </w:p>
    <w:p w:rsidR="00C9293F" w:rsidRPr="00C9293F" w:rsidRDefault="00C9293F" w:rsidP="00C9293F">
      <w:pPr>
        <w:spacing w:before="100" w:beforeAutospacing="1" w:after="100" w:afterAutospacing="1"/>
        <w:jc w:val="center"/>
        <w:rPr>
          <w:rFonts w:ascii="Arial" w:eastAsia="Times New Roman" w:hAnsi="Arial" w:cs="Arial"/>
          <w:i/>
          <w:iCs/>
          <w:kern w:val="0"/>
          <w:szCs w:val="24"/>
          <w:lang w:eastAsia="es-ES"/>
        </w:rPr>
      </w:pPr>
      <w:r w:rsidRPr="00C9293F">
        <w:rPr>
          <w:rFonts w:ascii="Arial" w:eastAsia="Times New Roman" w:hAnsi="Arial" w:cs="Arial"/>
          <w:i/>
          <w:iCs/>
          <w:kern w:val="0"/>
          <w:szCs w:val="24"/>
          <w:lang w:eastAsia="es-ES"/>
        </w:rPr>
        <w:t>"LEY 599 DE 2000</w:t>
      </w:r>
    </w:p>
    <w:p w:rsidR="00C9293F" w:rsidRPr="00C9293F" w:rsidRDefault="00C9293F" w:rsidP="00C9293F">
      <w:pPr>
        <w:spacing w:before="100" w:beforeAutospacing="1" w:after="100" w:afterAutospacing="1"/>
        <w:jc w:val="center"/>
        <w:rPr>
          <w:rFonts w:ascii="Arial" w:eastAsia="Times New Roman" w:hAnsi="Arial" w:cs="Arial"/>
          <w:kern w:val="0"/>
          <w:szCs w:val="24"/>
          <w:lang w:eastAsia="es-ES"/>
        </w:rPr>
      </w:pPr>
      <w:r w:rsidRPr="00C9293F">
        <w:rPr>
          <w:rFonts w:ascii="Arial" w:eastAsia="Times New Roman" w:hAnsi="Arial" w:cs="Arial"/>
          <w:kern w:val="0"/>
          <w:szCs w:val="24"/>
          <w:lang w:eastAsia="es-ES"/>
        </w:rPr>
        <w:t>(</w:t>
      </w:r>
      <w:proofErr w:type="gramStart"/>
      <w:r w:rsidRPr="00C9293F">
        <w:rPr>
          <w:rFonts w:ascii="Arial" w:eastAsia="Times New Roman" w:hAnsi="Arial" w:cs="Arial"/>
          <w:kern w:val="0"/>
          <w:szCs w:val="24"/>
          <w:lang w:eastAsia="es-ES"/>
        </w:rPr>
        <w:t>julio</w:t>
      </w:r>
      <w:proofErr w:type="gramEnd"/>
      <w:r w:rsidRPr="00C9293F">
        <w:rPr>
          <w:rFonts w:ascii="Arial" w:eastAsia="Times New Roman" w:hAnsi="Arial" w:cs="Arial"/>
          <w:kern w:val="0"/>
          <w:szCs w:val="24"/>
          <w:lang w:eastAsia="es-ES"/>
        </w:rPr>
        <w:t xml:space="preserve"> 24)</w:t>
      </w:r>
    </w:p>
    <w:p w:rsidR="00C9293F" w:rsidRPr="00C9293F" w:rsidRDefault="00C9293F" w:rsidP="00C9293F">
      <w:pPr>
        <w:spacing w:before="100" w:beforeAutospacing="1" w:after="100" w:afterAutospacing="1"/>
        <w:jc w:val="center"/>
        <w:rPr>
          <w:rFonts w:ascii="Arial" w:eastAsia="Times New Roman" w:hAnsi="Arial" w:cs="Arial"/>
          <w:kern w:val="0"/>
          <w:szCs w:val="24"/>
          <w:lang w:eastAsia="es-ES"/>
        </w:rPr>
      </w:pPr>
      <w:r w:rsidRPr="00C9293F">
        <w:rPr>
          <w:rFonts w:ascii="Arial" w:eastAsia="Times New Roman" w:hAnsi="Arial" w:cs="Arial"/>
          <w:kern w:val="0"/>
          <w:szCs w:val="24"/>
          <w:lang w:eastAsia="es-ES"/>
        </w:rPr>
        <w:t>"por la cual se expide el Código Penal.</w:t>
      </w:r>
    </w:p>
    <w:p w:rsidR="00C9293F" w:rsidRPr="00C9293F" w:rsidRDefault="00C9293F" w:rsidP="00C9293F">
      <w:pPr>
        <w:spacing w:before="100" w:beforeAutospacing="1" w:after="100" w:afterAutospacing="1"/>
        <w:jc w:val="center"/>
        <w:rPr>
          <w:rFonts w:ascii="Arial" w:eastAsia="Times New Roman" w:hAnsi="Arial" w:cs="Arial"/>
          <w:kern w:val="0"/>
          <w:szCs w:val="24"/>
          <w:lang w:eastAsia="es-ES"/>
        </w:rPr>
      </w:pPr>
      <w:r w:rsidRPr="00C9293F">
        <w:rPr>
          <w:rFonts w:ascii="Arial" w:eastAsia="Times New Roman" w:hAnsi="Arial" w:cs="Arial"/>
          <w:kern w:val="0"/>
          <w:szCs w:val="24"/>
          <w:lang w:eastAsia="es-ES"/>
        </w:rPr>
        <w:t>"El Congreso de Colombia</w:t>
      </w:r>
    </w:p>
    <w:p w:rsidR="00C9293F" w:rsidRPr="00C9293F" w:rsidRDefault="00C9293F" w:rsidP="00C9293F">
      <w:pPr>
        <w:spacing w:before="100" w:beforeAutospacing="1" w:after="100" w:afterAutospacing="1"/>
        <w:jc w:val="center"/>
        <w:rPr>
          <w:rFonts w:ascii="Arial" w:eastAsia="Times New Roman" w:hAnsi="Arial" w:cs="Arial"/>
          <w:kern w:val="0"/>
          <w:szCs w:val="24"/>
          <w:lang w:eastAsia="es-ES"/>
        </w:rPr>
      </w:pPr>
      <w:r w:rsidRPr="00C9293F">
        <w:rPr>
          <w:rFonts w:ascii="Arial" w:eastAsia="Times New Roman" w:hAnsi="Arial" w:cs="Arial"/>
          <w:kern w:val="0"/>
          <w:szCs w:val="24"/>
          <w:lang w:eastAsia="es-ES"/>
        </w:rPr>
        <w:t>"DECRETA:</w:t>
      </w:r>
    </w:p>
    <w:p w:rsidR="00C9293F" w:rsidRPr="00C9293F" w:rsidRDefault="00C9293F" w:rsidP="00C9293F">
      <w:pPr>
        <w:spacing w:before="100" w:beforeAutospacing="1" w:after="100" w:afterAutospacing="1"/>
        <w:jc w:val="left"/>
        <w:rPr>
          <w:rFonts w:ascii="Arial" w:eastAsia="Times New Roman" w:hAnsi="Arial" w:cs="Arial"/>
          <w:i/>
          <w:iCs/>
          <w:kern w:val="0"/>
          <w:szCs w:val="24"/>
          <w:lang w:eastAsia="es-ES"/>
        </w:rPr>
      </w:pPr>
      <w:r w:rsidRPr="00C9293F">
        <w:rPr>
          <w:rFonts w:ascii="Arial" w:eastAsia="Times New Roman" w:hAnsi="Arial" w:cs="Arial"/>
          <w:i/>
          <w:iCs/>
          <w:kern w:val="0"/>
          <w:szCs w:val="24"/>
          <w:lang w:eastAsia="es-ES"/>
        </w:rPr>
        <w:t>"Artículo 33. Inimputabilidad. Es inimputable quien en el momento de ejecutar la conducta típica y antijurídica no tuviere la capacidad de comprender su ilicitud o de determinarse de acuerdo con esa comprensión, por inmadurez sicológica, trastorno mental, diversidad sociocultural o estados similares.</w:t>
      </w:r>
    </w:p>
    <w:p w:rsidR="00C9293F" w:rsidRPr="00C9293F" w:rsidRDefault="00C9293F" w:rsidP="00C9293F">
      <w:pPr>
        <w:spacing w:before="100" w:beforeAutospacing="1" w:after="100" w:afterAutospacing="1"/>
        <w:jc w:val="left"/>
        <w:rPr>
          <w:rFonts w:ascii="Arial" w:eastAsia="Times New Roman" w:hAnsi="Arial" w:cs="Arial"/>
          <w:i/>
          <w:iCs/>
          <w:kern w:val="0"/>
          <w:szCs w:val="24"/>
          <w:lang w:eastAsia="es-ES"/>
        </w:rPr>
      </w:pPr>
      <w:r w:rsidRPr="00C9293F">
        <w:rPr>
          <w:rFonts w:ascii="Arial" w:eastAsia="Times New Roman" w:hAnsi="Arial" w:cs="Arial"/>
          <w:i/>
          <w:iCs/>
          <w:kern w:val="0"/>
          <w:szCs w:val="24"/>
          <w:lang w:eastAsia="es-ES"/>
        </w:rPr>
        <w:t xml:space="preserve">"No será inimputable el agente que hubiere </w:t>
      </w:r>
      <w:proofErr w:type="spellStart"/>
      <w:r w:rsidRPr="00C9293F">
        <w:rPr>
          <w:rFonts w:ascii="Arial" w:eastAsia="Times New Roman" w:hAnsi="Arial" w:cs="Arial"/>
          <w:i/>
          <w:iCs/>
          <w:kern w:val="0"/>
          <w:szCs w:val="24"/>
          <w:lang w:eastAsia="es-ES"/>
        </w:rPr>
        <w:t>preordenado</w:t>
      </w:r>
      <w:proofErr w:type="spellEnd"/>
      <w:r w:rsidRPr="00C9293F">
        <w:rPr>
          <w:rFonts w:ascii="Arial" w:eastAsia="Times New Roman" w:hAnsi="Arial" w:cs="Arial"/>
          <w:i/>
          <w:iCs/>
          <w:kern w:val="0"/>
          <w:szCs w:val="24"/>
          <w:lang w:eastAsia="es-ES"/>
        </w:rPr>
        <w:t xml:space="preserve"> su trastorno mental.</w:t>
      </w:r>
    </w:p>
    <w:p w:rsidR="00C9293F" w:rsidRPr="00C9293F" w:rsidRDefault="00C9293F" w:rsidP="00C9293F">
      <w:pPr>
        <w:spacing w:before="100" w:beforeAutospacing="1" w:after="100" w:afterAutospacing="1"/>
        <w:jc w:val="left"/>
        <w:rPr>
          <w:rFonts w:ascii="Arial" w:eastAsia="Times New Roman" w:hAnsi="Arial" w:cs="Arial"/>
          <w:i/>
          <w:iCs/>
          <w:kern w:val="0"/>
          <w:szCs w:val="24"/>
          <w:u w:val="single"/>
          <w:lang w:eastAsia="es-ES"/>
        </w:rPr>
      </w:pPr>
      <w:r w:rsidRPr="00C9293F">
        <w:rPr>
          <w:rFonts w:ascii="Arial" w:eastAsia="Times New Roman" w:hAnsi="Arial" w:cs="Arial"/>
          <w:i/>
          <w:iCs/>
          <w:kern w:val="0"/>
          <w:szCs w:val="24"/>
          <w:u w:val="single"/>
          <w:lang w:eastAsia="es-ES"/>
        </w:rPr>
        <w:t>"Los menores de dieciocho (18) años estarán sometidos al Sistema de Responsabilidad Penal Juvenil."</w:t>
      </w:r>
    </w:p>
    <w:p w:rsidR="00C9293F" w:rsidRPr="00C9293F" w:rsidRDefault="00C9293F" w:rsidP="00C9293F">
      <w:pPr>
        <w:spacing w:before="100" w:beforeAutospacing="1" w:after="100" w:afterAutospacing="1"/>
        <w:jc w:val="left"/>
        <w:rPr>
          <w:rFonts w:ascii="Arial" w:eastAsia="Times New Roman" w:hAnsi="Arial" w:cs="Arial"/>
          <w:i/>
          <w:iCs/>
          <w:kern w:val="0"/>
          <w:szCs w:val="24"/>
          <w:lang w:eastAsia="es-ES"/>
        </w:rPr>
      </w:pPr>
      <w:r w:rsidRPr="00C9293F">
        <w:rPr>
          <w:rFonts w:ascii="Arial" w:eastAsia="Times New Roman" w:hAnsi="Arial" w:cs="Arial"/>
          <w:i/>
          <w:iCs/>
          <w:kern w:val="0"/>
          <w:szCs w:val="24"/>
          <w:lang w:eastAsia="es-ES"/>
        </w:rPr>
        <w:t>"(...)</w:t>
      </w:r>
    </w:p>
    <w:p w:rsidR="00C9293F" w:rsidRPr="00C9293F" w:rsidRDefault="00C9293F" w:rsidP="00C9293F">
      <w:pPr>
        <w:spacing w:before="100" w:beforeAutospacing="1" w:after="100" w:afterAutospacing="1"/>
        <w:jc w:val="left"/>
        <w:rPr>
          <w:rFonts w:ascii="Arial" w:eastAsia="Times New Roman" w:hAnsi="Arial" w:cs="Arial"/>
          <w:i/>
          <w:iCs/>
          <w:kern w:val="0"/>
          <w:szCs w:val="24"/>
          <w:u w:val="single"/>
          <w:lang w:eastAsia="es-ES"/>
        </w:rPr>
      </w:pPr>
      <w:r w:rsidRPr="00C9293F">
        <w:rPr>
          <w:rFonts w:ascii="Arial" w:eastAsia="Times New Roman" w:hAnsi="Arial" w:cs="Arial"/>
          <w:i/>
          <w:iCs/>
          <w:kern w:val="0"/>
          <w:szCs w:val="24"/>
          <w:u w:val="single"/>
          <w:lang w:eastAsia="es-ES"/>
        </w:rPr>
        <w:t>"Artículo transitorio 475. El Gobierno Nacional, la Fiscalía General de la Nación, la Procuraduría General de la Nación y la Defensoría del Pueblo, integrarán una Comisión Interinstitucional encargada de estudiar, definir y recomendar al Congreso de la República la adopción de un proyecto de ley relativo al sistema de responsabilidad penal juvenil para personas menores de dieciocho (18) años."</w:t>
      </w:r>
    </w:p>
    <w:p w:rsidR="00C9293F" w:rsidRPr="00C9293F" w:rsidRDefault="00C9293F" w:rsidP="00C9293F">
      <w:pPr>
        <w:spacing w:before="100" w:beforeAutospacing="1" w:after="100" w:afterAutospacing="1"/>
        <w:jc w:val="center"/>
        <w:rPr>
          <w:rFonts w:ascii="Arial" w:eastAsia="Times New Roman" w:hAnsi="Arial" w:cs="Arial"/>
          <w:b/>
          <w:bCs/>
          <w:kern w:val="0"/>
          <w:szCs w:val="24"/>
          <w:lang w:eastAsia="es-ES"/>
        </w:rPr>
      </w:pPr>
      <w:r w:rsidRPr="00C9293F">
        <w:rPr>
          <w:rFonts w:ascii="Arial" w:eastAsia="Times New Roman" w:hAnsi="Arial" w:cs="Arial"/>
          <w:b/>
          <w:bCs/>
          <w:kern w:val="0"/>
          <w:szCs w:val="24"/>
          <w:lang w:eastAsia="es-ES"/>
        </w:rPr>
        <w:t>III. LA DEMANDA</w:t>
      </w:r>
    </w:p>
    <w:p w:rsidR="00C9293F" w:rsidRPr="00C9293F" w:rsidRDefault="00C9293F" w:rsidP="00C9293F">
      <w:pPr>
        <w:spacing w:before="100" w:beforeAutospacing="1" w:after="100" w:afterAutospacing="1"/>
        <w:jc w:val="left"/>
        <w:rPr>
          <w:rFonts w:ascii="Arial" w:eastAsia="Times New Roman" w:hAnsi="Arial" w:cs="Arial"/>
          <w:kern w:val="0"/>
          <w:szCs w:val="24"/>
          <w:lang w:eastAsia="es-ES"/>
        </w:rPr>
      </w:pPr>
      <w:r w:rsidRPr="00C9293F">
        <w:rPr>
          <w:rFonts w:ascii="Arial" w:eastAsia="Times New Roman" w:hAnsi="Arial" w:cs="Arial"/>
          <w:kern w:val="0"/>
          <w:szCs w:val="24"/>
          <w:lang w:eastAsia="es-ES"/>
        </w:rPr>
        <w:t>El impugnante alega que las normas demandadas ponen a los menores en pie de igualdad con los adultos, en cuanto se refiere a la responsabilidad penal de sus actos, cuando es visto que en otros campos como en el civil, comercial o administrativo, en donde no está en juego la vida afectiva, física y moral de los niños, a éstos se los exime de cualquier responsabilidad.</w:t>
      </w:r>
    </w:p>
    <w:p w:rsidR="00C9293F" w:rsidRPr="00C9293F" w:rsidRDefault="00C9293F" w:rsidP="00C9293F">
      <w:pPr>
        <w:spacing w:before="100" w:beforeAutospacing="1" w:after="100" w:afterAutospacing="1"/>
        <w:jc w:val="left"/>
        <w:rPr>
          <w:rFonts w:ascii="Arial" w:eastAsia="Times New Roman" w:hAnsi="Arial" w:cs="Arial"/>
          <w:kern w:val="0"/>
          <w:szCs w:val="24"/>
          <w:lang w:eastAsia="es-ES"/>
        </w:rPr>
      </w:pPr>
      <w:r w:rsidRPr="00C9293F">
        <w:rPr>
          <w:rFonts w:ascii="Arial" w:eastAsia="Times New Roman" w:hAnsi="Arial" w:cs="Arial"/>
          <w:kern w:val="0"/>
          <w:szCs w:val="24"/>
          <w:lang w:eastAsia="es-ES"/>
        </w:rPr>
        <w:t>Las normas acusadas, a su juicio, son inequitativas e injustas para con el interés general, pero específicamente en lo que atañe a la protección efectiva de la niñez, pues resulta atentatorio contra los principios constitucionales que consagran la protección especial a los niños, el que se los someta a un régimen de responsabilidad penal. Esta situación de iniquidad generada por el artículo 33 tampoco se aminora con la disposición contenida en el artículo 475 transitorio, pues nada garantiza que el Congreso no incurra en los vicios delatados en proyectos de ley presentados con anterioridad, en los que se pretendió instaurar un tratamiento idéntico para adultos y menores de edad, en materia de responsabilidad penal.</w:t>
      </w:r>
    </w:p>
    <w:p w:rsidR="00C9293F" w:rsidRPr="00C9293F" w:rsidRDefault="00C9293F" w:rsidP="00C9293F">
      <w:pPr>
        <w:spacing w:before="100" w:beforeAutospacing="1" w:after="100" w:afterAutospacing="1"/>
        <w:jc w:val="left"/>
        <w:rPr>
          <w:rFonts w:ascii="Arial" w:eastAsia="Times New Roman" w:hAnsi="Arial" w:cs="Arial"/>
          <w:kern w:val="0"/>
          <w:szCs w:val="24"/>
          <w:lang w:eastAsia="es-ES"/>
        </w:rPr>
      </w:pPr>
      <w:r w:rsidRPr="00C9293F">
        <w:rPr>
          <w:rFonts w:ascii="Arial" w:eastAsia="Times New Roman" w:hAnsi="Arial" w:cs="Arial"/>
          <w:kern w:val="0"/>
          <w:szCs w:val="24"/>
          <w:lang w:eastAsia="es-ES"/>
        </w:rPr>
        <w:lastRenderedPageBreak/>
        <w:t>La demanda sostiene que las normas acusadas quebrantan también la Convención sobre los Derechos del Niño de 1989, la Declaración de los Derechos del Niño de 1959, la Carta Internacional de Derechos Humanos y las reglas mínimas de las Naciones Unidas para la Administración de la Justicia de Menores (reglas de Beijing). Así mismo, las acusa de derogar el Código del Menor en lo que se refiere al tratamiento penal especializado y de señalar para las sanciones cometidas por menores de 18 años, consecuencias similares a las establecidas para los adultos por el Código Penal.</w:t>
      </w:r>
    </w:p>
    <w:p w:rsidR="00C9293F" w:rsidRPr="00C9293F" w:rsidRDefault="00C9293F" w:rsidP="00C9293F">
      <w:pPr>
        <w:spacing w:before="100" w:beforeAutospacing="1" w:after="100" w:afterAutospacing="1"/>
        <w:jc w:val="center"/>
        <w:rPr>
          <w:rFonts w:ascii="Arial" w:eastAsia="Times New Roman" w:hAnsi="Arial" w:cs="Arial"/>
          <w:b/>
          <w:bCs/>
          <w:kern w:val="0"/>
          <w:szCs w:val="24"/>
          <w:lang w:eastAsia="es-ES"/>
        </w:rPr>
      </w:pPr>
      <w:r w:rsidRPr="00C9293F">
        <w:rPr>
          <w:rFonts w:ascii="Arial" w:eastAsia="Times New Roman" w:hAnsi="Arial" w:cs="Arial"/>
          <w:b/>
          <w:bCs/>
          <w:kern w:val="0"/>
          <w:szCs w:val="24"/>
          <w:lang w:eastAsia="es-ES"/>
        </w:rPr>
        <w:t xml:space="preserve">IV. INTERVENCIONES </w:t>
      </w:r>
    </w:p>
    <w:p w:rsidR="00C9293F" w:rsidRPr="00C9293F" w:rsidRDefault="00C9293F" w:rsidP="00C9293F">
      <w:pPr>
        <w:spacing w:before="100" w:beforeAutospacing="1" w:after="100" w:afterAutospacing="1"/>
        <w:jc w:val="left"/>
        <w:rPr>
          <w:rFonts w:ascii="Arial" w:eastAsia="Times New Roman" w:hAnsi="Arial" w:cs="Arial"/>
          <w:b/>
          <w:bCs/>
          <w:kern w:val="0"/>
          <w:szCs w:val="24"/>
          <w:lang w:eastAsia="es-ES"/>
        </w:rPr>
      </w:pPr>
      <w:r w:rsidRPr="00C9293F">
        <w:rPr>
          <w:rFonts w:ascii="Arial" w:eastAsia="Times New Roman" w:hAnsi="Arial" w:cs="Arial"/>
          <w:b/>
          <w:bCs/>
          <w:kern w:val="0"/>
          <w:szCs w:val="24"/>
          <w:lang w:eastAsia="es-ES"/>
        </w:rPr>
        <w:t>1. Intervención de La Fiscalía General de la Nación</w:t>
      </w:r>
    </w:p>
    <w:p w:rsidR="00C9293F" w:rsidRPr="00C9293F" w:rsidRDefault="00C9293F" w:rsidP="00C9293F">
      <w:pPr>
        <w:spacing w:before="100" w:beforeAutospacing="1" w:after="100" w:afterAutospacing="1"/>
        <w:jc w:val="left"/>
        <w:rPr>
          <w:rFonts w:ascii="Arial" w:eastAsia="Times New Roman" w:hAnsi="Arial" w:cs="Arial"/>
          <w:kern w:val="0"/>
          <w:szCs w:val="24"/>
          <w:lang w:eastAsia="es-ES"/>
        </w:rPr>
      </w:pPr>
      <w:r w:rsidRPr="00C9293F">
        <w:rPr>
          <w:rFonts w:ascii="Arial" w:eastAsia="Times New Roman" w:hAnsi="Arial" w:cs="Arial"/>
          <w:kern w:val="0"/>
          <w:szCs w:val="24"/>
          <w:lang w:eastAsia="es-ES"/>
        </w:rPr>
        <w:t>Para el señor Fiscal General de la Nación, Alfonso Gómez Méndez, la demanda presentada por el ciudadano Cruz Bermúdez se encuentra sustentada en especulaciones que no han sido desarrolladas legalmente. Las disposiciones demandadas, dice la Fiscalía General, "buscan propiciar el espacio para la íntegra regulación de la responsabilidad penal de los menores" y, por tanto, en nada pugnan con la Constitución Política. Es procedente que se establezca un sistema de responsabilidad penal juvenil, que sea coherente con el tratamiento que requieren los menores, el cual ha de enmarcarse dentro de pautas trazadas por el constitucionalismo moderno, asegura el señor Fiscal.</w:t>
      </w:r>
    </w:p>
    <w:p w:rsidR="00C9293F" w:rsidRPr="00C9293F" w:rsidRDefault="00C9293F" w:rsidP="00C9293F">
      <w:pPr>
        <w:spacing w:before="100" w:beforeAutospacing="1" w:after="100" w:afterAutospacing="1"/>
        <w:jc w:val="left"/>
        <w:outlineLvl w:val="3"/>
        <w:rPr>
          <w:rFonts w:ascii="Arial" w:eastAsia="Times New Roman" w:hAnsi="Arial" w:cs="Arial"/>
          <w:b/>
          <w:bCs/>
          <w:kern w:val="0"/>
          <w:szCs w:val="24"/>
          <w:lang w:eastAsia="es-ES"/>
        </w:rPr>
      </w:pPr>
      <w:r w:rsidRPr="00C9293F">
        <w:rPr>
          <w:rFonts w:ascii="Arial" w:eastAsia="Times New Roman" w:hAnsi="Arial" w:cs="Arial"/>
          <w:b/>
          <w:bCs/>
          <w:kern w:val="0"/>
          <w:szCs w:val="24"/>
          <w:lang w:eastAsia="es-ES"/>
        </w:rPr>
        <w:t xml:space="preserve">2. Intervención de la Defensoría del Pueblo </w:t>
      </w:r>
    </w:p>
    <w:p w:rsidR="00C9293F" w:rsidRPr="00C9293F" w:rsidRDefault="00C9293F" w:rsidP="00C9293F">
      <w:pPr>
        <w:spacing w:before="100" w:beforeAutospacing="1" w:after="100" w:afterAutospacing="1"/>
        <w:jc w:val="left"/>
        <w:rPr>
          <w:rFonts w:ascii="Arial" w:eastAsia="Times New Roman" w:hAnsi="Arial" w:cs="Arial"/>
          <w:kern w:val="0"/>
          <w:szCs w:val="24"/>
          <w:lang w:eastAsia="es-ES"/>
        </w:rPr>
      </w:pPr>
      <w:r w:rsidRPr="00C9293F">
        <w:rPr>
          <w:rFonts w:ascii="Arial" w:eastAsia="Times New Roman" w:hAnsi="Arial" w:cs="Arial"/>
          <w:kern w:val="0"/>
          <w:szCs w:val="24"/>
          <w:lang w:eastAsia="es-ES"/>
        </w:rPr>
        <w:t xml:space="preserve">Representado por el ciudadano Sergio Roldán </w:t>
      </w:r>
      <w:proofErr w:type="spellStart"/>
      <w:r w:rsidRPr="00C9293F">
        <w:rPr>
          <w:rFonts w:ascii="Arial" w:eastAsia="Times New Roman" w:hAnsi="Arial" w:cs="Arial"/>
          <w:kern w:val="0"/>
          <w:szCs w:val="24"/>
          <w:lang w:eastAsia="es-ES"/>
        </w:rPr>
        <w:t>Zuluaga</w:t>
      </w:r>
      <w:proofErr w:type="spellEnd"/>
      <w:r w:rsidRPr="00C9293F">
        <w:rPr>
          <w:rFonts w:ascii="Arial" w:eastAsia="Times New Roman" w:hAnsi="Arial" w:cs="Arial"/>
          <w:kern w:val="0"/>
          <w:szCs w:val="24"/>
          <w:lang w:eastAsia="es-ES"/>
        </w:rPr>
        <w:t>, Director Nacional de Acciones y Recursos Judiciales, la Defensoría del Pueblo sostiene que por sus características especiales y por estar sometidos a un sistema de garantías de mayor cobertura, los menores infractores se encuentran sometidos, por virtud del artículo 33 demandado, a un régimen particular de responsabilidad penal que en nada se equipara al dispuesto para los imputables, es decir, para los mayores de 18 años.</w:t>
      </w:r>
    </w:p>
    <w:p w:rsidR="00C9293F" w:rsidRPr="00C9293F" w:rsidRDefault="00C9293F" w:rsidP="00C9293F">
      <w:pPr>
        <w:spacing w:before="100" w:beforeAutospacing="1" w:after="100" w:afterAutospacing="1"/>
        <w:jc w:val="left"/>
        <w:rPr>
          <w:rFonts w:ascii="Arial" w:eastAsia="Times New Roman" w:hAnsi="Arial" w:cs="Arial"/>
          <w:kern w:val="0"/>
          <w:szCs w:val="24"/>
          <w:lang w:eastAsia="es-ES"/>
        </w:rPr>
      </w:pPr>
      <w:r w:rsidRPr="00C9293F">
        <w:rPr>
          <w:rFonts w:ascii="Arial" w:eastAsia="Times New Roman" w:hAnsi="Arial" w:cs="Arial"/>
          <w:kern w:val="0"/>
          <w:szCs w:val="24"/>
          <w:lang w:eastAsia="es-ES"/>
        </w:rPr>
        <w:t xml:space="preserve">No obstante, precisa la Defensoría, este régimen sancionatorio tampoco cobija a todos los niños sino a los jóvenes que se encuentran entre los 12 y los 18 años, rango que recoge lo establecido por la normatividad internacional correspondiente. </w:t>
      </w:r>
    </w:p>
    <w:p w:rsidR="00C9293F" w:rsidRPr="00C9293F" w:rsidRDefault="00C9293F" w:rsidP="00C9293F">
      <w:pPr>
        <w:spacing w:before="100" w:beforeAutospacing="1" w:after="100" w:afterAutospacing="1"/>
        <w:jc w:val="left"/>
        <w:rPr>
          <w:rFonts w:ascii="Arial" w:eastAsia="Times New Roman" w:hAnsi="Arial" w:cs="Arial"/>
          <w:kern w:val="0"/>
          <w:szCs w:val="24"/>
          <w:lang w:eastAsia="es-ES"/>
        </w:rPr>
      </w:pPr>
      <w:r w:rsidRPr="00C9293F">
        <w:rPr>
          <w:rFonts w:ascii="Arial" w:eastAsia="Times New Roman" w:hAnsi="Arial" w:cs="Arial"/>
          <w:kern w:val="0"/>
          <w:szCs w:val="24"/>
          <w:lang w:eastAsia="es-ES"/>
        </w:rPr>
        <w:t>El sistema internacional legislativo en esta materia reconoce la responsabilidad penal juvenil como una realidad que debe aplicarse, pero desde la perspectiva de la protección especial de los derechos del menor infractor. Así, la Defensoría aporta una relación normativa de disposiciones que, a nivel internacional, regulan las condiciones mínimas que deben ser respetadas en un procedimiento de justicia que involucre a un menor.</w:t>
      </w:r>
    </w:p>
    <w:p w:rsidR="00C9293F" w:rsidRPr="00C9293F" w:rsidRDefault="00C9293F" w:rsidP="00C9293F">
      <w:pPr>
        <w:spacing w:before="100" w:beforeAutospacing="1" w:after="100" w:afterAutospacing="1"/>
        <w:jc w:val="left"/>
        <w:rPr>
          <w:rFonts w:ascii="Arial" w:eastAsia="Times New Roman" w:hAnsi="Arial" w:cs="Arial"/>
          <w:kern w:val="0"/>
          <w:szCs w:val="24"/>
          <w:lang w:eastAsia="es-ES"/>
        </w:rPr>
      </w:pPr>
      <w:r w:rsidRPr="00C9293F">
        <w:rPr>
          <w:rFonts w:ascii="Arial" w:eastAsia="Times New Roman" w:hAnsi="Arial" w:cs="Arial"/>
          <w:kern w:val="0"/>
          <w:szCs w:val="24"/>
          <w:lang w:eastAsia="es-ES"/>
        </w:rPr>
        <w:t>La Defensoría considera que la instauración de un sistema de responsabilidad penal para jóvenes, contrario a lo sostenido por el libelista, persigue garantizar el respeto por los derechos de quienes son sometidos a un procedimiento sancionatorio especial, sin haber cumplido la mayoría de edad, y no el de equiparar dicho procedimiento al aplicado para los adultos.</w:t>
      </w:r>
    </w:p>
    <w:p w:rsidR="00C9293F" w:rsidRPr="00C9293F" w:rsidRDefault="00C9293F" w:rsidP="00C9293F">
      <w:pPr>
        <w:spacing w:before="100" w:beforeAutospacing="1" w:after="100" w:afterAutospacing="1"/>
        <w:jc w:val="left"/>
        <w:outlineLvl w:val="3"/>
        <w:rPr>
          <w:rFonts w:ascii="Arial" w:eastAsia="Times New Roman" w:hAnsi="Arial" w:cs="Arial"/>
          <w:b/>
          <w:bCs/>
          <w:kern w:val="0"/>
          <w:szCs w:val="24"/>
          <w:lang w:eastAsia="es-ES"/>
        </w:rPr>
      </w:pPr>
      <w:r w:rsidRPr="00C9293F">
        <w:rPr>
          <w:rFonts w:ascii="Arial" w:eastAsia="Times New Roman" w:hAnsi="Arial" w:cs="Arial"/>
          <w:b/>
          <w:bCs/>
          <w:kern w:val="0"/>
          <w:szCs w:val="24"/>
          <w:lang w:eastAsia="es-ES"/>
        </w:rPr>
        <w:lastRenderedPageBreak/>
        <w:t>3. Intervención de Instituto Colombiano de Bienestar Familiar</w:t>
      </w:r>
    </w:p>
    <w:p w:rsidR="00C9293F" w:rsidRPr="00C9293F" w:rsidRDefault="00C9293F" w:rsidP="00C9293F">
      <w:pPr>
        <w:spacing w:before="100" w:beforeAutospacing="1" w:after="100" w:afterAutospacing="1"/>
        <w:jc w:val="left"/>
        <w:rPr>
          <w:rFonts w:ascii="Arial" w:eastAsia="Times New Roman" w:hAnsi="Arial" w:cs="Arial"/>
          <w:kern w:val="0"/>
          <w:szCs w:val="24"/>
          <w:lang w:eastAsia="es-ES"/>
        </w:rPr>
      </w:pPr>
      <w:r w:rsidRPr="00C9293F">
        <w:rPr>
          <w:rFonts w:ascii="Arial" w:eastAsia="Times New Roman" w:hAnsi="Arial" w:cs="Arial"/>
          <w:kern w:val="0"/>
          <w:szCs w:val="24"/>
          <w:lang w:eastAsia="es-ES"/>
        </w:rPr>
        <w:t xml:space="preserve">El ICBF intervino en la oportunidad procesal, por intermedio de su Director General, el doctor Juan Manuel Urrutia Valenzuela, con el fin de solicitar que la declaratoria de </w:t>
      </w:r>
      <w:proofErr w:type="spellStart"/>
      <w:r w:rsidRPr="00C9293F">
        <w:rPr>
          <w:rFonts w:ascii="Arial" w:eastAsia="Times New Roman" w:hAnsi="Arial" w:cs="Arial"/>
          <w:kern w:val="0"/>
          <w:szCs w:val="24"/>
          <w:lang w:eastAsia="es-ES"/>
        </w:rPr>
        <w:t>exequibilidad</w:t>
      </w:r>
      <w:proofErr w:type="spellEnd"/>
      <w:r w:rsidRPr="00C9293F">
        <w:rPr>
          <w:rFonts w:ascii="Arial" w:eastAsia="Times New Roman" w:hAnsi="Arial" w:cs="Arial"/>
          <w:kern w:val="0"/>
          <w:szCs w:val="24"/>
          <w:lang w:eastAsia="es-ES"/>
        </w:rPr>
        <w:t xml:space="preserve"> de las normas se condicione al entendido que las mismas, en cuanto establecen un sistema especial para definir la responsabilidad penal de los menores infractores, debe garantizar la protección eficaz de sus derechos constitucionales fundamentales y de los que han sido reconocidos por la legislación internacional, evitando la instauración de un sistema condenatorio pero adoptando uno de sanción pedagógica y protectora, acorde con las directrices de la jurisprudencia de la Corte Constitucional y de la Corte Suprema de Justicia.</w:t>
      </w:r>
    </w:p>
    <w:p w:rsidR="00C9293F" w:rsidRPr="00C9293F" w:rsidRDefault="00C9293F" w:rsidP="00C9293F">
      <w:pPr>
        <w:spacing w:before="100" w:beforeAutospacing="1" w:after="100" w:afterAutospacing="1"/>
        <w:jc w:val="left"/>
        <w:rPr>
          <w:rFonts w:ascii="Arial" w:eastAsia="Times New Roman" w:hAnsi="Arial" w:cs="Arial"/>
          <w:kern w:val="0"/>
          <w:szCs w:val="24"/>
          <w:lang w:eastAsia="es-ES"/>
        </w:rPr>
      </w:pPr>
      <w:r w:rsidRPr="00C9293F">
        <w:rPr>
          <w:rFonts w:ascii="Arial" w:eastAsia="Times New Roman" w:hAnsi="Arial" w:cs="Arial"/>
          <w:kern w:val="0"/>
          <w:szCs w:val="24"/>
          <w:lang w:eastAsia="es-ES"/>
        </w:rPr>
        <w:t>En su intervención, el ICBF cita pronunciamientos judiciales y legislación internacional pertinente que apuntan a indicar que el procedimiento que debe aplicarse al menor infractor debe estar encaminado a la aplicación de medidas proteccionistas, educativas, preventivas, de resocialización y rehabilitación, antes que a sanciones represivas, típicas del derecho penal.</w:t>
      </w:r>
    </w:p>
    <w:p w:rsidR="00C9293F" w:rsidRPr="00C9293F" w:rsidRDefault="00C9293F" w:rsidP="00C9293F">
      <w:pPr>
        <w:spacing w:before="100" w:beforeAutospacing="1" w:after="100" w:afterAutospacing="1"/>
        <w:jc w:val="left"/>
        <w:rPr>
          <w:rFonts w:ascii="Arial" w:eastAsia="Times New Roman" w:hAnsi="Arial" w:cs="Arial"/>
          <w:kern w:val="0"/>
          <w:szCs w:val="24"/>
          <w:lang w:eastAsia="es-ES"/>
        </w:rPr>
      </w:pPr>
      <w:r w:rsidRPr="00C9293F">
        <w:rPr>
          <w:rFonts w:ascii="Arial" w:eastAsia="Times New Roman" w:hAnsi="Arial" w:cs="Arial"/>
          <w:kern w:val="0"/>
          <w:szCs w:val="24"/>
          <w:lang w:eastAsia="es-ES"/>
        </w:rPr>
        <w:t>Finalmente, el ICBF aclara que, en tanto institución encargada legalmente de velar por la protección del menor de edad y por la garantía de sus derechos, su participación debería ser requerida para integrar la comisión interinstitucional de que trata el artículo 475 transitorio de la Ley 599 de 2000, además de que la elaboración del proyecto relativo al sistema de Responsabilidad Penal Juvenil debería tramitarse con espíritu democrático, permitiendo en la discusión de su articulado la participación de diferentes estamentos estatales y gubernamentales, así como de organizaciones juveniles y, en general, de la sociedad civil.</w:t>
      </w:r>
    </w:p>
    <w:p w:rsidR="00C9293F" w:rsidRPr="00C9293F" w:rsidRDefault="00C9293F" w:rsidP="00C9293F">
      <w:pPr>
        <w:spacing w:before="100" w:beforeAutospacing="1" w:after="100" w:afterAutospacing="1"/>
        <w:jc w:val="center"/>
        <w:rPr>
          <w:rFonts w:ascii="Arial" w:eastAsia="Times New Roman" w:hAnsi="Arial" w:cs="Arial"/>
          <w:b/>
          <w:bCs/>
          <w:kern w:val="0"/>
          <w:szCs w:val="24"/>
          <w:lang w:eastAsia="es-ES"/>
        </w:rPr>
      </w:pPr>
      <w:r w:rsidRPr="00C9293F">
        <w:rPr>
          <w:rFonts w:ascii="Arial" w:eastAsia="Times New Roman" w:hAnsi="Arial" w:cs="Arial"/>
          <w:b/>
          <w:bCs/>
          <w:kern w:val="0"/>
          <w:szCs w:val="24"/>
          <w:lang w:eastAsia="es-ES"/>
        </w:rPr>
        <w:t>V. CONCEPTO DEL PROCURADOR GENERAL DE LA NACIÓN</w:t>
      </w:r>
    </w:p>
    <w:p w:rsidR="00C9293F" w:rsidRPr="00C9293F" w:rsidRDefault="00C9293F" w:rsidP="00C9293F">
      <w:pPr>
        <w:spacing w:before="100" w:beforeAutospacing="1" w:after="100" w:afterAutospacing="1"/>
        <w:jc w:val="left"/>
        <w:rPr>
          <w:rFonts w:ascii="Arial" w:eastAsia="Times New Roman" w:hAnsi="Arial" w:cs="Arial"/>
          <w:kern w:val="0"/>
          <w:szCs w:val="24"/>
          <w:lang w:eastAsia="es-ES"/>
        </w:rPr>
      </w:pPr>
      <w:r w:rsidRPr="00C9293F">
        <w:rPr>
          <w:rFonts w:ascii="Arial" w:eastAsia="Times New Roman" w:hAnsi="Arial" w:cs="Arial"/>
          <w:kern w:val="0"/>
          <w:szCs w:val="24"/>
          <w:lang w:eastAsia="es-ES"/>
        </w:rPr>
        <w:t xml:space="preserve">El señor Procurador General de la Nación, Eduardo Maya </w:t>
      </w:r>
      <w:proofErr w:type="spellStart"/>
      <w:r w:rsidRPr="00C9293F">
        <w:rPr>
          <w:rFonts w:ascii="Arial" w:eastAsia="Times New Roman" w:hAnsi="Arial" w:cs="Arial"/>
          <w:kern w:val="0"/>
          <w:szCs w:val="24"/>
          <w:lang w:eastAsia="es-ES"/>
        </w:rPr>
        <w:t>Villazón</w:t>
      </w:r>
      <w:proofErr w:type="spellEnd"/>
      <w:r w:rsidRPr="00C9293F">
        <w:rPr>
          <w:rFonts w:ascii="Arial" w:eastAsia="Times New Roman" w:hAnsi="Arial" w:cs="Arial"/>
          <w:kern w:val="0"/>
          <w:szCs w:val="24"/>
          <w:lang w:eastAsia="es-ES"/>
        </w:rPr>
        <w:t xml:space="preserve">, solicitó a esta Corporación declarar la </w:t>
      </w:r>
      <w:proofErr w:type="spellStart"/>
      <w:r w:rsidRPr="00C9293F">
        <w:rPr>
          <w:rFonts w:ascii="Arial" w:eastAsia="Times New Roman" w:hAnsi="Arial" w:cs="Arial"/>
          <w:kern w:val="0"/>
          <w:szCs w:val="24"/>
          <w:lang w:eastAsia="es-ES"/>
        </w:rPr>
        <w:t>exequibilidad</w:t>
      </w:r>
      <w:proofErr w:type="spellEnd"/>
      <w:r w:rsidRPr="00C9293F">
        <w:rPr>
          <w:rFonts w:ascii="Arial" w:eastAsia="Times New Roman" w:hAnsi="Arial" w:cs="Arial"/>
          <w:kern w:val="0"/>
          <w:szCs w:val="24"/>
          <w:lang w:eastAsia="es-ES"/>
        </w:rPr>
        <w:t xml:space="preserve"> de las normas acusadas, con fundamento en las siguientes consideraciones.</w:t>
      </w:r>
    </w:p>
    <w:p w:rsidR="00C9293F" w:rsidRPr="00C9293F" w:rsidRDefault="00C9293F" w:rsidP="00C9293F">
      <w:pPr>
        <w:spacing w:before="100" w:beforeAutospacing="1" w:after="100" w:afterAutospacing="1"/>
        <w:jc w:val="left"/>
        <w:rPr>
          <w:rFonts w:ascii="Arial" w:eastAsia="Times New Roman" w:hAnsi="Arial" w:cs="Arial"/>
          <w:kern w:val="0"/>
          <w:szCs w:val="24"/>
          <w:lang w:eastAsia="es-ES"/>
        </w:rPr>
      </w:pPr>
      <w:r w:rsidRPr="00C9293F">
        <w:rPr>
          <w:rFonts w:ascii="Arial" w:eastAsia="Times New Roman" w:hAnsi="Arial" w:cs="Arial"/>
          <w:kern w:val="0"/>
          <w:szCs w:val="24"/>
          <w:lang w:eastAsia="es-ES"/>
        </w:rPr>
        <w:t>Para la procuraduría es claro que, aunque los menores de edad, al igual que los adultos, incurren en quebrantamiento del orden justo al desplegar conductas típicas y antijurídicas, aquellos deben ser sometidos a un procedimiento sancionatorio diferente al de los que cumplieron la mayoría de edad.</w:t>
      </w:r>
    </w:p>
    <w:p w:rsidR="00C9293F" w:rsidRPr="00C9293F" w:rsidRDefault="00C9293F" w:rsidP="00C9293F">
      <w:pPr>
        <w:spacing w:before="100" w:beforeAutospacing="1" w:after="100" w:afterAutospacing="1"/>
        <w:jc w:val="left"/>
        <w:rPr>
          <w:rFonts w:ascii="Arial" w:eastAsia="Times New Roman" w:hAnsi="Arial" w:cs="Arial"/>
          <w:kern w:val="0"/>
          <w:szCs w:val="24"/>
          <w:lang w:eastAsia="es-ES"/>
        </w:rPr>
      </w:pPr>
      <w:r w:rsidRPr="00C9293F">
        <w:rPr>
          <w:rFonts w:ascii="Arial" w:eastAsia="Times New Roman" w:hAnsi="Arial" w:cs="Arial"/>
          <w:kern w:val="0"/>
          <w:szCs w:val="24"/>
          <w:lang w:eastAsia="es-ES"/>
        </w:rPr>
        <w:t>En ese orden de ideas, la Vista Fiscal afirma que la tendencia mundial es la de aceptar la capacidad de culpa del menor infractor, aunque bajo parámetros especiales señalados por la Constitución Política y los tratados internacionales. Así -dice- "se trata de una responsabilidad penal especial fundada en los principios de prevención, educación y de interés superior del menor, elementos éstos que justifican una reacción distinta del aparato estatal frente a los menores infractores de la ley penal.".</w:t>
      </w:r>
    </w:p>
    <w:p w:rsidR="00C9293F" w:rsidRPr="00C9293F" w:rsidRDefault="00C9293F" w:rsidP="00C9293F">
      <w:pPr>
        <w:spacing w:before="100" w:beforeAutospacing="1" w:after="100" w:afterAutospacing="1"/>
        <w:jc w:val="left"/>
        <w:rPr>
          <w:rFonts w:ascii="Arial" w:eastAsia="Times New Roman" w:hAnsi="Arial" w:cs="Arial"/>
          <w:i/>
          <w:iCs/>
          <w:kern w:val="0"/>
          <w:szCs w:val="24"/>
          <w:lang w:eastAsia="es-ES"/>
        </w:rPr>
      </w:pPr>
      <w:r w:rsidRPr="00C9293F">
        <w:rPr>
          <w:rFonts w:ascii="Arial" w:eastAsia="Times New Roman" w:hAnsi="Arial" w:cs="Arial"/>
          <w:i/>
          <w:iCs/>
          <w:kern w:val="0"/>
          <w:szCs w:val="24"/>
          <w:lang w:eastAsia="es-ES"/>
        </w:rPr>
        <w:lastRenderedPageBreak/>
        <w:t>Conforme a lo dicho, el Ministerio Público concluye que los preceptos demandados se ajustan al ordenamiento constitucional en cuanto reconocen la necesidad de crear un sistema especial de juzgamiento para los menores de edad que, contrario a lo alegado en la demanda, propende a un trato diferencial respecto de los adultos que infringen la ley penal.</w:t>
      </w:r>
    </w:p>
    <w:p w:rsidR="00C9293F" w:rsidRPr="00C9293F" w:rsidRDefault="00C9293F" w:rsidP="00C9293F">
      <w:pPr>
        <w:spacing w:before="100" w:beforeAutospacing="1" w:after="100" w:afterAutospacing="1"/>
        <w:jc w:val="left"/>
        <w:rPr>
          <w:rFonts w:ascii="Arial" w:eastAsia="Times New Roman" w:hAnsi="Arial" w:cs="Arial"/>
          <w:i/>
          <w:iCs/>
          <w:kern w:val="0"/>
          <w:szCs w:val="24"/>
          <w:lang w:eastAsia="es-ES"/>
        </w:rPr>
      </w:pPr>
      <w:r w:rsidRPr="00C9293F">
        <w:rPr>
          <w:rFonts w:ascii="Arial" w:eastAsia="Times New Roman" w:hAnsi="Arial" w:cs="Arial"/>
          <w:i/>
          <w:iCs/>
          <w:kern w:val="0"/>
          <w:szCs w:val="24"/>
          <w:lang w:eastAsia="es-ES"/>
        </w:rPr>
        <w:t>Finalmente, ese despacho considera que los planteamientos de la demanda son acusaciones a un sistema que todavía no se ha implantado y, por tanto, se basan en temores sin real sustento.</w:t>
      </w:r>
    </w:p>
    <w:p w:rsidR="00C9293F" w:rsidRPr="00C9293F" w:rsidRDefault="00C9293F" w:rsidP="00C9293F">
      <w:pPr>
        <w:spacing w:before="100" w:beforeAutospacing="1" w:after="100" w:afterAutospacing="1"/>
        <w:jc w:val="center"/>
        <w:rPr>
          <w:rFonts w:ascii="Arial" w:eastAsia="Times New Roman" w:hAnsi="Arial" w:cs="Arial"/>
          <w:b/>
          <w:bCs/>
          <w:kern w:val="0"/>
          <w:szCs w:val="24"/>
          <w:lang w:eastAsia="es-ES"/>
        </w:rPr>
      </w:pPr>
      <w:r w:rsidRPr="00C9293F">
        <w:rPr>
          <w:rFonts w:ascii="Arial" w:eastAsia="Times New Roman" w:hAnsi="Arial" w:cs="Arial"/>
          <w:b/>
          <w:bCs/>
          <w:kern w:val="0"/>
          <w:szCs w:val="24"/>
          <w:lang w:eastAsia="es-ES"/>
        </w:rPr>
        <w:t>VI. CONSIDERACIONES DE LA CORTE</w:t>
      </w:r>
    </w:p>
    <w:p w:rsidR="00C9293F" w:rsidRPr="00C9293F" w:rsidRDefault="00C9293F" w:rsidP="00C9293F">
      <w:pPr>
        <w:spacing w:before="100" w:beforeAutospacing="1" w:after="100" w:afterAutospacing="1"/>
        <w:jc w:val="left"/>
        <w:rPr>
          <w:rFonts w:ascii="Arial" w:eastAsia="Times New Roman" w:hAnsi="Arial" w:cs="Arial"/>
          <w:b/>
          <w:bCs/>
          <w:i/>
          <w:iCs/>
          <w:kern w:val="0"/>
          <w:szCs w:val="24"/>
          <w:lang w:eastAsia="es-ES"/>
        </w:rPr>
      </w:pPr>
      <w:r w:rsidRPr="00C9293F">
        <w:rPr>
          <w:rFonts w:ascii="Arial" w:eastAsia="Times New Roman" w:hAnsi="Arial" w:cs="Arial"/>
          <w:b/>
          <w:bCs/>
          <w:i/>
          <w:iCs/>
          <w:kern w:val="0"/>
          <w:szCs w:val="24"/>
          <w:lang w:eastAsia="es-ES"/>
        </w:rPr>
        <w:t>1. Competencia</w:t>
      </w:r>
    </w:p>
    <w:p w:rsidR="00C9293F" w:rsidRPr="00C9293F" w:rsidRDefault="00C9293F" w:rsidP="00C9293F">
      <w:pPr>
        <w:spacing w:before="100" w:beforeAutospacing="1" w:after="100" w:afterAutospacing="1"/>
        <w:jc w:val="left"/>
        <w:rPr>
          <w:rFonts w:ascii="Arial" w:eastAsia="Times New Roman" w:hAnsi="Arial" w:cs="Arial"/>
          <w:kern w:val="0"/>
          <w:szCs w:val="24"/>
          <w:lang w:eastAsia="es-ES"/>
        </w:rPr>
      </w:pPr>
      <w:r w:rsidRPr="00C9293F">
        <w:rPr>
          <w:rFonts w:ascii="Arial" w:eastAsia="Times New Roman" w:hAnsi="Arial" w:cs="Arial"/>
          <w:kern w:val="0"/>
          <w:szCs w:val="24"/>
          <w:lang w:eastAsia="es-ES"/>
        </w:rPr>
        <w:t>Conforme al artículo 241 ordinal 4º de la Constitución, la Corte es competente para conocer de la constitucionalidad de los artículos demandados, por encontrarse consignados en una ley de la República.</w:t>
      </w:r>
    </w:p>
    <w:p w:rsidR="00C9293F" w:rsidRPr="00C9293F" w:rsidRDefault="00C9293F" w:rsidP="00C9293F">
      <w:pPr>
        <w:spacing w:before="100" w:beforeAutospacing="1" w:after="100" w:afterAutospacing="1"/>
        <w:jc w:val="left"/>
        <w:outlineLvl w:val="3"/>
        <w:rPr>
          <w:rFonts w:ascii="Arial" w:eastAsia="Times New Roman" w:hAnsi="Arial" w:cs="Arial"/>
          <w:b/>
          <w:bCs/>
          <w:kern w:val="0"/>
          <w:szCs w:val="24"/>
          <w:lang w:eastAsia="es-ES"/>
        </w:rPr>
      </w:pPr>
      <w:r w:rsidRPr="00C9293F">
        <w:rPr>
          <w:rFonts w:ascii="Arial" w:eastAsia="Times New Roman" w:hAnsi="Arial" w:cs="Arial"/>
          <w:b/>
          <w:bCs/>
          <w:kern w:val="0"/>
          <w:szCs w:val="24"/>
          <w:lang w:eastAsia="es-ES"/>
        </w:rPr>
        <w:t>2. Problemas jurídicos planteados.</w:t>
      </w:r>
    </w:p>
    <w:p w:rsidR="00C9293F" w:rsidRPr="00C9293F" w:rsidRDefault="00C9293F" w:rsidP="00C9293F">
      <w:pPr>
        <w:spacing w:before="100" w:beforeAutospacing="1" w:after="100" w:afterAutospacing="1"/>
        <w:jc w:val="left"/>
        <w:rPr>
          <w:rFonts w:ascii="Arial" w:eastAsia="Times New Roman" w:hAnsi="Arial" w:cs="Arial"/>
          <w:kern w:val="0"/>
          <w:szCs w:val="24"/>
          <w:lang w:eastAsia="es-ES"/>
        </w:rPr>
      </w:pPr>
      <w:r w:rsidRPr="00C9293F">
        <w:rPr>
          <w:rFonts w:ascii="Arial" w:eastAsia="Times New Roman" w:hAnsi="Arial" w:cs="Arial"/>
          <w:kern w:val="0"/>
          <w:szCs w:val="24"/>
          <w:lang w:eastAsia="es-ES"/>
        </w:rPr>
        <w:t>El cargo central de la demanda apunta a debatir la constitucionalidad de la expresión "Los menores de dieciocho (18) años estarán sometidos al Sistema de Responsabilidad Penal Juvenil", contenida en el inciso tercero del artículo 33 de la Ley 599 de 2000. La demanda señala que esta frase quebranta los principios constitucionales e internacionales sobre protección al menor, pues establece un sistema de responsabilidad penal similar al diseñado para los adultos. En este sentido, la Corte debe determinar si, en primer lugar, el sistema de responsabilidad penal juvenil creado por la norma puede equipararse al sistema tradicional de responsabilidad penal que se aplica a los mayores de edad y, en segundo término, si es contrario a los derechos de los menores que se establezca un régimen que permita resolver su situación jurídica, como consecuencia de la infracción a la ley penal en que aquellos pudieran incurrir.</w:t>
      </w:r>
    </w:p>
    <w:p w:rsidR="00C9293F" w:rsidRPr="00C9293F" w:rsidRDefault="00C9293F" w:rsidP="00C9293F">
      <w:pPr>
        <w:spacing w:before="100" w:beforeAutospacing="1" w:after="100" w:afterAutospacing="1"/>
        <w:jc w:val="left"/>
        <w:rPr>
          <w:rFonts w:ascii="Arial" w:eastAsia="Times New Roman" w:hAnsi="Arial" w:cs="Arial"/>
          <w:kern w:val="0"/>
          <w:szCs w:val="24"/>
          <w:lang w:eastAsia="es-ES"/>
        </w:rPr>
      </w:pPr>
      <w:r w:rsidRPr="00C9293F">
        <w:rPr>
          <w:rFonts w:ascii="Arial" w:eastAsia="Times New Roman" w:hAnsi="Arial" w:cs="Arial"/>
          <w:kern w:val="0"/>
          <w:szCs w:val="24"/>
          <w:lang w:eastAsia="es-ES"/>
        </w:rPr>
        <w:t>El segundo cargo de la demanda se funda en el temor que le asiste al demandante, de que la comisión constituida por el artículo 475 transitorio de la Ley 599 de 2000, para diseñar el sistema de responsabilidad penal juvenil, replique en el proyecto de ley los vicios en que incurrió el Congreso cuando se pretendió regular la justicia de menores en el año de 1997. En punto a este cargo, la Corte deberá determinar si ese posible temor encuentra fundamento razonable en el texto de la disposición acusada, que la haga incompatible con la Constitución Política.</w:t>
      </w:r>
    </w:p>
    <w:p w:rsidR="00C9293F" w:rsidRPr="00C9293F" w:rsidRDefault="00C9293F" w:rsidP="00C9293F">
      <w:pPr>
        <w:spacing w:before="100" w:beforeAutospacing="1" w:after="100" w:afterAutospacing="1"/>
        <w:jc w:val="left"/>
        <w:rPr>
          <w:rFonts w:ascii="Arial" w:eastAsia="Times New Roman" w:hAnsi="Arial" w:cs="Arial"/>
          <w:b/>
          <w:bCs/>
          <w:i/>
          <w:iCs/>
          <w:kern w:val="0"/>
          <w:szCs w:val="24"/>
          <w:lang w:eastAsia="es-ES"/>
        </w:rPr>
      </w:pPr>
      <w:r w:rsidRPr="00C9293F">
        <w:rPr>
          <w:rFonts w:ascii="Arial" w:eastAsia="Times New Roman" w:hAnsi="Arial" w:cs="Arial"/>
          <w:b/>
          <w:bCs/>
          <w:i/>
          <w:iCs/>
          <w:kern w:val="0"/>
          <w:szCs w:val="24"/>
          <w:lang w:eastAsia="es-ES"/>
        </w:rPr>
        <w:t>3. Análisis del primer cargo de la demanda.</w:t>
      </w:r>
    </w:p>
    <w:p w:rsidR="00C9293F" w:rsidRPr="00C9293F" w:rsidRDefault="00C9293F" w:rsidP="00C9293F">
      <w:pPr>
        <w:spacing w:before="100" w:beforeAutospacing="1" w:after="100" w:afterAutospacing="1"/>
        <w:jc w:val="left"/>
        <w:rPr>
          <w:rFonts w:ascii="Arial" w:eastAsia="Times New Roman" w:hAnsi="Arial" w:cs="Arial"/>
          <w:kern w:val="0"/>
          <w:szCs w:val="24"/>
          <w:lang w:eastAsia="es-ES"/>
        </w:rPr>
      </w:pPr>
      <w:r w:rsidRPr="00C9293F">
        <w:rPr>
          <w:rFonts w:ascii="Arial" w:eastAsia="Times New Roman" w:hAnsi="Arial" w:cs="Arial"/>
          <w:kern w:val="0"/>
          <w:szCs w:val="24"/>
          <w:lang w:eastAsia="es-ES"/>
        </w:rPr>
        <w:t xml:space="preserve">El comentario inicial que merece el primer cargo de la demanda es que éste pretende deducir una equiparación donde </w:t>
      </w:r>
      <w:proofErr w:type="gramStart"/>
      <w:r w:rsidRPr="00C9293F">
        <w:rPr>
          <w:rFonts w:ascii="Arial" w:eastAsia="Times New Roman" w:hAnsi="Arial" w:cs="Arial"/>
          <w:kern w:val="0"/>
          <w:szCs w:val="24"/>
          <w:lang w:eastAsia="es-ES"/>
        </w:rPr>
        <w:t>¿</w:t>
      </w:r>
      <w:proofErr w:type="gramEnd"/>
      <w:r w:rsidRPr="00C9293F">
        <w:rPr>
          <w:rFonts w:ascii="Arial" w:eastAsia="Times New Roman" w:hAnsi="Arial" w:cs="Arial"/>
          <w:kern w:val="0"/>
          <w:szCs w:val="24"/>
          <w:lang w:eastAsia="es-ES"/>
        </w:rPr>
        <w:t xml:space="preserve">precisamente- se crea una distinción. </w:t>
      </w:r>
    </w:p>
    <w:p w:rsidR="00C9293F" w:rsidRPr="00C9293F" w:rsidRDefault="00C9293F" w:rsidP="00C9293F">
      <w:pPr>
        <w:spacing w:before="100" w:beforeAutospacing="1" w:after="100" w:afterAutospacing="1"/>
        <w:jc w:val="left"/>
        <w:rPr>
          <w:rFonts w:ascii="Arial" w:eastAsia="Times New Roman" w:hAnsi="Arial" w:cs="Arial"/>
          <w:kern w:val="0"/>
          <w:szCs w:val="24"/>
          <w:lang w:eastAsia="es-ES"/>
        </w:rPr>
      </w:pPr>
      <w:r w:rsidRPr="00C9293F">
        <w:rPr>
          <w:rFonts w:ascii="Arial" w:eastAsia="Times New Roman" w:hAnsi="Arial" w:cs="Arial"/>
          <w:kern w:val="0"/>
          <w:szCs w:val="24"/>
          <w:lang w:eastAsia="es-ES"/>
        </w:rPr>
        <w:lastRenderedPageBreak/>
        <w:t xml:space="preserve">En efecto, el tenor literal de la disposición acusada introduce una clara diferencia de trato entre los menores de 18 años frente a los adultos que han infringido la ley penal, pues somete a los primeros a un sistema independiente de responsabilidad penal. Con meridiana claridad, la sola redacción de la disposición denota tal propósito, por lo que no podría afirmarse, sin contradecirla, que el régimen aplicable a los menores </w:t>
      </w:r>
      <w:proofErr w:type="spellStart"/>
      <w:r w:rsidRPr="00C9293F">
        <w:rPr>
          <w:rFonts w:ascii="Arial" w:eastAsia="Times New Roman" w:hAnsi="Arial" w:cs="Arial"/>
          <w:kern w:val="0"/>
          <w:szCs w:val="24"/>
          <w:lang w:eastAsia="es-ES"/>
        </w:rPr>
        <w:t>es o</w:t>
      </w:r>
      <w:proofErr w:type="spellEnd"/>
      <w:r w:rsidRPr="00C9293F">
        <w:rPr>
          <w:rFonts w:ascii="Arial" w:eastAsia="Times New Roman" w:hAnsi="Arial" w:cs="Arial"/>
          <w:kern w:val="0"/>
          <w:szCs w:val="24"/>
          <w:lang w:eastAsia="es-ES"/>
        </w:rPr>
        <w:t xml:space="preserve"> será idéntico al que se ajustan los adultos.</w:t>
      </w:r>
    </w:p>
    <w:p w:rsidR="00C9293F" w:rsidRPr="00C9293F" w:rsidRDefault="00C9293F" w:rsidP="00C9293F">
      <w:pPr>
        <w:spacing w:before="100" w:beforeAutospacing="1" w:after="100" w:afterAutospacing="1"/>
        <w:jc w:val="left"/>
        <w:rPr>
          <w:rFonts w:ascii="Arial" w:eastAsia="Times New Roman" w:hAnsi="Arial" w:cs="Arial"/>
          <w:kern w:val="0"/>
          <w:szCs w:val="24"/>
          <w:lang w:eastAsia="es-ES"/>
        </w:rPr>
      </w:pPr>
      <w:r w:rsidRPr="00C9293F">
        <w:rPr>
          <w:rFonts w:ascii="Arial" w:eastAsia="Times New Roman" w:hAnsi="Arial" w:cs="Arial"/>
          <w:kern w:val="0"/>
          <w:szCs w:val="24"/>
          <w:lang w:eastAsia="es-ES"/>
        </w:rPr>
        <w:t>Si el propósito del legislador hubiera sido, como denuncia el demandante, el de judicializar por igual a menores y mayores de edad, a la Ley le habría bastado con guardar silencio respecto de cualquier posible distinción de trato. ¿Qué sentido tendría entonces la expresión acusada, si el objetivo del legislador era no establecer ninguna diferencia?</w:t>
      </w:r>
    </w:p>
    <w:p w:rsidR="00C9293F" w:rsidRPr="00C9293F" w:rsidRDefault="00C9293F" w:rsidP="00C9293F">
      <w:pPr>
        <w:spacing w:before="100" w:beforeAutospacing="1" w:after="100" w:afterAutospacing="1"/>
        <w:jc w:val="left"/>
        <w:rPr>
          <w:rFonts w:ascii="Arial" w:eastAsia="Times New Roman" w:hAnsi="Arial" w:cs="Arial"/>
          <w:kern w:val="0"/>
          <w:szCs w:val="24"/>
          <w:lang w:eastAsia="es-ES"/>
        </w:rPr>
      </w:pPr>
      <w:r w:rsidRPr="00C9293F">
        <w:rPr>
          <w:rFonts w:ascii="Arial" w:eastAsia="Times New Roman" w:hAnsi="Arial" w:cs="Arial"/>
          <w:kern w:val="0"/>
          <w:szCs w:val="24"/>
          <w:lang w:eastAsia="es-ES"/>
        </w:rPr>
        <w:t>En estos términos, la Corte entiende que la forma en que ha sido planteado el primer cargo no se aviene al sentido normativo de la disposición acusada.</w:t>
      </w:r>
    </w:p>
    <w:p w:rsidR="00C9293F" w:rsidRPr="00C9293F" w:rsidRDefault="00C9293F" w:rsidP="00C9293F">
      <w:pPr>
        <w:spacing w:before="100" w:beforeAutospacing="1" w:after="100" w:afterAutospacing="1"/>
        <w:jc w:val="left"/>
        <w:rPr>
          <w:rFonts w:ascii="Arial" w:eastAsia="Times New Roman" w:hAnsi="Arial" w:cs="Arial"/>
          <w:kern w:val="0"/>
          <w:szCs w:val="24"/>
          <w:lang w:eastAsia="es-ES"/>
        </w:rPr>
      </w:pPr>
      <w:r w:rsidRPr="00C9293F">
        <w:rPr>
          <w:rFonts w:ascii="Arial" w:eastAsia="Times New Roman" w:hAnsi="Arial" w:cs="Arial"/>
          <w:kern w:val="0"/>
          <w:szCs w:val="24"/>
          <w:lang w:eastAsia="es-ES"/>
        </w:rPr>
        <w:t>No obstante, este Tribunal deduce que la pretensión de fondo de la demanda es cuestionar la constitucionalidad del sistema mismo de responsabilidad penal juvenil, en aras de una pretendida irresponsabilidad de las conductas delictivas de los menores. Bajo ese entendido, es necesario que esta Corte aborde el tema de la responsabilidad penal del menor de edad, desde las perspectivas constitucional e internacional, para definir si, como lo sostiene el libelista, la judicialización de los menores infractores va en contra de sus derechos y en detrimento de la posición de privilegio que les reserva la Constitución Política de Colombia.</w:t>
      </w:r>
    </w:p>
    <w:p w:rsidR="00C9293F" w:rsidRPr="00C9293F" w:rsidRDefault="00C9293F" w:rsidP="00C9293F">
      <w:pPr>
        <w:spacing w:before="100" w:beforeAutospacing="1" w:after="100" w:afterAutospacing="1"/>
        <w:jc w:val="left"/>
        <w:outlineLvl w:val="3"/>
        <w:rPr>
          <w:rFonts w:ascii="Arial" w:eastAsia="Times New Roman" w:hAnsi="Arial" w:cs="Arial"/>
          <w:b/>
          <w:bCs/>
          <w:kern w:val="0"/>
          <w:szCs w:val="24"/>
          <w:lang w:eastAsia="es-ES"/>
        </w:rPr>
      </w:pPr>
      <w:r w:rsidRPr="00C9293F">
        <w:rPr>
          <w:rFonts w:ascii="Arial" w:eastAsia="Times New Roman" w:hAnsi="Arial" w:cs="Arial"/>
          <w:b/>
          <w:bCs/>
          <w:kern w:val="0"/>
          <w:szCs w:val="24"/>
          <w:lang w:eastAsia="es-ES"/>
        </w:rPr>
        <w:t>4. La protección especial de los niños</w:t>
      </w:r>
    </w:p>
    <w:p w:rsidR="00C9293F" w:rsidRPr="00B2360E" w:rsidRDefault="00C9293F" w:rsidP="00C9293F">
      <w:pPr>
        <w:spacing w:before="100" w:beforeAutospacing="1" w:after="100" w:afterAutospacing="1"/>
        <w:jc w:val="left"/>
        <w:rPr>
          <w:rFonts w:ascii="Arial" w:eastAsia="Times New Roman" w:hAnsi="Arial" w:cs="Arial"/>
          <w:kern w:val="0"/>
          <w:szCs w:val="24"/>
          <w:highlight w:val="cyan"/>
          <w:lang w:eastAsia="es-ES"/>
        </w:rPr>
      </w:pPr>
      <w:r w:rsidRPr="00B2360E">
        <w:rPr>
          <w:rFonts w:ascii="Arial" w:eastAsia="Times New Roman" w:hAnsi="Arial" w:cs="Arial"/>
          <w:kern w:val="0"/>
          <w:szCs w:val="24"/>
          <w:highlight w:val="cyan"/>
          <w:lang w:eastAsia="es-ES"/>
        </w:rPr>
        <w:t xml:space="preserve">Conforme lo establece el artículo 44 de la Constitución, los derechos de los niños prevalecen sobre los derechos de los demás. </w:t>
      </w:r>
    </w:p>
    <w:p w:rsidR="00C9293F" w:rsidRPr="00C9293F" w:rsidRDefault="00C9293F" w:rsidP="00C9293F">
      <w:pPr>
        <w:spacing w:before="100" w:beforeAutospacing="1" w:after="100" w:afterAutospacing="1"/>
        <w:jc w:val="left"/>
        <w:rPr>
          <w:rFonts w:ascii="Arial" w:eastAsia="Times New Roman" w:hAnsi="Arial" w:cs="Arial"/>
          <w:kern w:val="0"/>
          <w:szCs w:val="24"/>
          <w:lang w:eastAsia="es-ES"/>
        </w:rPr>
      </w:pPr>
      <w:r w:rsidRPr="00B2360E">
        <w:rPr>
          <w:rFonts w:ascii="Arial" w:eastAsia="Times New Roman" w:hAnsi="Arial" w:cs="Arial"/>
          <w:kern w:val="0"/>
          <w:szCs w:val="24"/>
          <w:highlight w:val="cyan"/>
          <w:lang w:eastAsia="es-ES"/>
        </w:rPr>
        <w:t>Esta primacía, que es manifestación clara del Estado Social de Derecho y se desarrolla a lo largo de la Carta Política, pretende "garantizar el desarrollo armónico e integral y el ejercicio pleno los derechos de los menores, y de protegerlos contra cualquier forma de abandono, violencia física o moral, secuestro, venta, abuso sexual, explotación laboral o económica y trabajos riesgosos". "La vida, la integridad física, la salud y la seguridad social, la alimentación equilibrada, su nombre y nacionalidad, tener una familia y no ser separados de ella, el cuidado y amor, la educación y la cultura, la recreación y la libre expresión de su opinión", son derechos fundamentales de los niños que deben ser protegidos por el Estado mediante la expedición de leyes internas y la ratificación de instrumentos internacionales que persigan ese fin.</w:t>
      </w:r>
    </w:p>
    <w:p w:rsidR="00C9293F" w:rsidRPr="00C9293F" w:rsidRDefault="00C9293F" w:rsidP="00C9293F">
      <w:pPr>
        <w:spacing w:before="100" w:beforeAutospacing="1" w:after="100" w:afterAutospacing="1"/>
        <w:jc w:val="left"/>
        <w:rPr>
          <w:rFonts w:ascii="Arial" w:eastAsia="Times New Roman" w:hAnsi="Arial" w:cs="Arial"/>
          <w:kern w:val="0"/>
          <w:szCs w:val="24"/>
          <w:lang w:eastAsia="es-ES"/>
        </w:rPr>
      </w:pPr>
      <w:r w:rsidRPr="00C9293F">
        <w:rPr>
          <w:rFonts w:ascii="Arial" w:eastAsia="Times New Roman" w:hAnsi="Arial" w:cs="Arial"/>
          <w:kern w:val="0"/>
          <w:szCs w:val="24"/>
          <w:lang w:eastAsia="es-ES"/>
        </w:rPr>
        <w:t xml:space="preserve">Esta posición privilegiada se ratifica cuando la Constitución Política establece que la familia, núcleo fundamental de la sociedad, (art. 42 C.P.) goza de protección integral contra cualquier forma de violencia, siendo deber de los padres sostener y educar a sus hijos mientras sean menores. Además, al decirse que todo niño menor de un año tendrá atención gratuita en todas las instituciones de salud que reciban aportes del Estado (art. 50 ibídem), y cuando </w:t>
      </w:r>
      <w:r w:rsidRPr="00C9293F">
        <w:rPr>
          <w:rFonts w:ascii="Arial" w:eastAsia="Times New Roman" w:hAnsi="Arial" w:cs="Arial"/>
          <w:kern w:val="0"/>
          <w:szCs w:val="24"/>
          <w:lang w:eastAsia="es-ES"/>
        </w:rPr>
        <w:lastRenderedPageBreak/>
        <w:t xml:space="preserve">se señala que la educación es un derecho, pero además una obligación para los niños entre los cinco y los quince años de edad (art. 67 ibídem). </w:t>
      </w:r>
    </w:p>
    <w:p w:rsidR="00C9293F" w:rsidRPr="00C9293F" w:rsidRDefault="00C9293F" w:rsidP="00C9293F">
      <w:pPr>
        <w:spacing w:before="100" w:beforeAutospacing="1" w:after="100" w:afterAutospacing="1"/>
        <w:jc w:val="left"/>
        <w:rPr>
          <w:rFonts w:ascii="Arial" w:eastAsia="Times New Roman" w:hAnsi="Arial" w:cs="Arial"/>
          <w:kern w:val="0"/>
          <w:szCs w:val="24"/>
          <w:lang w:eastAsia="es-ES"/>
        </w:rPr>
      </w:pPr>
      <w:r w:rsidRPr="00B2360E">
        <w:rPr>
          <w:rFonts w:ascii="Arial" w:eastAsia="Times New Roman" w:hAnsi="Arial" w:cs="Arial"/>
          <w:kern w:val="0"/>
          <w:szCs w:val="24"/>
          <w:highlight w:val="cyan"/>
          <w:lang w:eastAsia="es-ES"/>
        </w:rPr>
        <w:t>La protección constitucional a la niñez también se extiende al campo laboral, cuando el artículo 53 constitucional encarga al Estado la tutela de los menores trabajadores. Se prodiga en favor de los adolescentes y jóvenes, cuando se les permite participar en los organismos públicos y privados que tengan a cargo la protección, educación y progreso de la juventud (art. 45 ibídem) y finalmente, se manifiesta con la obligación entregada al Estado de destinar los recursos del situado fiscal a financiar la educación preescolar, primaria, secundaria y media, y la salud, en los niveles que la ley señale, con especial atención a los niños (art. 356 ibídem).</w:t>
      </w:r>
    </w:p>
    <w:p w:rsidR="00C9293F" w:rsidRPr="00C9293F" w:rsidRDefault="00C9293F" w:rsidP="00C9293F">
      <w:pPr>
        <w:spacing w:before="100" w:beforeAutospacing="1" w:after="100" w:afterAutospacing="1"/>
        <w:jc w:val="left"/>
        <w:rPr>
          <w:rFonts w:ascii="Arial" w:eastAsia="Times New Roman" w:hAnsi="Arial" w:cs="Arial"/>
          <w:kern w:val="0"/>
          <w:szCs w:val="24"/>
          <w:lang w:eastAsia="es-ES"/>
        </w:rPr>
      </w:pPr>
      <w:r w:rsidRPr="00C9293F">
        <w:rPr>
          <w:rFonts w:ascii="Arial" w:eastAsia="Times New Roman" w:hAnsi="Arial" w:cs="Arial"/>
          <w:kern w:val="0"/>
          <w:szCs w:val="24"/>
          <w:lang w:eastAsia="es-ES"/>
        </w:rPr>
        <w:t>Por su parte, en los artículos 2º y siguientes del Código del Menor se establece de manera general que los niños tienen derecho a protección y formación integral, lo que incluye por supuesto la obligación de proveer lo necesario para su seguridad y para que alcancen su plena madurez, a fin de que desarrollen su propia personalidad y se integren a la comunidad.</w:t>
      </w:r>
    </w:p>
    <w:p w:rsidR="00C9293F" w:rsidRPr="00C9293F" w:rsidRDefault="00C9293F" w:rsidP="00C9293F">
      <w:pPr>
        <w:spacing w:before="100" w:beforeAutospacing="1" w:after="100" w:afterAutospacing="1"/>
        <w:jc w:val="left"/>
        <w:rPr>
          <w:rFonts w:ascii="Arial" w:eastAsia="Times New Roman" w:hAnsi="Arial" w:cs="Arial"/>
          <w:kern w:val="0"/>
          <w:szCs w:val="24"/>
          <w:lang w:eastAsia="es-ES"/>
        </w:rPr>
      </w:pPr>
      <w:r w:rsidRPr="00C9293F">
        <w:rPr>
          <w:rFonts w:ascii="Arial" w:eastAsia="Times New Roman" w:hAnsi="Arial" w:cs="Arial"/>
          <w:kern w:val="0"/>
          <w:szCs w:val="24"/>
          <w:lang w:eastAsia="es-ES"/>
        </w:rPr>
        <w:t>No obstante la protección especial reforzada del ordenamiento constitucional respecto a la salvaguardia de los derechos de los menores, el Estado colombiano también se encuentra comprometido con dichos fines por virtud de las normas internacionales que regulan la materia.</w:t>
      </w:r>
    </w:p>
    <w:p w:rsidR="00C9293F" w:rsidRPr="00C9293F" w:rsidRDefault="00C9293F" w:rsidP="00C9293F">
      <w:pPr>
        <w:spacing w:before="100" w:beforeAutospacing="1" w:after="100" w:afterAutospacing="1"/>
        <w:jc w:val="left"/>
        <w:rPr>
          <w:rFonts w:ascii="Arial" w:eastAsia="Times New Roman" w:hAnsi="Arial" w:cs="Arial"/>
          <w:i/>
          <w:iCs/>
          <w:kern w:val="0"/>
          <w:szCs w:val="24"/>
          <w:lang w:eastAsia="es-ES"/>
        </w:rPr>
      </w:pPr>
      <w:r w:rsidRPr="00C9293F">
        <w:rPr>
          <w:rFonts w:ascii="Arial" w:eastAsia="Times New Roman" w:hAnsi="Arial" w:cs="Arial"/>
          <w:i/>
          <w:iCs/>
          <w:kern w:val="0"/>
          <w:szCs w:val="24"/>
          <w:lang w:eastAsia="es-ES"/>
        </w:rPr>
        <w:t xml:space="preserve">Por disposición expresa del artículo 93 de la Carta, los tratados y convenios internacionales ratificados por Colombia, que reconocen derechos humanos y prohíben su limitación en los estados de excepción, prevalecen sobre el orden interno y servirán como criterio de interpretación de los derechos y deberes consagrados en la Carta. </w:t>
      </w:r>
    </w:p>
    <w:p w:rsidR="00C9293F" w:rsidRPr="00C9293F" w:rsidRDefault="00C9293F" w:rsidP="00C9293F">
      <w:pPr>
        <w:spacing w:before="100" w:beforeAutospacing="1" w:after="100" w:afterAutospacing="1"/>
        <w:jc w:val="left"/>
        <w:rPr>
          <w:rFonts w:ascii="Arial" w:eastAsia="Times New Roman" w:hAnsi="Arial" w:cs="Arial"/>
          <w:i/>
          <w:iCs/>
          <w:kern w:val="0"/>
          <w:szCs w:val="24"/>
          <w:lang w:eastAsia="es-ES"/>
        </w:rPr>
      </w:pPr>
      <w:r w:rsidRPr="00C9293F">
        <w:rPr>
          <w:rFonts w:ascii="Arial" w:eastAsia="Times New Roman" w:hAnsi="Arial" w:cs="Arial"/>
          <w:i/>
          <w:iCs/>
          <w:kern w:val="0"/>
          <w:szCs w:val="24"/>
          <w:lang w:eastAsia="es-ES"/>
        </w:rPr>
        <w:t>La interpretación armónica de dicho dispositivo debe hacerse integrándolo con el artículo 4º del Estatuto Superior, según el cual, la Constitución es norma de normas y en todo caso de incompatibilidad entre aquella y la ley u otra norma jurídica, se aplicarán las disposiciones superiores; así como con el artículo 9º, que reconoce los principios de derecho internacional.</w:t>
      </w:r>
    </w:p>
    <w:p w:rsidR="00C9293F" w:rsidRPr="00C9293F" w:rsidRDefault="00C9293F" w:rsidP="00C9293F">
      <w:pPr>
        <w:spacing w:before="100" w:beforeAutospacing="1" w:after="100" w:afterAutospacing="1"/>
        <w:jc w:val="left"/>
        <w:rPr>
          <w:rFonts w:ascii="Arial" w:eastAsia="Times New Roman" w:hAnsi="Arial" w:cs="Arial"/>
          <w:i/>
          <w:iCs/>
          <w:kern w:val="0"/>
          <w:szCs w:val="24"/>
          <w:lang w:eastAsia="es-ES"/>
        </w:rPr>
      </w:pPr>
      <w:r w:rsidRPr="00C9293F">
        <w:rPr>
          <w:rFonts w:ascii="Arial" w:eastAsia="Times New Roman" w:hAnsi="Arial" w:cs="Arial"/>
          <w:i/>
          <w:iCs/>
          <w:kern w:val="0"/>
          <w:szCs w:val="24"/>
          <w:lang w:eastAsia="es-ES"/>
        </w:rPr>
        <w:t>El numeral 2º del artículo 25 de la Declaración Universal de los Derechos Humanos prescribe que "La maternidad y la infancia tienen derecho a cuidados y asistencia especiales", y que "todos los niños, nacidos de matrimonio o fuera de matrimonio, tienen derecho a igual protección social".</w:t>
      </w:r>
    </w:p>
    <w:p w:rsidR="00C9293F" w:rsidRPr="00C9293F" w:rsidRDefault="00C9293F" w:rsidP="00C9293F">
      <w:pPr>
        <w:spacing w:before="100" w:beforeAutospacing="1" w:after="100" w:afterAutospacing="1"/>
        <w:jc w:val="left"/>
        <w:rPr>
          <w:rFonts w:ascii="Arial" w:eastAsia="Times New Roman" w:hAnsi="Arial" w:cs="Arial"/>
          <w:i/>
          <w:iCs/>
          <w:kern w:val="0"/>
          <w:szCs w:val="24"/>
          <w:lang w:eastAsia="es-ES"/>
        </w:rPr>
      </w:pPr>
      <w:r w:rsidRPr="00C9293F">
        <w:rPr>
          <w:rFonts w:ascii="Arial" w:eastAsia="Times New Roman" w:hAnsi="Arial" w:cs="Arial"/>
          <w:i/>
          <w:iCs/>
          <w:kern w:val="0"/>
          <w:szCs w:val="24"/>
          <w:lang w:eastAsia="es-ES"/>
        </w:rPr>
        <w:t>También en la Declaración de los Derechos del Niño, aprobada por la Asamblea General de las Naciones Unidas el 20 de noviembre de 1959, se dijo que los niños gozarán de una "protección especial y dispondrá de oportunidades y servicios, dispensado todo ello por la ley y por otros medios, para que pueda desarrollarse física, mental, moral, espiritual y socialmente en forma saludable y normal, así como en condiciones de libertad y dignidad. Al promulgar leyes con este fin, la consideración fundamental a que se atenderá será el interés superior del niño." (</w:t>
      </w:r>
      <w:proofErr w:type="gramStart"/>
      <w:r w:rsidRPr="00C9293F">
        <w:rPr>
          <w:rFonts w:ascii="Arial" w:eastAsia="Times New Roman" w:hAnsi="Arial" w:cs="Arial"/>
          <w:i/>
          <w:iCs/>
          <w:kern w:val="0"/>
          <w:szCs w:val="24"/>
          <w:lang w:eastAsia="es-ES"/>
        </w:rPr>
        <w:t>art</w:t>
      </w:r>
      <w:proofErr w:type="gramEnd"/>
      <w:r w:rsidRPr="00C9293F">
        <w:rPr>
          <w:rFonts w:ascii="Arial" w:eastAsia="Times New Roman" w:hAnsi="Arial" w:cs="Arial"/>
          <w:i/>
          <w:iCs/>
          <w:kern w:val="0"/>
          <w:szCs w:val="24"/>
          <w:lang w:eastAsia="es-ES"/>
        </w:rPr>
        <w:t>. 2º ob.cit.)</w:t>
      </w:r>
    </w:p>
    <w:p w:rsidR="00C9293F" w:rsidRPr="00C9293F" w:rsidRDefault="00C9293F" w:rsidP="00C9293F">
      <w:pPr>
        <w:spacing w:before="100" w:beforeAutospacing="1" w:after="100" w:afterAutospacing="1"/>
        <w:jc w:val="left"/>
        <w:rPr>
          <w:rFonts w:ascii="Arial" w:eastAsia="Times New Roman" w:hAnsi="Arial" w:cs="Arial"/>
          <w:i/>
          <w:iCs/>
          <w:kern w:val="0"/>
          <w:szCs w:val="24"/>
          <w:lang w:eastAsia="es-ES"/>
        </w:rPr>
      </w:pPr>
      <w:r w:rsidRPr="00C9293F">
        <w:rPr>
          <w:rFonts w:ascii="Arial" w:eastAsia="Times New Roman" w:hAnsi="Arial" w:cs="Arial"/>
          <w:i/>
          <w:iCs/>
          <w:kern w:val="0"/>
          <w:szCs w:val="24"/>
          <w:lang w:eastAsia="es-ES"/>
        </w:rPr>
        <w:lastRenderedPageBreak/>
        <w:t>Del mismo modo, mediante la Ley 74 de 1968, Colombia suscribió el Pacto Internacional de Derechos Civiles y Políticos, en el cual se dice que todos los niños tienen "derecho, sin discriminación alguna por motivos de raza, color, sexo, idioma, religión, origen nacional o social, posición económica o nacimiento, a las medidas de protección que su condición de menor requiere, tanto por parte de su familia como de la sociedad y del Estado". (Art. 24 ob.cit.)</w:t>
      </w:r>
    </w:p>
    <w:p w:rsidR="00C9293F" w:rsidRPr="00C9293F" w:rsidRDefault="00C9293F" w:rsidP="00C9293F">
      <w:pPr>
        <w:spacing w:before="100" w:beforeAutospacing="1" w:after="100" w:afterAutospacing="1"/>
        <w:jc w:val="left"/>
        <w:rPr>
          <w:rFonts w:ascii="Arial" w:eastAsia="Times New Roman" w:hAnsi="Arial" w:cs="Arial"/>
          <w:kern w:val="0"/>
          <w:szCs w:val="24"/>
          <w:lang w:eastAsia="es-ES"/>
        </w:rPr>
      </w:pPr>
      <w:r w:rsidRPr="00C9293F">
        <w:rPr>
          <w:rFonts w:ascii="Arial" w:eastAsia="Times New Roman" w:hAnsi="Arial" w:cs="Arial"/>
          <w:kern w:val="0"/>
          <w:szCs w:val="24"/>
          <w:lang w:eastAsia="es-ES"/>
        </w:rPr>
        <w:t>Finalmente, mediante la aprobación de la Ley 12 de 1992, Colombia suscribió la Convención Internacional sobre los Derechos del Niño adoptada por la Asamblea General de las Naciones Unidas el 20 de noviembre de 1989. Para la expedición de esta convención, la ONU tuvo en cuenta que el niño se encuentra en un estado de inmadurez física y mental que necesita "protección y cuidado especiales, incluso la debida protección legal, tanto antes como después del nacimiento", y dispuso que es deber de los Estados Partes (art. 2º ob.cit.), respetar los derechos a que se refiere dicha convención, asegurando su aplicación para cada niño sujeto a la jurisdicción de aquellos, "sin distinción alguna, independientemente de la raza, el color, el sexo, el idioma, la religión, la opinión política o de otra índole, el origen nacional, étnico o social, la posición económica, los impedimentos físicos, el nacimiento o cualquier otra condición del niño, de sus padres o de sus representantes legales". Así mismo, dispuso que "[l]os Estados Partes tomarán todas las medidas apropiadas para garantizar que el niño se vea protegido contra toda forma de discriminación o castigo por causa de la condición, las actividades, las opiniones expresadas o las creencias de sus padres, o sus tutores o de sus familiares".</w:t>
      </w:r>
    </w:p>
    <w:p w:rsidR="00C9293F" w:rsidRPr="00C9293F" w:rsidRDefault="00C9293F" w:rsidP="00C9293F">
      <w:pPr>
        <w:spacing w:before="100" w:beforeAutospacing="1" w:after="100" w:afterAutospacing="1"/>
        <w:jc w:val="left"/>
        <w:rPr>
          <w:rFonts w:ascii="Arial" w:eastAsia="Times New Roman" w:hAnsi="Arial" w:cs="Arial"/>
          <w:i/>
          <w:iCs/>
          <w:kern w:val="0"/>
          <w:szCs w:val="24"/>
          <w:vertAlign w:val="superscript"/>
          <w:lang w:eastAsia="es-ES"/>
        </w:rPr>
      </w:pPr>
      <w:r w:rsidRPr="00C9293F">
        <w:rPr>
          <w:rFonts w:ascii="Arial" w:eastAsia="Times New Roman" w:hAnsi="Arial" w:cs="Arial"/>
          <w:i/>
          <w:iCs/>
          <w:kern w:val="0"/>
          <w:szCs w:val="24"/>
          <w:lang w:eastAsia="es-ES"/>
        </w:rPr>
        <w:t xml:space="preserve">Las referencias anotadas son suficientes para comprender la particular preocupación de la comunidad nacional e internacional por atender a la protección de los derechos de los niños y promover su incorporación a la sociedad. La Corte ha dicho a este respecto que "[e]n el Estado social de derecho colombiano constituye un fin esencial adelantar precisas acciones que permitan a los menores de edad alcanzar un desarrollo armónico e integral, en los aspectos de orden biológico, físico, síquico, intelectual, familiar y social. La población infantil es vulnerable y la falta de estructuras sociales, económicas y familiares apropiadas para su crecimiento </w:t>
      </w:r>
      <w:proofErr w:type="gramStart"/>
      <w:r w:rsidRPr="00C9293F">
        <w:rPr>
          <w:rFonts w:ascii="Arial" w:eastAsia="Times New Roman" w:hAnsi="Arial" w:cs="Arial"/>
          <w:i/>
          <w:iCs/>
          <w:kern w:val="0"/>
          <w:szCs w:val="24"/>
          <w:lang w:eastAsia="es-ES"/>
        </w:rPr>
        <w:t>agravan</w:t>
      </w:r>
      <w:proofErr w:type="gramEnd"/>
      <w:r w:rsidRPr="00C9293F">
        <w:rPr>
          <w:rFonts w:ascii="Arial" w:eastAsia="Times New Roman" w:hAnsi="Arial" w:cs="Arial"/>
          <w:i/>
          <w:iCs/>
          <w:kern w:val="0"/>
          <w:szCs w:val="24"/>
          <w:lang w:eastAsia="es-ES"/>
        </w:rPr>
        <w:t xml:space="preserve"> su indefensión".</w:t>
      </w:r>
      <w:r w:rsidRPr="00C9293F">
        <w:rPr>
          <w:rFonts w:ascii="Arial" w:eastAsia="Times New Roman" w:hAnsi="Arial" w:cs="Arial"/>
          <w:i/>
          <w:iCs/>
          <w:kern w:val="0"/>
          <w:szCs w:val="24"/>
          <w:vertAlign w:val="superscript"/>
          <w:lang w:eastAsia="es-ES"/>
        </w:rPr>
        <w:t>1</w:t>
      </w:r>
    </w:p>
    <w:p w:rsidR="00C9293F" w:rsidRPr="00C9293F" w:rsidRDefault="00C9293F" w:rsidP="00C9293F">
      <w:pPr>
        <w:spacing w:before="100" w:beforeAutospacing="1" w:after="100" w:afterAutospacing="1"/>
        <w:jc w:val="left"/>
        <w:rPr>
          <w:rFonts w:ascii="Arial" w:eastAsia="Times New Roman" w:hAnsi="Arial" w:cs="Arial"/>
          <w:b/>
          <w:bCs/>
          <w:i/>
          <w:iCs/>
          <w:kern w:val="0"/>
          <w:szCs w:val="24"/>
          <w:lang w:eastAsia="es-ES"/>
        </w:rPr>
      </w:pPr>
      <w:r w:rsidRPr="00C9293F">
        <w:rPr>
          <w:rFonts w:ascii="Arial" w:eastAsia="Times New Roman" w:hAnsi="Arial" w:cs="Arial"/>
          <w:b/>
          <w:bCs/>
          <w:i/>
          <w:iCs/>
          <w:kern w:val="0"/>
          <w:szCs w:val="24"/>
          <w:lang w:eastAsia="es-ES"/>
        </w:rPr>
        <w:t xml:space="preserve">Agrega además en el mismo fallo: </w:t>
      </w:r>
    </w:p>
    <w:p w:rsidR="00C9293F" w:rsidRPr="00C9293F" w:rsidRDefault="00C9293F" w:rsidP="00C9293F">
      <w:pPr>
        <w:spacing w:before="100" w:beforeAutospacing="1" w:after="100" w:afterAutospacing="1"/>
        <w:jc w:val="left"/>
        <w:rPr>
          <w:rFonts w:ascii="Arial" w:eastAsia="Times New Roman" w:hAnsi="Arial" w:cs="Arial"/>
          <w:kern w:val="0"/>
          <w:szCs w:val="24"/>
          <w:lang w:eastAsia="es-ES"/>
        </w:rPr>
      </w:pPr>
      <w:r w:rsidRPr="00C9293F">
        <w:rPr>
          <w:rFonts w:ascii="Arial" w:eastAsia="Times New Roman" w:hAnsi="Arial" w:cs="Arial"/>
          <w:kern w:val="0"/>
          <w:szCs w:val="24"/>
          <w:lang w:eastAsia="es-ES"/>
        </w:rPr>
        <w:t>"Son considerados como grupo destinatario de una atención especial estatal que se traduce en un tratamiento jurídico proteccionista, respecto de sus derechos y de las garantías previstas para alcanzar su efectividad. Así, logran identificarse como seres reales, autónomos y en proceso de evolución personal, titulares de un interés jurídico superior que irradia todo el ordenamiento jurídico y que, en términos muy generales, consiste en lo siguiente</w:t>
      </w:r>
      <w:r w:rsidRPr="00C9293F">
        <w:rPr>
          <w:rFonts w:ascii="Arial" w:eastAsia="Times New Roman" w:hAnsi="Arial" w:cs="Arial"/>
          <w:kern w:val="0"/>
          <w:szCs w:val="24"/>
          <w:vertAlign w:val="superscript"/>
          <w:lang w:eastAsia="es-ES"/>
        </w:rPr>
        <w:t>2</w:t>
      </w:r>
      <w:r w:rsidRPr="00C9293F">
        <w:rPr>
          <w:rFonts w:ascii="Arial" w:eastAsia="Times New Roman" w:hAnsi="Arial" w:cs="Arial"/>
          <w:kern w:val="0"/>
          <w:szCs w:val="24"/>
          <w:lang w:eastAsia="es-ES"/>
        </w:rPr>
        <w:t>:</w:t>
      </w:r>
    </w:p>
    <w:p w:rsidR="00C9293F" w:rsidRPr="00C9293F" w:rsidRDefault="00C9293F" w:rsidP="00C9293F">
      <w:pPr>
        <w:spacing w:before="100" w:beforeAutospacing="1" w:after="100" w:afterAutospacing="1"/>
        <w:jc w:val="left"/>
        <w:rPr>
          <w:rFonts w:ascii="Arial" w:eastAsia="Times New Roman" w:hAnsi="Arial" w:cs="Arial"/>
          <w:i/>
          <w:iCs/>
          <w:kern w:val="0"/>
          <w:szCs w:val="24"/>
          <w:lang w:eastAsia="es-ES"/>
        </w:rPr>
      </w:pPr>
      <w:r w:rsidRPr="00C9293F">
        <w:rPr>
          <w:rFonts w:ascii="Arial" w:eastAsia="Times New Roman" w:hAnsi="Arial" w:cs="Arial"/>
          <w:i/>
          <w:iCs/>
          <w:kern w:val="0"/>
          <w:szCs w:val="24"/>
          <w:lang w:eastAsia="es-ES"/>
        </w:rPr>
        <w:t xml:space="preserve">(...) se trata de un principio de naturaleza constitucional que reconoce a los menores con una caracterización jurídica específica fundada en sus derechos prevalentes y en darles un trato equivalente a esa prelación, en cuya virtud se los proteja de manera especial, se los defienda ante abusos y se les garantice el desarrollo normal y sano por los aspectos físico, sicológico, intelectual y </w:t>
      </w:r>
      <w:r w:rsidRPr="00C9293F">
        <w:rPr>
          <w:rFonts w:ascii="Arial" w:eastAsia="Times New Roman" w:hAnsi="Arial" w:cs="Arial"/>
          <w:i/>
          <w:iCs/>
          <w:kern w:val="0"/>
          <w:szCs w:val="24"/>
          <w:lang w:eastAsia="es-ES"/>
        </w:rPr>
        <w:lastRenderedPageBreak/>
        <w:t xml:space="preserve">moral, no menos que la correcta evolución de su personalidad (Cfr. sentencias T-408 del 14 de septiembre de 1995 y T-514 del 21 de septiembre de 1998). </w:t>
      </w:r>
    </w:p>
    <w:p w:rsidR="00C9293F" w:rsidRPr="00C9293F" w:rsidRDefault="00C9293F" w:rsidP="00C9293F">
      <w:pPr>
        <w:spacing w:before="100" w:beforeAutospacing="1" w:after="100" w:afterAutospacing="1"/>
        <w:jc w:val="left"/>
        <w:rPr>
          <w:rFonts w:ascii="Arial" w:eastAsia="Times New Roman" w:hAnsi="Arial" w:cs="Arial"/>
          <w:kern w:val="0"/>
          <w:szCs w:val="24"/>
          <w:lang w:eastAsia="es-ES"/>
        </w:rPr>
      </w:pPr>
      <w:r w:rsidRPr="00C9293F">
        <w:rPr>
          <w:rFonts w:ascii="Arial" w:eastAsia="Times New Roman" w:hAnsi="Arial" w:cs="Arial"/>
          <w:kern w:val="0"/>
          <w:szCs w:val="24"/>
          <w:lang w:eastAsia="es-ES"/>
        </w:rPr>
        <w:t xml:space="preserve">"Dicho interés supremo del menor se revela como un principio, el cual implica una forma de comportamiento determinado, un deber ser, que delimita la actuación tanto estatal como particular en las materias que los involucra, el cual obtiene reconocimiento en el ámbito del ordenamiento jurídico internacional como en el nacional." </w:t>
      </w:r>
    </w:p>
    <w:p w:rsidR="00C9293F" w:rsidRPr="00C9293F" w:rsidRDefault="00C9293F" w:rsidP="00C9293F">
      <w:pPr>
        <w:spacing w:before="100" w:beforeAutospacing="1" w:after="100" w:afterAutospacing="1"/>
        <w:jc w:val="left"/>
        <w:outlineLvl w:val="3"/>
        <w:rPr>
          <w:rFonts w:ascii="Arial" w:eastAsia="Times New Roman" w:hAnsi="Arial" w:cs="Arial"/>
          <w:b/>
          <w:bCs/>
          <w:kern w:val="0"/>
          <w:szCs w:val="24"/>
          <w:lang w:eastAsia="es-ES"/>
        </w:rPr>
      </w:pPr>
      <w:r w:rsidRPr="00C9293F">
        <w:rPr>
          <w:rFonts w:ascii="Arial" w:eastAsia="Times New Roman" w:hAnsi="Arial" w:cs="Arial"/>
          <w:b/>
          <w:bCs/>
          <w:kern w:val="0"/>
          <w:szCs w:val="24"/>
          <w:lang w:eastAsia="es-ES"/>
        </w:rPr>
        <w:t>5. Menores en "situación irregular"</w:t>
      </w:r>
    </w:p>
    <w:p w:rsidR="00C9293F" w:rsidRPr="00C9293F" w:rsidRDefault="00C9293F" w:rsidP="00C9293F">
      <w:pPr>
        <w:spacing w:before="100" w:beforeAutospacing="1" w:after="100" w:afterAutospacing="1"/>
        <w:jc w:val="left"/>
        <w:rPr>
          <w:rFonts w:ascii="Arial" w:eastAsia="Times New Roman" w:hAnsi="Arial" w:cs="Arial"/>
          <w:kern w:val="0"/>
          <w:szCs w:val="24"/>
          <w:lang w:eastAsia="es-ES"/>
        </w:rPr>
      </w:pPr>
      <w:r w:rsidRPr="00C9293F">
        <w:rPr>
          <w:rFonts w:ascii="Arial" w:eastAsia="Times New Roman" w:hAnsi="Arial" w:cs="Arial"/>
          <w:kern w:val="0"/>
          <w:szCs w:val="24"/>
          <w:lang w:eastAsia="es-ES"/>
        </w:rPr>
        <w:t>De lo dicho con anterioridad, se tiene que el espectro de amparo concedido por el ordenamiento jurídico a los menores de edad es más amplio que el que pudiera otorgarse a cualquier otro sector de la población, visto que por voluntad del propio constituyente, sus derechos priman sobre los de los demás.</w:t>
      </w:r>
    </w:p>
    <w:p w:rsidR="00C9293F" w:rsidRPr="00C9293F" w:rsidRDefault="00C9293F" w:rsidP="00C9293F">
      <w:pPr>
        <w:spacing w:before="100" w:beforeAutospacing="1" w:after="100" w:afterAutospacing="1"/>
        <w:jc w:val="left"/>
        <w:rPr>
          <w:rFonts w:ascii="Arial" w:eastAsia="Times New Roman" w:hAnsi="Arial" w:cs="Arial"/>
          <w:i/>
          <w:iCs/>
          <w:kern w:val="0"/>
          <w:szCs w:val="24"/>
          <w:lang w:eastAsia="es-ES"/>
        </w:rPr>
      </w:pPr>
      <w:r w:rsidRPr="00C9293F">
        <w:rPr>
          <w:rFonts w:ascii="Arial" w:eastAsia="Times New Roman" w:hAnsi="Arial" w:cs="Arial"/>
          <w:i/>
          <w:iCs/>
          <w:kern w:val="0"/>
          <w:szCs w:val="24"/>
          <w:lang w:eastAsia="es-ES"/>
        </w:rPr>
        <w:t>No obstante, debido a su fragilidad e inmadurez física y sicológica, los niños constituyen una población sensiblemente vulnerable a los efectos nocivos de los fenómenos sociales. La circunstancia de no estar preparados para asimilar los avatares de un ambiente social agresivo, hace que en muchos casos los menores se vean puestos en situaciones irregulares</w:t>
      </w:r>
      <w:r w:rsidRPr="00C9293F">
        <w:rPr>
          <w:rFonts w:ascii="Arial" w:eastAsia="Times New Roman" w:hAnsi="Arial" w:cs="Arial"/>
          <w:i/>
          <w:iCs/>
          <w:kern w:val="0"/>
          <w:szCs w:val="24"/>
          <w:vertAlign w:val="superscript"/>
          <w:lang w:eastAsia="es-ES"/>
        </w:rPr>
        <w:t>3</w:t>
      </w:r>
      <w:r w:rsidRPr="00C9293F">
        <w:rPr>
          <w:rFonts w:ascii="Arial" w:eastAsia="Times New Roman" w:hAnsi="Arial" w:cs="Arial"/>
          <w:i/>
          <w:iCs/>
          <w:kern w:val="0"/>
          <w:szCs w:val="24"/>
          <w:lang w:eastAsia="es-ES"/>
        </w:rPr>
        <w:t xml:space="preserve"> que frenan su proceso de integración humana y atentan contra su integridad -física, mental y moral-, así como contra su formación y su patrimonio. </w:t>
      </w:r>
    </w:p>
    <w:p w:rsidR="00C9293F" w:rsidRPr="00C9293F" w:rsidRDefault="00C9293F" w:rsidP="00C9293F">
      <w:pPr>
        <w:spacing w:before="100" w:beforeAutospacing="1" w:after="100" w:afterAutospacing="1"/>
        <w:jc w:val="left"/>
        <w:rPr>
          <w:rFonts w:ascii="Arial" w:eastAsia="Times New Roman" w:hAnsi="Arial" w:cs="Arial"/>
          <w:kern w:val="0"/>
          <w:szCs w:val="24"/>
          <w:lang w:eastAsia="es-ES"/>
        </w:rPr>
      </w:pPr>
      <w:r w:rsidRPr="00C9293F">
        <w:rPr>
          <w:rFonts w:ascii="Arial" w:eastAsia="Times New Roman" w:hAnsi="Arial" w:cs="Arial"/>
          <w:kern w:val="0"/>
          <w:szCs w:val="24"/>
          <w:lang w:eastAsia="es-ES"/>
        </w:rPr>
        <w:t xml:space="preserve">La incursión en conductas penalmente reprochables constituye una de las situaciones irregulares más dramáticas en que pueda encontrarse a los menores de edad, pues la delincuencia juvenil compromete el proceso de formación social y amenaza con truncar la participación activa y </w:t>
      </w:r>
      <w:proofErr w:type="spellStart"/>
      <w:r w:rsidRPr="00C9293F">
        <w:rPr>
          <w:rFonts w:ascii="Arial" w:eastAsia="Times New Roman" w:hAnsi="Arial" w:cs="Arial"/>
          <w:kern w:val="0"/>
          <w:szCs w:val="24"/>
          <w:lang w:eastAsia="es-ES"/>
        </w:rPr>
        <w:t>perfeccionante</w:t>
      </w:r>
      <w:proofErr w:type="spellEnd"/>
      <w:r w:rsidRPr="00C9293F">
        <w:rPr>
          <w:rFonts w:ascii="Arial" w:eastAsia="Times New Roman" w:hAnsi="Arial" w:cs="Arial"/>
          <w:kern w:val="0"/>
          <w:szCs w:val="24"/>
          <w:lang w:eastAsia="es-ES"/>
        </w:rPr>
        <w:t xml:space="preserve"> del menor dentro de la comunidad. En una situación tal, el menor actúa bajo parámetros incompatibles con los cánones de conducta aceptados por la sociedad y el ordenamiento jurídico, por lo que es deber del Estado rectificarlos en aras de garantizar "el desarrollo armónico e integral y el ejercicio pleno" de sus derechos.</w:t>
      </w:r>
    </w:p>
    <w:p w:rsidR="00C9293F" w:rsidRPr="00C9293F" w:rsidRDefault="00C9293F" w:rsidP="00C9293F">
      <w:pPr>
        <w:spacing w:before="100" w:beforeAutospacing="1" w:after="100" w:afterAutospacing="1"/>
        <w:jc w:val="left"/>
        <w:rPr>
          <w:rFonts w:ascii="Arial" w:eastAsia="Times New Roman" w:hAnsi="Arial" w:cs="Arial"/>
          <w:kern w:val="0"/>
          <w:szCs w:val="24"/>
          <w:lang w:eastAsia="es-ES"/>
        </w:rPr>
      </w:pPr>
      <w:r w:rsidRPr="00C9293F">
        <w:rPr>
          <w:rFonts w:ascii="Arial" w:eastAsia="Times New Roman" w:hAnsi="Arial" w:cs="Arial"/>
          <w:kern w:val="0"/>
          <w:szCs w:val="24"/>
          <w:lang w:eastAsia="es-ES"/>
        </w:rPr>
        <w:t>Corresponde determinar, en este orden de ideas, cuáles son los mecanismos con que cuenta el Estado para lograr la rehabilitación e integración del menor que, por problemas de comportamiento, infringe las normas de conducta sociales.</w:t>
      </w:r>
    </w:p>
    <w:p w:rsidR="00C9293F" w:rsidRPr="00C9293F" w:rsidRDefault="00C9293F" w:rsidP="00C9293F">
      <w:pPr>
        <w:spacing w:before="100" w:beforeAutospacing="1" w:after="100" w:afterAutospacing="1"/>
        <w:jc w:val="left"/>
        <w:outlineLvl w:val="3"/>
        <w:rPr>
          <w:rFonts w:ascii="Arial" w:eastAsia="Times New Roman" w:hAnsi="Arial" w:cs="Arial"/>
          <w:b/>
          <w:bCs/>
          <w:kern w:val="0"/>
          <w:szCs w:val="24"/>
          <w:lang w:eastAsia="es-ES"/>
        </w:rPr>
      </w:pPr>
      <w:r w:rsidRPr="00C9293F">
        <w:rPr>
          <w:rFonts w:ascii="Arial" w:eastAsia="Times New Roman" w:hAnsi="Arial" w:cs="Arial"/>
          <w:b/>
          <w:bCs/>
          <w:kern w:val="0"/>
          <w:szCs w:val="24"/>
          <w:lang w:eastAsia="es-ES"/>
        </w:rPr>
        <w:t>6. Responsabilidad del menor</w:t>
      </w:r>
    </w:p>
    <w:p w:rsidR="00C9293F" w:rsidRPr="00C9293F" w:rsidRDefault="00C9293F" w:rsidP="00C9293F">
      <w:pPr>
        <w:spacing w:before="100" w:beforeAutospacing="1" w:after="100" w:afterAutospacing="1"/>
        <w:jc w:val="left"/>
        <w:rPr>
          <w:rFonts w:ascii="Arial" w:eastAsia="Times New Roman" w:hAnsi="Arial" w:cs="Arial"/>
          <w:kern w:val="0"/>
          <w:szCs w:val="24"/>
          <w:lang w:eastAsia="es-ES"/>
        </w:rPr>
      </w:pPr>
      <w:r w:rsidRPr="001B57A0">
        <w:rPr>
          <w:rFonts w:ascii="Arial" w:eastAsia="Times New Roman" w:hAnsi="Arial" w:cs="Arial"/>
          <w:kern w:val="0"/>
          <w:szCs w:val="24"/>
          <w:highlight w:val="yellow"/>
          <w:lang w:eastAsia="es-ES"/>
        </w:rPr>
        <w:t>Contrario a lo sostenido por el demandante, los menores que se encuentran en situación irregular y quebrantan el ordenamiento jurídico, son responsables frente al Estado por las consecuencias de su conducta. La jurisprudencia de la Corte Suprema de Justicia expresa lo siguiente sobre la responsabilidad penal del menor.</w:t>
      </w:r>
    </w:p>
    <w:p w:rsidR="00C9293F" w:rsidRPr="00C9293F" w:rsidRDefault="00C9293F" w:rsidP="00C9293F">
      <w:pPr>
        <w:spacing w:before="100" w:beforeAutospacing="1" w:after="100" w:afterAutospacing="1"/>
        <w:jc w:val="left"/>
        <w:rPr>
          <w:rFonts w:ascii="Arial" w:eastAsia="Times New Roman" w:hAnsi="Arial" w:cs="Arial"/>
          <w:kern w:val="0"/>
          <w:szCs w:val="24"/>
          <w:lang w:eastAsia="es-ES"/>
        </w:rPr>
      </w:pPr>
      <w:r w:rsidRPr="001B57A0">
        <w:rPr>
          <w:rFonts w:ascii="Arial" w:eastAsia="Times New Roman" w:hAnsi="Arial" w:cs="Arial"/>
          <w:kern w:val="0"/>
          <w:szCs w:val="24"/>
          <w:highlight w:val="yellow"/>
          <w:lang w:eastAsia="es-ES"/>
        </w:rPr>
        <w:t xml:space="preserve">"El censor juzga equivocadamente que los inimputables no son responsables, cuando lo cierto, en el presente momento legislativo, es la conclusión contraria. Su responsabilidad se concreta en las medidas de seguridad y obedece a los </w:t>
      </w:r>
      <w:r w:rsidRPr="001B57A0">
        <w:rPr>
          <w:rFonts w:ascii="Arial" w:eastAsia="Times New Roman" w:hAnsi="Arial" w:cs="Arial"/>
          <w:kern w:val="0"/>
          <w:szCs w:val="24"/>
          <w:highlight w:val="yellow"/>
          <w:lang w:eastAsia="es-ES"/>
        </w:rPr>
        <w:lastRenderedPageBreak/>
        <w:t xml:space="preserve">presupuestos legales de la tipicidad y de la </w:t>
      </w:r>
      <w:proofErr w:type="spellStart"/>
      <w:r w:rsidRPr="001B57A0">
        <w:rPr>
          <w:rFonts w:ascii="Arial" w:eastAsia="Times New Roman" w:hAnsi="Arial" w:cs="Arial"/>
          <w:kern w:val="0"/>
          <w:szCs w:val="24"/>
          <w:highlight w:val="yellow"/>
          <w:lang w:eastAsia="es-ES"/>
        </w:rPr>
        <w:t>antijuridicidad</w:t>
      </w:r>
      <w:proofErr w:type="spellEnd"/>
      <w:r w:rsidRPr="001B57A0">
        <w:rPr>
          <w:rFonts w:ascii="Arial" w:eastAsia="Times New Roman" w:hAnsi="Arial" w:cs="Arial"/>
          <w:kern w:val="0"/>
          <w:szCs w:val="24"/>
          <w:highlight w:val="yellow"/>
          <w:lang w:eastAsia="es-ES"/>
        </w:rPr>
        <w:t>. Bien puede decirse que es el último bastión, en asuntos penales, de la llamada responsabilidad material u objetiva." (Sentencia del 8 de junio de 1989. Corte Suprema de Justicia)</w:t>
      </w:r>
    </w:p>
    <w:p w:rsidR="00C9293F" w:rsidRPr="00C9293F" w:rsidRDefault="00C9293F" w:rsidP="00C9293F">
      <w:pPr>
        <w:spacing w:before="100" w:beforeAutospacing="1" w:after="100" w:afterAutospacing="1"/>
        <w:jc w:val="left"/>
        <w:rPr>
          <w:rFonts w:ascii="Arial" w:eastAsia="Times New Roman" w:hAnsi="Arial" w:cs="Arial"/>
          <w:i/>
          <w:iCs/>
          <w:kern w:val="0"/>
          <w:szCs w:val="24"/>
          <w:lang w:eastAsia="es-ES"/>
        </w:rPr>
      </w:pPr>
      <w:r w:rsidRPr="00C9293F">
        <w:rPr>
          <w:rFonts w:ascii="Arial" w:eastAsia="Times New Roman" w:hAnsi="Arial" w:cs="Arial"/>
          <w:i/>
          <w:iCs/>
          <w:kern w:val="0"/>
          <w:szCs w:val="24"/>
          <w:lang w:eastAsia="es-ES"/>
        </w:rPr>
        <w:t>En el mismo sentido, la Corte Constitucional afirmó, esta vez al amparo de las normas constitucionales de 1991:</w:t>
      </w:r>
    </w:p>
    <w:p w:rsidR="00C9293F" w:rsidRPr="00C9293F" w:rsidRDefault="00C9293F" w:rsidP="00C9293F">
      <w:pPr>
        <w:spacing w:before="100" w:beforeAutospacing="1" w:after="100" w:afterAutospacing="1"/>
        <w:jc w:val="left"/>
        <w:rPr>
          <w:rFonts w:ascii="Arial" w:eastAsia="Times New Roman" w:hAnsi="Arial" w:cs="Arial"/>
          <w:i/>
          <w:iCs/>
          <w:kern w:val="0"/>
          <w:szCs w:val="24"/>
          <w:lang w:eastAsia="es-ES"/>
        </w:rPr>
      </w:pPr>
      <w:r w:rsidRPr="00C9293F">
        <w:rPr>
          <w:rFonts w:ascii="Arial" w:eastAsia="Times New Roman" w:hAnsi="Arial" w:cs="Arial"/>
          <w:i/>
          <w:iCs/>
          <w:kern w:val="0"/>
          <w:szCs w:val="24"/>
          <w:lang w:eastAsia="es-ES"/>
        </w:rPr>
        <w:t>"</w:t>
      </w:r>
      <w:r w:rsidRPr="008226B5">
        <w:rPr>
          <w:rFonts w:ascii="Arial" w:eastAsia="Times New Roman" w:hAnsi="Arial" w:cs="Arial"/>
          <w:i/>
          <w:iCs/>
          <w:kern w:val="0"/>
          <w:szCs w:val="24"/>
          <w:highlight w:val="yellow"/>
          <w:lang w:eastAsia="es-ES"/>
        </w:rPr>
        <w:t>La responsabilidad penal es el compromiso que le cabe al sujeto por la realización de un hecho punible y conforme a la legislación vigente no existe duda alguna de qué esta se predica tanto de los sujetos imputables como de los inimputables.</w:t>
      </w:r>
    </w:p>
    <w:p w:rsidR="00C9293F" w:rsidRPr="008226B5" w:rsidRDefault="00C9293F" w:rsidP="00C9293F">
      <w:pPr>
        <w:spacing w:before="100" w:beforeAutospacing="1" w:after="100" w:afterAutospacing="1"/>
        <w:jc w:val="left"/>
        <w:rPr>
          <w:rFonts w:ascii="Arial" w:eastAsia="Times New Roman" w:hAnsi="Arial" w:cs="Arial"/>
          <w:i/>
          <w:iCs/>
          <w:kern w:val="0"/>
          <w:szCs w:val="24"/>
          <w:highlight w:val="yellow"/>
          <w:lang w:eastAsia="es-ES"/>
        </w:rPr>
      </w:pPr>
      <w:r w:rsidRPr="008226B5">
        <w:rPr>
          <w:rFonts w:ascii="Arial" w:eastAsia="Times New Roman" w:hAnsi="Arial" w:cs="Arial"/>
          <w:i/>
          <w:iCs/>
          <w:kern w:val="0"/>
          <w:szCs w:val="24"/>
          <w:highlight w:val="yellow"/>
          <w:lang w:eastAsia="es-ES"/>
        </w:rPr>
        <w:t>"Tal conclusión es consecuencia de la existencia de dos clases de hechos punibles, en términos estructurales, en el Código Penal Colombiano, esto es, el hecho punible realizable por el sujeto imputable que surge como conducta típica antijurídica y culpable, y el hecho punible realizable por sujeto inimputable que surge como conducta típica y antijurídica pero no culpable (delito en sentido amplio).</w:t>
      </w:r>
    </w:p>
    <w:p w:rsidR="00C9293F" w:rsidRPr="00C9293F" w:rsidRDefault="00C9293F" w:rsidP="00C9293F">
      <w:pPr>
        <w:spacing w:before="100" w:beforeAutospacing="1" w:after="100" w:afterAutospacing="1"/>
        <w:jc w:val="left"/>
        <w:rPr>
          <w:rFonts w:ascii="Arial" w:eastAsia="Times New Roman" w:hAnsi="Arial" w:cs="Arial"/>
          <w:i/>
          <w:iCs/>
          <w:kern w:val="0"/>
          <w:szCs w:val="24"/>
          <w:lang w:eastAsia="es-ES"/>
        </w:rPr>
      </w:pPr>
      <w:r w:rsidRPr="008226B5">
        <w:rPr>
          <w:rFonts w:ascii="Arial" w:eastAsia="Times New Roman" w:hAnsi="Arial" w:cs="Arial"/>
          <w:i/>
          <w:iCs/>
          <w:kern w:val="0"/>
          <w:szCs w:val="24"/>
          <w:highlight w:val="yellow"/>
          <w:lang w:eastAsia="es-ES"/>
        </w:rPr>
        <w:t>"Por tanto ambas estructuras jurídicas implican responsabilidad penal, siendo la de los imputables responsabilidad subjetiva, al tiempo que para los inimputables la responsabilidad penal es objetiva."(Sentencia C-176 de 1993)</w:t>
      </w:r>
    </w:p>
    <w:p w:rsidR="00C9293F" w:rsidRPr="00C9293F" w:rsidRDefault="00C9293F" w:rsidP="00C9293F">
      <w:pPr>
        <w:spacing w:before="100" w:beforeAutospacing="1" w:after="100" w:afterAutospacing="1"/>
        <w:jc w:val="left"/>
        <w:rPr>
          <w:rFonts w:ascii="Arial" w:eastAsia="Times New Roman" w:hAnsi="Arial" w:cs="Arial"/>
          <w:i/>
          <w:iCs/>
          <w:kern w:val="0"/>
          <w:szCs w:val="24"/>
          <w:lang w:eastAsia="es-ES"/>
        </w:rPr>
      </w:pPr>
      <w:r w:rsidRPr="00C9293F">
        <w:rPr>
          <w:rFonts w:ascii="Arial" w:eastAsia="Times New Roman" w:hAnsi="Arial" w:cs="Arial"/>
          <w:i/>
          <w:iCs/>
          <w:kern w:val="0"/>
          <w:szCs w:val="24"/>
          <w:lang w:eastAsia="es-ES"/>
        </w:rPr>
        <w:t>Adicionalmente, son los propios instrumentos internacionales los que reconocen la legitimidad de los procesos de índole penal adelantados por el Estado contra los menores infractores, estableciendo, eso sí, como fin primordial, la rehabilitación y educación del individuo que ha infringido la Ley.</w:t>
      </w:r>
    </w:p>
    <w:p w:rsidR="00C9293F" w:rsidRPr="00C9293F" w:rsidRDefault="00C9293F" w:rsidP="00C9293F">
      <w:pPr>
        <w:spacing w:before="100" w:beforeAutospacing="1" w:after="100" w:afterAutospacing="1"/>
        <w:jc w:val="left"/>
        <w:rPr>
          <w:rFonts w:ascii="Arial" w:eastAsia="Times New Roman" w:hAnsi="Arial" w:cs="Arial"/>
          <w:i/>
          <w:iCs/>
          <w:kern w:val="0"/>
          <w:szCs w:val="24"/>
          <w:vertAlign w:val="superscript"/>
          <w:lang w:eastAsia="es-ES"/>
        </w:rPr>
      </w:pPr>
      <w:r w:rsidRPr="00C9293F">
        <w:rPr>
          <w:rFonts w:ascii="Arial" w:eastAsia="Times New Roman" w:hAnsi="Arial" w:cs="Arial"/>
          <w:i/>
          <w:iCs/>
          <w:kern w:val="0"/>
          <w:szCs w:val="24"/>
          <w:lang w:eastAsia="es-ES"/>
        </w:rPr>
        <w:t>Tal es la filosofía que subyace, al artículo 40 de la Convención Internacional sobre los Derechos del Niño, adoptada por la Asamblea General de las Naciones Unidas el 20 de noviembre de 1989 e incorporada a la legislación interna mediante la Ley 12 de 1991</w:t>
      </w:r>
      <w:r w:rsidRPr="00C9293F">
        <w:rPr>
          <w:rFonts w:ascii="Arial" w:eastAsia="Times New Roman" w:hAnsi="Arial" w:cs="Arial"/>
          <w:i/>
          <w:iCs/>
          <w:kern w:val="0"/>
          <w:szCs w:val="24"/>
          <w:vertAlign w:val="superscript"/>
          <w:lang w:eastAsia="es-ES"/>
        </w:rPr>
        <w:t>4</w:t>
      </w:r>
      <w:r w:rsidRPr="00C9293F">
        <w:rPr>
          <w:rFonts w:ascii="Arial" w:eastAsia="Times New Roman" w:hAnsi="Arial" w:cs="Arial"/>
          <w:i/>
          <w:iCs/>
          <w:kern w:val="0"/>
          <w:szCs w:val="24"/>
          <w:lang w:eastAsia="es-ES"/>
        </w:rPr>
        <w:t>. También es la razón de ser del artículo 10 del Pacto Internacional sobre Derechos Civiles y Políticos cuando asegura que "2. (...) b) Los menores procesados estarán separados de los adultos y deberán ser llevados ante los tribunales de justicia con la mayor celeridad posible para su enjuiciamiento." La norma señala además que "3</w:t>
      </w:r>
      <w:proofErr w:type="gramStart"/>
      <w:r w:rsidRPr="00C9293F">
        <w:rPr>
          <w:rFonts w:ascii="Arial" w:eastAsia="Times New Roman" w:hAnsi="Arial" w:cs="Arial"/>
          <w:i/>
          <w:iCs/>
          <w:kern w:val="0"/>
          <w:szCs w:val="24"/>
          <w:lang w:eastAsia="es-ES"/>
        </w:rPr>
        <w:t>.(</w:t>
      </w:r>
      <w:proofErr w:type="gramEnd"/>
      <w:r w:rsidRPr="00C9293F">
        <w:rPr>
          <w:rFonts w:ascii="Arial" w:eastAsia="Times New Roman" w:hAnsi="Arial" w:cs="Arial"/>
          <w:i/>
          <w:iCs/>
          <w:kern w:val="0"/>
          <w:szCs w:val="24"/>
          <w:lang w:eastAsia="es-ES"/>
        </w:rPr>
        <w:t>...) Los menores delincuentes estarán separados de los adultos y serán sometidos a un tratamiento adecuado a su edad y condición jurídica."</w:t>
      </w:r>
      <w:r w:rsidRPr="00C9293F">
        <w:rPr>
          <w:rFonts w:ascii="Arial" w:eastAsia="Times New Roman" w:hAnsi="Arial" w:cs="Arial"/>
          <w:i/>
          <w:iCs/>
          <w:kern w:val="0"/>
          <w:szCs w:val="24"/>
          <w:vertAlign w:val="superscript"/>
          <w:lang w:eastAsia="es-ES"/>
        </w:rPr>
        <w:t>5</w:t>
      </w:r>
    </w:p>
    <w:p w:rsidR="00C9293F" w:rsidRPr="00C9293F" w:rsidRDefault="00C9293F" w:rsidP="00C9293F">
      <w:pPr>
        <w:spacing w:before="100" w:beforeAutospacing="1" w:after="100" w:afterAutospacing="1"/>
        <w:jc w:val="left"/>
        <w:rPr>
          <w:rFonts w:ascii="Arial" w:eastAsia="Times New Roman" w:hAnsi="Arial" w:cs="Arial"/>
          <w:i/>
          <w:iCs/>
          <w:kern w:val="0"/>
          <w:szCs w:val="24"/>
          <w:lang w:eastAsia="es-ES"/>
        </w:rPr>
      </w:pPr>
      <w:r w:rsidRPr="00C9293F">
        <w:rPr>
          <w:rFonts w:ascii="Arial" w:eastAsia="Times New Roman" w:hAnsi="Arial" w:cs="Arial"/>
          <w:i/>
          <w:iCs/>
          <w:kern w:val="0"/>
          <w:szCs w:val="24"/>
          <w:lang w:eastAsia="es-ES"/>
        </w:rPr>
        <w:t>A lo anterior se suman, también, otros instrumentos internacionales adoptados por la comunidad mundial, como es el caso de las resoluciones de la Asamblea de las Naciones Unidas mediante las cuales se promulgaron los parámetros mínimos de regulación para los sistemas de administración de justicia, contenidas en las llamadas "Reglas de Beijing",</w:t>
      </w:r>
      <w:r w:rsidRPr="00C9293F">
        <w:rPr>
          <w:rFonts w:ascii="Arial" w:eastAsia="Times New Roman" w:hAnsi="Arial" w:cs="Arial"/>
          <w:i/>
          <w:iCs/>
          <w:kern w:val="0"/>
          <w:szCs w:val="24"/>
          <w:vertAlign w:val="superscript"/>
          <w:lang w:eastAsia="es-ES"/>
        </w:rPr>
        <w:t>6</w:t>
      </w:r>
      <w:r w:rsidRPr="00C9293F">
        <w:rPr>
          <w:rFonts w:ascii="Arial" w:eastAsia="Times New Roman" w:hAnsi="Arial" w:cs="Arial"/>
          <w:i/>
          <w:iCs/>
          <w:kern w:val="0"/>
          <w:szCs w:val="24"/>
          <w:lang w:eastAsia="es-ES"/>
        </w:rPr>
        <w:t xml:space="preserve"> (Resolución 40/33 del 29 noviembre 1985). En ellas, la Asamblea General recuerda la necesidad de proteger los derechos de los menores y la de implantar dispositivos para la prevención del delito y el tratamiento de los ofensores. En su artículo 2.3, el instrumento reconoce que "En cada jurisdicción nacional se procurará divulgar un conjunto de leyes, normas y disposiciones </w:t>
      </w:r>
      <w:r w:rsidRPr="00C9293F">
        <w:rPr>
          <w:rFonts w:ascii="Arial" w:eastAsia="Times New Roman" w:hAnsi="Arial" w:cs="Arial"/>
          <w:i/>
          <w:iCs/>
          <w:kern w:val="0"/>
          <w:szCs w:val="24"/>
          <w:u w:val="single"/>
          <w:lang w:eastAsia="es-ES"/>
        </w:rPr>
        <w:t xml:space="preserve">aplicables específicamente a los </w:t>
      </w:r>
      <w:r w:rsidRPr="00C9293F">
        <w:rPr>
          <w:rFonts w:ascii="Arial" w:eastAsia="Times New Roman" w:hAnsi="Arial" w:cs="Arial"/>
          <w:i/>
          <w:iCs/>
          <w:kern w:val="0"/>
          <w:szCs w:val="24"/>
          <w:u w:val="single"/>
          <w:lang w:eastAsia="es-ES"/>
        </w:rPr>
        <w:lastRenderedPageBreak/>
        <w:t xml:space="preserve">menores delincuentes, </w:t>
      </w:r>
      <w:r w:rsidRPr="00C9293F">
        <w:rPr>
          <w:rFonts w:ascii="Arial" w:eastAsia="Times New Roman" w:hAnsi="Arial" w:cs="Arial"/>
          <w:i/>
          <w:iCs/>
          <w:kern w:val="0"/>
          <w:szCs w:val="24"/>
          <w:lang w:eastAsia="es-ES"/>
        </w:rPr>
        <w:t>así como a los órganos e instituciones encargados de las funciones de administración de la justicia de menores, conjunto que tendrá por objeto: a) Responder a las diversas necesidades de los menores delincuentes, y al mismo tiempo, proteger sus derechos básicos. b) Satisfacer las necesidades de la sociedad. c) Aplicar cabalmente y con justicia las reglas que se enuncian a continuación."(</w:t>
      </w:r>
      <w:proofErr w:type="gramStart"/>
      <w:r w:rsidRPr="00C9293F">
        <w:rPr>
          <w:rFonts w:ascii="Arial" w:eastAsia="Times New Roman" w:hAnsi="Arial" w:cs="Arial"/>
          <w:i/>
          <w:iCs/>
          <w:kern w:val="0"/>
          <w:szCs w:val="24"/>
          <w:lang w:eastAsia="es-ES"/>
        </w:rPr>
        <w:t>subrayas</w:t>
      </w:r>
      <w:proofErr w:type="gramEnd"/>
      <w:r w:rsidRPr="00C9293F">
        <w:rPr>
          <w:rFonts w:ascii="Arial" w:eastAsia="Times New Roman" w:hAnsi="Arial" w:cs="Arial"/>
          <w:i/>
          <w:iCs/>
          <w:kern w:val="0"/>
          <w:szCs w:val="24"/>
          <w:lang w:eastAsia="es-ES"/>
        </w:rPr>
        <w:t xml:space="preserve"> fuera del original)</w:t>
      </w:r>
    </w:p>
    <w:p w:rsidR="00C9293F" w:rsidRPr="00C9293F" w:rsidRDefault="00C9293F" w:rsidP="00C9293F">
      <w:pPr>
        <w:spacing w:before="100" w:beforeAutospacing="1" w:after="100" w:afterAutospacing="1"/>
        <w:jc w:val="left"/>
        <w:rPr>
          <w:rFonts w:eastAsia="Times New Roman" w:cs="Times New Roman"/>
          <w:b/>
          <w:bCs/>
          <w:kern w:val="0"/>
          <w:szCs w:val="24"/>
          <w:lang w:eastAsia="es-ES"/>
        </w:rPr>
      </w:pPr>
      <w:r w:rsidRPr="00C9293F">
        <w:rPr>
          <w:rFonts w:ascii="Arial" w:eastAsia="Times New Roman" w:hAnsi="Arial" w:cs="Arial"/>
          <w:i/>
          <w:iCs/>
          <w:kern w:val="0"/>
          <w:szCs w:val="24"/>
          <w:lang w:eastAsia="es-ES"/>
        </w:rPr>
        <w:t>Del mismo estilo y jerarquía son las "</w:t>
      </w:r>
      <w:r w:rsidRPr="00C9293F">
        <w:rPr>
          <w:rFonts w:ascii="Arial" w:eastAsia="Times New Roman" w:hAnsi="Arial" w:cs="Arial"/>
          <w:b/>
          <w:bCs/>
          <w:i/>
          <w:iCs/>
          <w:kern w:val="0"/>
          <w:szCs w:val="24"/>
          <w:lang w:eastAsia="es-ES"/>
        </w:rPr>
        <w:t xml:space="preserve">Reglas de las Naciones Unidas para la protección de los menores privados de libertad", adoptadas por </w:t>
      </w:r>
      <w:r w:rsidRPr="00C9293F">
        <w:rPr>
          <w:rFonts w:ascii="Arial" w:eastAsia="Times New Roman" w:hAnsi="Arial" w:cs="Arial"/>
          <w:i/>
          <w:iCs/>
          <w:kern w:val="0"/>
          <w:szCs w:val="24"/>
          <w:lang w:eastAsia="es-ES"/>
        </w:rPr>
        <w:t>la Asamblea General de la Naciones Unidas mediante Resolución 45/113 del 14 de diciembre de 1990</w:t>
      </w:r>
      <w:proofErr w:type="gramStart"/>
      <w:r w:rsidRPr="00C9293F">
        <w:rPr>
          <w:rFonts w:ascii="Arial" w:eastAsia="Times New Roman" w:hAnsi="Arial" w:cs="Arial"/>
          <w:i/>
          <w:iCs/>
          <w:kern w:val="0"/>
          <w:szCs w:val="24"/>
          <w:lang w:eastAsia="es-ES"/>
        </w:rPr>
        <w:t>,y</w:t>
      </w:r>
      <w:proofErr w:type="gramEnd"/>
      <w:r w:rsidRPr="00C9293F">
        <w:rPr>
          <w:rFonts w:ascii="Arial" w:eastAsia="Times New Roman" w:hAnsi="Arial" w:cs="Arial"/>
          <w:i/>
          <w:iCs/>
          <w:kern w:val="0"/>
          <w:szCs w:val="24"/>
          <w:lang w:eastAsia="es-ES"/>
        </w:rPr>
        <w:t xml:space="preserve"> que fueron promulgadas para </w:t>
      </w:r>
      <w:r w:rsidRPr="00C9293F">
        <w:rPr>
          <w:rFonts w:ascii="Arial" w:eastAsia="Times New Roman" w:hAnsi="Arial" w:cs="Arial"/>
          <w:b/>
          <w:bCs/>
          <w:i/>
          <w:iCs/>
          <w:kern w:val="0"/>
          <w:szCs w:val="24"/>
          <w:lang w:eastAsia="es-ES"/>
        </w:rPr>
        <w:t>"</w:t>
      </w:r>
      <w:r w:rsidRPr="00C9293F">
        <w:rPr>
          <w:rFonts w:ascii="Arial" w:eastAsia="Times New Roman" w:hAnsi="Arial" w:cs="Arial"/>
          <w:i/>
          <w:iCs/>
          <w:kern w:val="0"/>
          <w:szCs w:val="24"/>
          <w:lang w:eastAsia="es-ES"/>
        </w:rPr>
        <w:t>servir de patrones prácticos de referencia y para brindar alicientes y orientación a los profesionales que participen en la administración del sistema de justicia de menores".</w:t>
      </w:r>
      <w:r w:rsidRPr="00C9293F">
        <w:rPr>
          <w:rFonts w:ascii="Arial" w:eastAsia="Times New Roman" w:hAnsi="Arial" w:cs="Arial"/>
          <w:b/>
          <w:bCs/>
          <w:i/>
          <w:iCs/>
          <w:kern w:val="0"/>
          <w:szCs w:val="24"/>
          <w:lang w:eastAsia="es-ES"/>
        </w:rPr>
        <w:t xml:space="preserve"> </w:t>
      </w:r>
    </w:p>
    <w:p w:rsidR="00C9293F" w:rsidRPr="00C9293F" w:rsidRDefault="00C9293F" w:rsidP="00C9293F">
      <w:pPr>
        <w:spacing w:before="100" w:beforeAutospacing="1" w:after="100" w:afterAutospacing="1"/>
        <w:jc w:val="left"/>
        <w:rPr>
          <w:rFonts w:eastAsia="Times New Roman" w:cs="Times New Roman"/>
          <w:kern w:val="0"/>
          <w:szCs w:val="24"/>
          <w:lang w:eastAsia="es-ES"/>
        </w:rPr>
      </w:pPr>
      <w:r w:rsidRPr="00C9293F">
        <w:rPr>
          <w:rFonts w:ascii="Arial" w:eastAsia="Times New Roman" w:hAnsi="Arial" w:cs="Arial"/>
          <w:b/>
          <w:bCs/>
          <w:kern w:val="0"/>
          <w:szCs w:val="24"/>
          <w:lang w:eastAsia="es-ES"/>
        </w:rPr>
        <w:t>7. Protección especial a los menores que infringen la ley penal</w:t>
      </w:r>
    </w:p>
    <w:p w:rsidR="00C9293F" w:rsidRPr="00C9293F" w:rsidRDefault="00C9293F" w:rsidP="00C9293F">
      <w:pPr>
        <w:spacing w:before="100" w:beforeAutospacing="1" w:after="100" w:afterAutospacing="1"/>
        <w:jc w:val="left"/>
        <w:rPr>
          <w:rFonts w:ascii="Arial" w:eastAsia="Times New Roman" w:hAnsi="Arial" w:cs="Arial"/>
          <w:kern w:val="0"/>
          <w:szCs w:val="24"/>
          <w:lang w:eastAsia="es-ES"/>
        </w:rPr>
      </w:pPr>
      <w:r w:rsidRPr="00C9293F">
        <w:rPr>
          <w:rFonts w:ascii="Arial" w:eastAsia="Times New Roman" w:hAnsi="Arial" w:cs="Arial"/>
          <w:kern w:val="0"/>
          <w:szCs w:val="24"/>
          <w:lang w:eastAsia="es-ES"/>
        </w:rPr>
        <w:t>El reconocimiento de que los menores pueden ser sometidos a la jurisdicción de un tribunal (o de un juez) para que se resuelva su responsabilidad jurídica como consecuencia de la realización de una conducta penalmente reprochable, es entonces una realidad del derecho que no puede ser desconocida con el argumento de que los menores gozan de una protección especial por el Estado y la comunidad mundial.</w:t>
      </w:r>
    </w:p>
    <w:p w:rsidR="00C9293F" w:rsidRPr="00C9293F" w:rsidRDefault="00C9293F" w:rsidP="00C9293F">
      <w:pPr>
        <w:spacing w:before="100" w:beforeAutospacing="1" w:after="100" w:afterAutospacing="1"/>
        <w:jc w:val="left"/>
        <w:rPr>
          <w:rFonts w:ascii="Arial" w:eastAsia="Times New Roman" w:hAnsi="Arial" w:cs="Arial"/>
          <w:kern w:val="0"/>
          <w:szCs w:val="24"/>
          <w:lang w:eastAsia="es-ES"/>
        </w:rPr>
      </w:pPr>
      <w:r w:rsidRPr="00C9293F">
        <w:rPr>
          <w:rFonts w:ascii="Arial" w:eastAsia="Times New Roman" w:hAnsi="Arial" w:cs="Arial"/>
          <w:kern w:val="0"/>
          <w:szCs w:val="24"/>
          <w:lang w:eastAsia="es-ES"/>
        </w:rPr>
        <w:t xml:space="preserve">Ello más bien contribuye, como pasará a explicarse, a que los Estados refuercen las medidas legislativas y administrativas para obtener que, en el desarrollo del proceso penal, se respeten con especial cuidado los derechos sustantivos y procesales del menor incriminado y se busque, antes que la imposición de sanciones represivas, la aplicación de medidas de índole educativa y </w:t>
      </w:r>
      <w:proofErr w:type="spellStart"/>
      <w:r w:rsidRPr="00C9293F">
        <w:rPr>
          <w:rFonts w:ascii="Arial" w:eastAsia="Times New Roman" w:hAnsi="Arial" w:cs="Arial"/>
          <w:kern w:val="0"/>
          <w:szCs w:val="24"/>
          <w:lang w:eastAsia="es-ES"/>
        </w:rPr>
        <w:t>resocializadora</w:t>
      </w:r>
      <w:proofErr w:type="spellEnd"/>
      <w:r w:rsidRPr="00C9293F">
        <w:rPr>
          <w:rFonts w:ascii="Arial" w:eastAsia="Times New Roman" w:hAnsi="Arial" w:cs="Arial"/>
          <w:kern w:val="0"/>
          <w:szCs w:val="24"/>
          <w:lang w:eastAsia="es-ES"/>
        </w:rPr>
        <w:t xml:space="preserve"> para alcanzar la integración social del menor.</w:t>
      </w:r>
    </w:p>
    <w:p w:rsidR="00C9293F" w:rsidRPr="00C9293F" w:rsidRDefault="00C9293F" w:rsidP="00C9293F">
      <w:pPr>
        <w:spacing w:before="100" w:beforeAutospacing="1" w:after="100" w:afterAutospacing="1"/>
        <w:jc w:val="left"/>
        <w:rPr>
          <w:rFonts w:ascii="Arial" w:eastAsia="Times New Roman" w:hAnsi="Arial" w:cs="Arial"/>
          <w:kern w:val="0"/>
          <w:szCs w:val="24"/>
          <w:lang w:eastAsia="es-ES"/>
        </w:rPr>
      </w:pPr>
      <w:r w:rsidRPr="00C9293F">
        <w:rPr>
          <w:rFonts w:ascii="Arial" w:eastAsia="Times New Roman" w:hAnsi="Arial" w:cs="Arial"/>
          <w:kern w:val="0"/>
          <w:szCs w:val="24"/>
          <w:lang w:eastAsia="es-ES"/>
        </w:rPr>
        <w:t>Estos objetivos, el de garantizar un proceso justo y respetuoso de los derechos del menor infractor y el de propender hacia su resocialización, se encuentran ampliamente modelados en los instrumentos internacionales a que se ha hecho referencia, así como en las disposiciones nacionales que regulan la materia.</w:t>
      </w:r>
    </w:p>
    <w:p w:rsidR="00C9293F" w:rsidRPr="00C9293F" w:rsidRDefault="00C9293F" w:rsidP="00C9293F">
      <w:pPr>
        <w:spacing w:before="100" w:beforeAutospacing="1" w:after="100" w:afterAutospacing="1"/>
        <w:jc w:val="left"/>
        <w:rPr>
          <w:rFonts w:ascii="Arial" w:eastAsia="Times New Roman" w:hAnsi="Arial" w:cs="Arial"/>
          <w:i/>
          <w:iCs/>
          <w:kern w:val="0"/>
          <w:szCs w:val="24"/>
          <w:lang w:eastAsia="es-ES"/>
        </w:rPr>
      </w:pPr>
      <w:r w:rsidRPr="00C9293F">
        <w:rPr>
          <w:rFonts w:ascii="Arial" w:eastAsia="Times New Roman" w:hAnsi="Arial" w:cs="Arial"/>
          <w:i/>
          <w:iCs/>
          <w:kern w:val="0"/>
          <w:szCs w:val="24"/>
          <w:lang w:eastAsia="es-ES"/>
        </w:rPr>
        <w:t>Por ejemplo, el artículo 40 de la Ley 12 de 1991, de la Convención Internacional de los Derechos de los Niños, señala que "[l]os Estados Partes reconocen el derecho de todo niño de quien se alegue que ha infringido las leyes penales o a quien se acuse o declare culpable de haber infringido esas leyes</w:t>
      </w:r>
      <w:r w:rsidRPr="00C9293F">
        <w:rPr>
          <w:rFonts w:ascii="Arial" w:eastAsia="Times New Roman" w:hAnsi="Arial" w:cs="Arial"/>
          <w:i/>
          <w:iCs/>
          <w:kern w:val="0"/>
          <w:szCs w:val="24"/>
          <w:u w:val="single"/>
          <w:lang w:eastAsia="es-ES"/>
        </w:rPr>
        <w:t xml:space="preserve"> a ser tratado de manera acorde con el fomento de su sentido de la dignidad y el valor, que fortalezca el respeto del niño por los derechos humanos y las libertades fundamentales de terceros y en la que se tengan en cuenta la edad del niño y la importancia de promover la reintegración del niño y de que éste asuma una función constructiva en la sociedad"</w:t>
      </w:r>
      <w:r w:rsidRPr="00C9293F">
        <w:rPr>
          <w:rFonts w:ascii="Arial" w:eastAsia="Times New Roman" w:hAnsi="Arial" w:cs="Arial"/>
          <w:i/>
          <w:iCs/>
          <w:kern w:val="0"/>
          <w:szCs w:val="24"/>
          <w:lang w:eastAsia="es-ES"/>
        </w:rPr>
        <w:t>.(Subrayas de la Corte)</w:t>
      </w:r>
    </w:p>
    <w:p w:rsidR="00C9293F" w:rsidRPr="00C9293F" w:rsidRDefault="00C9293F" w:rsidP="00C9293F">
      <w:pPr>
        <w:spacing w:before="100" w:beforeAutospacing="1" w:after="100" w:afterAutospacing="1"/>
        <w:jc w:val="left"/>
        <w:rPr>
          <w:rFonts w:ascii="Arial" w:eastAsia="Times New Roman" w:hAnsi="Arial" w:cs="Arial"/>
          <w:kern w:val="0"/>
          <w:szCs w:val="24"/>
          <w:lang w:eastAsia="es-ES"/>
        </w:rPr>
      </w:pPr>
      <w:r w:rsidRPr="00C9293F">
        <w:rPr>
          <w:rFonts w:ascii="Arial" w:eastAsia="Times New Roman" w:hAnsi="Arial" w:cs="Arial"/>
          <w:kern w:val="0"/>
          <w:szCs w:val="24"/>
          <w:lang w:eastAsia="es-ES"/>
        </w:rPr>
        <w:t xml:space="preserve">En cumplimiento de este principio general, los Estados Partes deben garantizar en favor del menor, el respeto por el principio de legalidad (art. 2.a), la presunción de inocencia (2.b.i), el derecho a ser informado de los motivos por los cuales se lo procesa y a recibir la asesoría de un abogado (2.b.ii), el </w:t>
      </w:r>
      <w:r w:rsidRPr="00C9293F">
        <w:rPr>
          <w:rFonts w:ascii="Arial" w:eastAsia="Times New Roman" w:hAnsi="Arial" w:cs="Arial"/>
          <w:kern w:val="0"/>
          <w:szCs w:val="24"/>
          <w:lang w:eastAsia="es-ES"/>
        </w:rPr>
        <w:lastRenderedPageBreak/>
        <w:t>derecho a saber que su causa se tramitará sin demora por una autoridad judicial competente, independiente e imparcial (2.b.iii), el derecho a no declarar contra sí mismo y a solicitar la participación de testigos (2.b.iv), el derecho a apelar de la decisión (2.b.v), a recibir la asesoría de un intérprete, si lo requiere (2.b.vi) y el respeto por su vida privada (2.b.vii).</w:t>
      </w:r>
    </w:p>
    <w:p w:rsidR="00C9293F" w:rsidRPr="00C9293F" w:rsidRDefault="00C9293F" w:rsidP="00C9293F">
      <w:pPr>
        <w:spacing w:before="100" w:beforeAutospacing="1" w:after="100" w:afterAutospacing="1"/>
        <w:jc w:val="left"/>
        <w:rPr>
          <w:rFonts w:ascii="Arial" w:eastAsia="Times New Roman" w:hAnsi="Arial" w:cs="Arial"/>
          <w:kern w:val="0"/>
          <w:szCs w:val="24"/>
          <w:lang w:eastAsia="es-ES"/>
        </w:rPr>
      </w:pPr>
      <w:r w:rsidRPr="00C9293F">
        <w:rPr>
          <w:rFonts w:ascii="Arial" w:eastAsia="Times New Roman" w:hAnsi="Arial" w:cs="Arial"/>
          <w:kern w:val="0"/>
          <w:szCs w:val="24"/>
          <w:lang w:eastAsia="es-ES"/>
        </w:rPr>
        <w:t>Así mismo, dice la Convención, los Estados están obligados a adoptar medidas "tales como el cuidado, las órdenes de orientación y supervisión, el asesoramiento, la libertad vigilada, la colocación en hogares de guarda, los programas de enseñanza y formación profesional, así como otras posibilidades alternativas a la internación en instituciones, para asegurar que los niños sean tratados de manera apropiada para su bienestar y que guarde proporción tanto con sus circunstancias como con la infracción."</w:t>
      </w:r>
    </w:p>
    <w:p w:rsidR="00C9293F" w:rsidRPr="00C9293F" w:rsidRDefault="00C9293F" w:rsidP="00C9293F">
      <w:pPr>
        <w:spacing w:before="100" w:beforeAutospacing="1" w:after="100" w:afterAutospacing="1"/>
        <w:jc w:val="left"/>
        <w:rPr>
          <w:rFonts w:ascii="Arial" w:eastAsia="Times New Roman" w:hAnsi="Arial" w:cs="Arial"/>
          <w:kern w:val="0"/>
          <w:szCs w:val="24"/>
          <w:lang w:eastAsia="es-ES"/>
        </w:rPr>
      </w:pPr>
      <w:r w:rsidRPr="00C9293F">
        <w:rPr>
          <w:rFonts w:ascii="Arial" w:eastAsia="Times New Roman" w:hAnsi="Arial" w:cs="Arial"/>
          <w:kern w:val="0"/>
          <w:szCs w:val="24"/>
          <w:lang w:eastAsia="es-ES"/>
        </w:rPr>
        <w:t>Las reglas de Beijing, por su parte, disponen que el objetivo de la justicia de menores será "el bienestar de éstos y garantizará que cualquier respuesta a los menores delincuentes será en todo momento proporcionada a las circunstancias del delincuente y del delito."(Art. 5.1)</w:t>
      </w:r>
    </w:p>
    <w:p w:rsidR="00C9293F" w:rsidRPr="00C9293F" w:rsidRDefault="00C9293F" w:rsidP="00C9293F">
      <w:pPr>
        <w:spacing w:before="100" w:beforeAutospacing="1" w:after="100" w:afterAutospacing="1"/>
        <w:jc w:val="left"/>
        <w:rPr>
          <w:rFonts w:ascii="Arial" w:eastAsia="Times New Roman" w:hAnsi="Arial" w:cs="Arial"/>
          <w:kern w:val="0"/>
          <w:szCs w:val="24"/>
          <w:lang w:eastAsia="es-ES"/>
        </w:rPr>
      </w:pPr>
      <w:r w:rsidRPr="00C9293F">
        <w:rPr>
          <w:rFonts w:ascii="Arial" w:eastAsia="Times New Roman" w:hAnsi="Arial" w:cs="Arial"/>
          <w:kern w:val="0"/>
          <w:szCs w:val="24"/>
          <w:lang w:eastAsia="es-ES"/>
        </w:rPr>
        <w:t>En el mismo sentido, el artículo 7.1 de las Reglas señala que "[e]n todas las etapas del proceso se respetarán las garantías procesales básicas tales como la presunción de inocencia, el derecho a ser notificado de las acusaciones, el derecho a no responder, el derecho a asesoramiento, el derecho a la presencia de los padres o tutores, el derecho a la conformación con los testigos y a interrogar a éstos y el derecho de apelación ante una autoridad superior.".</w:t>
      </w:r>
    </w:p>
    <w:p w:rsidR="00C9293F" w:rsidRPr="00C9293F" w:rsidRDefault="00C9293F" w:rsidP="00C9293F">
      <w:pPr>
        <w:spacing w:before="100" w:beforeAutospacing="1" w:after="100" w:afterAutospacing="1"/>
        <w:jc w:val="left"/>
        <w:rPr>
          <w:rFonts w:ascii="Arial" w:eastAsia="Times New Roman" w:hAnsi="Arial" w:cs="Arial"/>
          <w:kern w:val="0"/>
          <w:szCs w:val="24"/>
          <w:lang w:eastAsia="es-ES"/>
        </w:rPr>
      </w:pPr>
      <w:r w:rsidRPr="00C9293F">
        <w:rPr>
          <w:rFonts w:ascii="Arial" w:eastAsia="Times New Roman" w:hAnsi="Arial" w:cs="Arial"/>
          <w:kern w:val="0"/>
          <w:szCs w:val="24"/>
          <w:lang w:eastAsia="es-ES"/>
        </w:rPr>
        <w:t xml:space="preserve">Adicional a lo anterior, el estatuto de las Reglas de Beijing consigna una importante relación de normas que buscan delinear el tratamiento específico que debe </w:t>
      </w:r>
      <w:proofErr w:type="gramStart"/>
      <w:r w:rsidRPr="00C9293F">
        <w:rPr>
          <w:rFonts w:ascii="Arial" w:eastAsia="Times New Roman" w:hAnsi="Arial" w:cs="Arial"/>
          <w:kern w:val="0"/>
          <w:szCs w:val="24"/>
          <w:lang w:eastAsia="es-ES"/>
        </w:rPr>
        <w:t>dársele</w:t>
      </w:r>
      <w:proofErr w:type="gramEnd"/>
      <w:r w:rsidRPr="00C9293F">
        <w:rPr>
          <w:rFonts w:ascii="Arial" w:eastAsia="Times New Roman" w:hAnsi="Arial" w:cs="Arial"/>
          <w:kern w:val="0"/>
          <w:szCs w:val="24"/>
          <w:lang w:eastAsia="es-ES"/>
        </w:rPr>
        <w:t xml:space="preserve"> a los menores infractores de la ley penal, aclarando al efecto que "[e]l confinamiento de menores en establecimientos penitenciarios se utilizará en todo momento como último recurso por el más breve plazo posible. (Art. 19.1) Además de esclarecer los objetivos precisos que deben perseguirse con la reclusión del menor en establecimientos penitenciarios, el estatuto en cuestión sugiere diferentes opciones para el tratamiento correccional de los jóvenes infractores, a saber:</w:t>
      </w:r>
    </w:p>
    <w:p w:rsidR="00C9293F" w:rsidRPr="00C9293F" w:rsidRDefault="00C9293F" w:rsidP="00C9293F">
      <w:pPr>
        <w:spacing w:before="100" w:beforeAutospacing="1" w:after="100" w:afterAutospacing="1"/>
        <w:jc w:val="left"/>
        <w:rPr>
          <w:rFonts w:ascii="Arial" w:eastAsia="Times New Roman" w:hAnsi="Arial" w:cs="Arial"/>
          <w:kern w:val="0"/>
          <w:szCs w:val="24"/>
          <w:lang w:eastAsia="es-ES"/>
        </w:rPr>
      </w:pPr>
      <w:r w:rsidRPr="00C9293F">
        <w:rPr>
          <w:rFonts w:ascii="Arial" w:eastAsia="Times New Roman" w:hAnsi="Arial" w:cs="Arial"/>
          <w:kern w:val="0"/>
          <w:szCs w:val="24"/>
          <w:lang w:eastAsia="es-ES"/>
        </w:rPr>
        <w:t>"18.1) Para mayor flexibilidad y para evitar en la medida de lo posible el confinamiento en establecimientos penitenciarios, la autoridad competente podrá adoptar una amplia diversidad de decisiones. Entre tales decisiones, algunas de las cuales pueden aplicarse simultáneamente, figuran las siguientes:</w:t>
      </w:r>
    </w:p>
    <w:p w:rsidR="00C9293F" w:rsidRPr="00C9293F" w:rsidRDefault="00C9293F" w:rsidP="00C9293F">
      <w:pPr>
        <w:spacing w:before="100" w:beforeAutospacing="1" w:after="100" w:afterAutospacing="1"/>
        <w:jc w:val="left"/>
        <w:rPr>
          <w:rFonts w:ascii="Arial" w:eastAsia="Times New Roman" w:hAnsi="Arial" w:cs="Arial"/>
          <w:kern w:val="0"/>
          <w:szCs w:val="24"/>
          <w:lang w:eastAsia="es-ES"/>
        </w:rPr>
      </w:pPr>
      <w:r w:rsidRPr="00C9293F">
        <w:rPr>
          <w:rFonts w:ascii="Arial" w:eastAsia="Times New Roman" w:hAnsi="Arial" w:cs="Arial"/>
          <w:kern w:val="0"/>
          <w:szCs w:val="24"/>
          <w:lang w:eastAsia="es-ES"/>
        </w:rPr>
        <w:t>"a) Órdenes en materia de atención, orientación y supervisión.</w:t>
      </w:r>
    </w:p>
    <w:p w:rsidR="00C9293F" w:rsidRPr="00C9293F" w:rsidRDefault="00C9293F" w:rsidP="00C9293F">
      <w:pPr>
        <w:spacing w:before="100" w:beforeAutospacing="1" w:after="100" w:afterAutospacing="1"/>
        <w:jc w:val="left"/>
        <w:rPr>
          <w:rFonts w:ascii="Arial" w:eastAsia="Times New Roman" w:hAnsi="Arial" w:cs="Arial"/>
          <w:kern w:val="0"/>
          <w:szCs w:val="24"/>
          <w:lang w:eastAsia="es-ES"/>
        </w:rPr>
      </w:pPr>
      <w:r w:rsidRPr="00C9293F">
        <w:rPr>
          <w:rFonts w:ascii="Arial" w:eastAsia="Times New Roman" w:hAnsi="Arial" w:cs="Arial"/>
          <w:kern w:val="0"/>
          <w:szCs w:val="24"/>
          <w:lang w:eastAsia="es-ES"/>
        </w:rPr>
        <w:t>b) Libertad vigilada.</w:t>
      </w:r>
    </w:p>
    <w:p w:rsidR="00C9293F" w:rsidRPr="00C9293F" w:rsidRDefault="00C9293F" w:rsidP="00C9293F">
      <w:pPr>
        <w:spacing w:before="100" w:beforeAutospacing="1" w:after="100" w:afterAutospacing="1"/>
        <w:jc w:val="left"/>
        <w:rPr>
          <w:rFonts w:ascii="Arial" w:eastAsia="Times New Roman" w:hAnsi="Arial" w:cs="Arial"/>
          <w:kern w:val="0"/>
          <w:szCs w:val="24"/>
          <w:lang w:eastAsia="es-ES"/>
        </w:rPr>
      </w:pPr>
      <w:r w:rsidRPr="00C9293F">
        <w:rPr>
          <w:rFonts w:ascii="Arial" w:eastAsia="Times New Roman" w:hAnsi="Arial" w:cs="Arial"/>
          <w:kern w:val="0"/>
          <w:szCs w:val="24"/>
          <w:lang w:eastAsia="es-ES"/>
        </w:rPr>
        <w:t>c) Órdenes de prestación de servicios a la comunidad.</w:t>
      </w:r>
    </w:p>
    <w:p w:rsidR="00C9293F" w:rsidRPr="00C9293F" w:rsidRDefault="00C9293F" w:rsidP="00C9293F">
      <w:pPr>
        <w:spacing w:before="100" w:beforeAutospacing="1" w:after="100" w:afterAutospacing="1"/>
        <w:jc w:val="left"/>
        <w:rPr>
          <w:rFonts w:ascii="Arial" w:eastAsia="Times New Roman" w:hAnsi="Arial" w:cs="Arial"/>
          <w:kern w:val="0"/>
          <w:szCs w:val="24"/>
          <w:lang w:eastAsia="es-ES"/>
        </w:rPr>
      </w:pPr>
      <w:r w:rsidRPr="00C9293F">
        <w:rPr>
          <w:rFonts w:ascii="Arial" w:eastAsia="Times New Roman" w:hAnsi="Arial" w:cs="Arial"/>
          <w:kern w:val="0"/>
          <w:szCs w:val="24"/>
          <w:lang w:eastAsia="es-ES"/>
        </w:rPr>
        <w:t>d) Sanciones económicas, indemnizaciones y devoluciones.</w:t>
      </w:r>
    </w:p>
    <w:p w:rsidR="00C9293F" w:rsidRPr="00C9293F" w:rsidRDefault="00C9293F" w:rsidP="00C9293F">
      <w:pPr>
        <w:spacing w:before="100" w:beforeAutospacing="1" w:after="100" w:afterAutospacing="1"/>
        <w:jc w:val="left"/>
        <w:rPr>
          <w:rFonts w:ascii="Arial" w:eastAsia="Times New Roman" w:hAnsi="Arial" w:cs="Arial"/>
          <w:kern w:val="0"/>
          <w:szCs w:val="24"/>
          <w:lang w:eastAsia="es-ES"/>
        </w:rPr>
      </w:pPr>
      <w:r w:rsidRPr="00C9293F">
        <w:rPr>
          <w:rFonts w:ascii="Arial" w:eastAsia="Times New Roman" w:hAnsi="Arial" w:cs="Arial"/>
          <w:kern w:val="0"/>
          <w:szCs w:val="24"/>
          <w:lang w:eastAsia="es-ES"/>
        </w:rPr>
        <w:lastRenderedPageBreak/>
        <w:t>e) Órdenes de tratamiento intermedio y otras formas de tratamiento.</w:t>
      </w:r>
    </w:p>
    <w:p w:rsidR="00C9293F" w:rsidRPr="00C9293F" w:rsidRDefault="00C9293F" w:rsidP="00C9293F">
      <w:pPr>
        <w:spacing w:before="100" w:beforeAutospacing="1" w:after="100" w:afterAutospacing="1"/>
        <w:jc w:val="left"/>
        <w:rPr>
          <w:rFonts w:ascii="Arial" w:eastAsia="Times New Roman" w:hAnsi="Arial" w:cs="Arial"/>
          <w:kern w:val="0"/>
          <w:szCs w:val="24"/>
          <w:lang w:eastAsia="es-ES"/>
        </w:rPr>
      </w:pPr>
      <w:r w:rsidRPr="00C9293F">
        <w:rPr>
          <w:rFonts w:ascii="Arial" w:eastAsia="Times New Roman" w:hAnsi="Arial" w:cs="Arial"/>
          <w:kern w:val="0"/>
          <w:szCs w:val="24"/>
          <w:lang w:eastAsia="es-ES"/>
        </w:rPr>
        <w:t>f) Órdenes de participar en sesiones de asesoramiento colectivo y en actividades análogas.</w:t>
      </w:r>
      <w:r w:rsidRPr="00C9293F">
        <w:rPr>
          <w:rFonts w:ascii="Arial" w:eastAsia="Times New Roman" w:hAnsi="Arial" w:cs="Arial"/>
          <w:kern w:val="0"/>
          <w:szCs w:val="24"/>
          <w:lang w:eastAsia="es-ES"/>
        </w:rPr>
        <w:br/>
        <w:t>g) Órdenes relativas a hogares de guarda, comunidades de vida u otros establecimientos educativos.</w:t>
      </w:r>
    </w:p>
    <w:p w:rsidR="00C9293F" w:rsidRPr="00C9293F" w:rsidRDefault="00C9293F" w:rsidP="00C9293F">
      <w:pPr>
        <w:spacing w:before="100" w:beforeAutospacing="1" w:after="100" w:afterAutospacing="1"/>
        <w:jc w:val="left"/>
        <w:rPr>
          <w:rFonts w:ascii="Arial" w:eastAsia="Times New Roman" w:hAnsi="Arial" w:cs="Arial"/>
          <w:kern w:val="0"/>
          <w:szCs w:val="24"/>
          <w:lang w:eastAsia="es-ES"/>
        </w:rPr>
      </w:pPr>
      <w:r w:rsidRPr="00C9293F">
        <w:rPr>
          <w:rFonts w:ascii="Arial" w:eastAsia="Times New Roman" w:hAnsi="Arial" w:cs="Arial"/>
          <w:kern w:val="0"/>
          <w:szCs w:val="24"/>
          <w:lang w:eastAsia="es-ES"/>
        </w:rPr>
        <w:t>h) Otras órdenes pertinentes.</w:t>
      </w:r>
    </w:p>
    <w:p w:rsidR="00C9293F" w:rsidRPr="00C9293F" w:rsidRDefault="00C9293F" w:rsidP="00C9293F">
      <w:pPr>
        <w:spacing w:before="100" w:beforeAutospacing="1" w:after="100" w:afterAutospacing="1"/>
        <w:jc w:val="left"/>
        <w:rPr>
          <w:rFonts w:ascii="Arial" w:eastAsia="Times New Roman" w:hAnsi="Arial" w:cs="Arial"/>
          <w:kern w:val="0"/>
          <w:szCs w:val="24"/>
          <w:lang w:eastAsia="es-ES"/>
        </w:rPr>
      </w:pPr>
      <w:r w:rsidRPr="00C9293F">
        <w:rPr>
          <w:rFonts w:ascii="Arial" w:eastAsia="Times New Roman" w:hAnsi="Arial" w:cs="Arial"/>
          <w:kern w:val="0"/>
          <w:szCs w:val="24"/>
          <w:lang w:eastAsia="es-ES"/>
        </w:rPr>
        <w:t>"18.2) Ningún menor podrá ser sustraído, total o parcialmente, a la supervisión de sus padres, a no ser que las circunstancias de su caso lo hagan necesario."</w:t>
      </w:r>
    </w:p>
    <w:p w:rsidR="00C9293F" w:rsidRPr="00C9293F" w:rsidRDefault="00C9293F" w:rsidP="00C9293F">
      <w:pPr>
        <w:spacing w:before="100" w:beforeAutospacing="1" w:after="100" w:afterAutospacing="1"/>
        <w:jc w:val="left"/>
        <w:rPr>
          <w:rFonts w:ascii="Arial" w:eastAsia="Times New Roman" w:hAnsi="Arial" w:cs="Arial"/>
          <w:i/>
          <w:iCs/>
          <w:kern w:val="0"/>
          <w:szCs w:val="24"/>
          <w:lang w:eastAsia="es-ES"/>
        </w:rPr>
      </w:pPr>
      <w:r w:rsidRPr="00C9293F">
        <w:rPr>
          <w:rFonts w:ascii="Arial" w:eastAsia="Times New Roman" w:hAnsi="Arial" w:cs="Arial"/>
          <w:i/>
          <w:iCs/>
          <w:kern w:val="0"/>
          <w:szCs w:val="24"/>
          <w:lang w:eastAsia="es-ES"/>
        </w:rPr>
        <w:t>Por su parte, las "</w:t>
      </w:r>
      <w:r w:rsidRPr="00C9293F">
        <w:rPr>
          <w:rFonts w:ascii="Arial" w:eastAsia="Times New Roman" w:hAnsi="Arial" w:cs="Arial"/>
          <w:b/>
          <w:bCs/>
          <w:i/>
          <w:iCs/>
          <w:kern w:val="0"/>
          <w:szCs w:val="24"/>
          <w:lang w:eastAsia="es-ES"/>
        </w:rPr>
        <w:t xml:space="preserve">Reglas de las Naciones Unidas para la protección de los menores privados de libertad", inspiradas también en las Reglas </w:t>
      </w:r>
      <w:r w:rsidRPr="00C9293F">
        <w:rPr>
          <w:rFonts w:ascii="Arial" w:eastAsia="Times New Roman" w:hAnsi="Arial" w:cs="Arial"/>
          <w:i/>
          <w:iCs/>
          <w:kern w:val="0"/>
          <w:szCs w:val="24"/>
          <w:lang w:eastAsia="es-ES"/>
        </w:rPr>
        <w:t xml:space="preserve">de Beijing, señalan como su objetivo fundamental el establecimiento de " normas mínimas aceptadas por las Naciones Unidas para la protección de los menores privados de libertad en todas sus formas, compatibles con los derechos humanos y las libertades fundamentales, con miras a contrarrestar los efectos perjudiciales de todo tipo de detención y fomentar la integración en la sociedad", para lo cual "[e]l sistema de justicia de menores deberá respetar los derechos y la seguridad de los menores y fomentar su bienestar físico y mental"." El documento consigna un completo repertorio de principios y pautas </w:t>
      </w:r>
      <w:proofErr w:type="gramStart"/>
      <w:r w:rsidRPr="00C9293F">
        <w:rPr>
          <w:rFonts w:ascii="Arial" w:eastAsia="Times New Roman" w:hAnsi="Arial" w:cs="Arial"/>
          <w:i/>
          <w:iCs/>
          <w:kern w:val="0"/>
          <w:szCs w:val="24"/>
          <w:lang w:eastAsia="es-ES"/>
        </w:rPr>
        <w:t>¿</w:t>
      </w:r>
      <w:proofErr w:type="gramEnd"/>
      <w:r w:rsidRPr="00C9293F">
        <w:rPr>
          <w:rFonts w:ascii="Arial" w:eastAsia="Times New Roman" w:hAnsi="Arial" w:cs="Arial"/>
          <w:i/>
          <w:iCs/>
          <w:kern w:val="0"/>
          <w:szCs w:val="24"/>
          <w:lang w:eastAsia="es-ES"/>
        </w:rPr>
        <w:t>innecesarias de citar en este espacio- que constituyen la reglamentación mínima a que deberían acogerse los Estados en el manejo de la reclusión de los menores infractores.</w:t>
      </w:r>
    </w:p>
    <w:p w:rsidR="00C9293F" w:rsidRPr="00C9293F" w:rsidRDefault="00C9293F" w:rsidP="00C9293F">
      <w:pPr>
        <w:spacing w:before="100" w:beforeAutospacing="1" w:after="100" w:afterAutospacing="1"/>
        <w:jc w:val="left"/>
        <w:rPr>
          <w:rFonts w:ascii="Arial" w:eastAsia="Times New Roman" w:hAnsi="Arial" w:cs="Arial"/>
          <w:i/>
          <w:iCs/>
          <w:kern w:val="0"/>
          <w:szCs w:val="24"/>
          <w:lang w:eastAsia="es-ES"/>
        </w:rPr>
      </w:pPr>
      <w:r w:rsidRPr="00C9293F">
        <w:rPr>
          <w:rFonts w:ascii="Arial" w:eastAsia="Times New Roman" w:hAnsi="Arial" w:cs="Arial"/>
          <w:b/>
          <w:bCs/>
          <w:i/>
          <w:iCs/>
          <w:kern w:val="0"/>
          <w:szCs w:val="24"/>
          <w:lang w:eastAsia="es-ES"/>
        </w:rPr>
        <w:t xml:space="preserve">Lo anterior claro está-, sin contar con que </w:t>
      </w:r>
      <w:r w:rsidRPr="00C9293F">
        <w:rPr>
          <w:rFonts w:ascii="Arial" w:eastAsia="Times New Roman" w:hAnsi="Arial" w:cs="Arial"/>
          <w:i/>
          <w:iCs/>
          <w:kern w:val="0"/>
          <w:szCs w:val="24"/>
          <w:lang w:eastAsia="es-ES"/>
        </w:rPr>
        <w:t>el artículo 29 de la Constitución Política reconoce el derecho que tiene toda persona a recibir tratamiento judicial con sujeción a las normas del Debido Proceso, lo cual, por supuesto, incluye a los menores de edad.-</w:t>
      </w:r>
    </w:p>
    <w:p w:rsidR="00C9293F" w:rsidRPr="00C9293F" w:rsidRDefault="00C9293F" w:rsidP="00C9293F">
      <w:pPr>
        <w:spacing w:before="100" w:beforeAutospacing="1" w:after="100" w:afterAutospacing="1"/>
        <w:jc w:val="left"/>
        <w:outlineLvl w:val="3"/>
        <w:rPr>
          <w:rFonts w:ascii="Arial" w:eastAsia="Times New Roman" w:hAnsi="Arial" w:cs="Arial"/>
          <w:b/>
          <w:bCs/>
          <w:kern w:val="0"/>
          <w:szCs w:val="24"/>
          <w:lang w:eastAsia="es-ES"/>
        </w:rPr>
      </w:pPr>
      <w:r w:rsidRPr="00C9293F">
        <w:rPr>
          <w:rFonts w:ascii="Arial" w:eastAsia="Times New Roman" w:hAnsi="Arial" w:cs="Arial"/>
          <w:b/>
          <w:bCs/>
          <w:kern w:val="0"/>
          <w:szCs w:val="24"/>
          <w:lang w:eastAsia="es-ES"/>
        </w:rPr>
        <w:t>8. Conclusión</w:t>
      </w:r>
    </w:p>
    <w:p w:rsidR="00C9293F" w:rsidRPr="00997C5B" w:rsidRDefault="00C9293F" w:rsidP="00C9293F">
      <w:pPr>
        <w:spacing w:before="100" w:beforeAutospacing="1" w:after="100" w:afterAutospacing="1"/>
        <w:jc w:val="left"/>
        <w:rPr>
          <w:rFonts w:ascii="Arial" w:eastAsia="Times New Roman" w:hAnsi="Arial" w:cs="Arial"/>
          <w:kern w:val="0"/>
          <w:szCs w:val="24"/>
          <w:highlight w:val="yellow"/>
          <w:lang w:eastAsia="es-ES"/>
        </w:rPr>
      </w:pPr>
      <w:r w:rsidRPr="00997C5B">
        <w:rPr>
          <w:rFonts w:ascii="Arial" w:eastAsia="Times New Roman" w:hAnsi="Arial" w:cs="Arial"/>
          <w:kern w:val="0"/>
          <w:szCs w:val="24"/>
          <w:highlight w:val="yellow"/>
          <w:lang w:eastAsia="es-ES"/>
        </w:rPr>
        <w:t xml:space="preserve">Las consideraciones anteriores permiten llegar a una conclusión abiertamente opuesta a la que fundamenta el primer cargo de la demanda: la institucionalización de una justicia de menores no constituye, per se, un atentado contra los derechos de los menores, ni va en detrimento del deber de protección que recae en la sociedad y el Estado. </w:t>
      </w:r>
    </w:p>
    <w:p w:rsidR="00C9293F" w:rsidRPr="00C9293F" w:rsidRDefault="00C9293F" w:rsidP="00C9293F">
      <w:pPr>
        <w:spacing w:before="100" w:beforeAutospacing="1" w:after="100" w:afterAutospacing="1"/>
        <w:jc w:val="left"/>
        <w:rPr>
          <w:rFonts w:ascii="Arial" w:eastAsia="Times New Roman" w:hAnsi="Arial" w:cs="Arial"/>
          <w:kern w:val="0"/>
          <w:szCs w:val="24"/>
          <w:lang w:eastAsia="es-ES"/>
        </w:rPr>
      </w:pPr>
      <w:r w:rsidRPr="00997C5B">
        <w:rPr>
          <w:rFonts w:ascii="Arial" w:eastAsia="Times New Roman" w:hAnsi="Arial" w:cs="Arial"/>
          <w:kern w:val="0"/>
          <w:szCs w:val="24"/>
          <w:highlight w:val="yellow"/>
          <w:lang w:eastAsia="es-ES"/>
        </w:rPr>
        <w:t>Antes bien, podría decirse que la comunidad internacional ha reconocido ampliamente la necesidad de crear un sistema judicial especializado que permita resolver el problema de la delincuencia juvenil desde la perspectiva de la resocialización, la tutela y la rehabilitación, evitando que el menor desvíe su proceso de adaptación y trunque su desarrollo físico y moral, base del desarrollo de la sociedad moderna</w:t>
      </w:r>
      <w:r w:rsidRPr="00C9293F">
        <w:rPr>
          <w:rFonts w:ascii="Arial" w:eastAsia="Times New Roman" w:hAnsi="Arial" w:cs="Arial"/>
          <w:kern w:val="0"/>
          <w:szCs w:val="24"/>
          <w:lang w:eastAsia="es-ES"/>
        </w:rPr>
        <w:t xml:space="preserve">. </w:t>
      </w:r>
    </w:p>
    <w:p w:rsidR="00C9293F" w:rsidRPr="00C9293F" w:rsidRDefault="00C9293F" w:rsidP="00C9293F">
      <w:pPr>
        <w:spacing w:before="100" w:beforeAutospacing="1" w:after="100" w:afterAutospacing="1"/>
        <w:jc w:val="left"/>
        <w:rPr>
          <w:rFonts w:ascii="Arial" w:eastAsia="Times New Roman" w:hAnsi="Arial" w:cs="Arial"/>
          <w:kern w:val="0"/>
          <w:szCs w:val="24"/>
          <w:lang w:eastAsia="es-ES"/>
        </w:rPr>
      </w:pPr>
      <w:r w:rsidRPr="00997C5B">
        <w:rPr>
          <w:rFonts w:ascii="Arial" w:eastAsia="Times New Roman" w:hAnsi="Arial" w:cs="Arial"/>
          <w:kern w:val="0"/>
          <w:szCs w:val="24"/>
          <w:highlight w:val="yellow"/>
          <w:lang w:eastAsia="es-ES"/>
        </w:rPr>
        <w:t>Es esta la razón de ser de la jurisdicción de menores y la filosofía que, a juicio de la Corte, debe inspirar el trabajo del legislador cuando emprenda la tarea de regularla. Mientras la ley se ajuste a los principios constitucionales que guían el juzgamiento de los menores y conserve los objetivos que marcan su derrotero,</w:t>
      </w:r>
      <w:r w:rsidRPr="00C9293F">
        <w:rPr>
          <w:rFonts w:ascii="Arial" w:eastAsia="Times New Roman" w:hAnsi="Arial" w:cs="Arial"/>
          <w:kern w:val="0"/>
          <w:szCs w:val="24"/>
          <w:lang w:eastAsia="es-ES"/>
        </w:rPr>
        <w:t xml:space="preserve"> </w:t>
      </w:r>
      <w:r w:rsidRPr="00997C5B">
        <w:rPr>
          <w:rFonts w:ascii="Arial" w:eastAsia="Times New Roman" w:hAnsi="Arial" w:cs="Arial"/>
          <w:kern w:val="0"/>
          <w:szCs w:val="24"/>
          <w:highlight w:val="yellow"/>
          <w:lang w:eastAsia="es-ES"/>
        </w:rPr>
        <w:lastRenderedPageBreak/>
        <w:t>la existencia misma de esta jurisdicción no merece reproche de constitucionalidad alguno; por el contrario, ésta debe ser avalada como el mecanismo propicio para armonizar los derechos de los menores infractores y la conservación de la seguridad pública.</w:t>
      </w:r>
    </w:p>
    <w:p w:rsidR="00C9293F" w:rsidRPr="00C9293F" w:rsidRDefault="00C9293F" w:rsidP="00C9293F">
      <w:pPr>
        <w:spacing w:before="100" w:beforeAutospacing="1" w:after="100" w:afterAutospacing="1"/>
        <w:jc w:val="left"/>
        <w:outlineLvl w:val="3"/>
        <w:rPr>
          <w:rFonts w:ascii="Arial" w:eastAsia="Times New Roman" w:hAnsi="Arial" w:cs="Arial"/>
          <w:b/>
          <w:bCs/>
          <w:kern w:val="0"/>
          <w:szCs w:val="24"/>
          <w:lang w:eastAsia="es-ES"/>
        </w:rPr>
      </w:pPr>
      <w:r w:rsidRPr="00C9293F">
        <w:rPr>
          <w:rFonts w:ascii="Arial" w:eastAsia="Times New Roman" w:hAnsi="Arial" w:cs="Arial"/>
          <w:b/>
          <w:bCs/>
          <w:kern w:val="0"/>
          <w:szCs w:val="24"/>
          <w:lang w:eastAsia="es-ES"/>
        </w:rPr>
        <w:t>9. Inhibición respecto del artículo 475, transitorio, de la Ley 599 de 2000 por ineptitud sustantiva de la demanda</w:t>
      </w:r>
    </w:p>
    <w:p w:rsidR="00C9293F" w:rsidRPr="00C9293F" w:rsidRDefault="00C9293F" w:rsidP="00C9293F">
      <w:pPr>
        <w:spacing w:before="100" w:beforeAutospacing="1" w:after="100" w:afterAutospacing="1"/>
        <w:jc w:val="left"/>
        <w:rPr>
          <w:rFonts w:ascii="Arial" w:eastAsia="Times New Roman" w:hAnsi="Arial" w:cs="Arial"/>
          <w:kern w:val="0"/>
          <w:szCs w:val="24"/>
          <w:lang w:eastAsia="es-ES"/>
        </w:rPr>
      </w:pPr>
      <w:r w:rsidRPr="00C9293F">
        <w:rPr>
          <w:rFonts w:ascii="Arial" w:eastAsia="Times New Roman" w:hAnsi="Arial" w:cs="Arial"/>
          <w:kern w:val="0"/>
          <w:szCs w:val="24"/>
          <w:lang w:eastAsia="es-ES"/>
        </w:rPr>
        <w:t>La Corte se inhibirá de emitir pronunciamiento de fondo respecto de la constitucionalidad del artículo 475 de la Ley 599 de 2000, toda vez que el cargo formulado por el demandante parte de un supuesto extra normativo, cual es el temor infundado de que la comisión constituida para estudiar, definir y recomendar al Congreso de la República la adopción de un proyecto de ley relativo al sistema de responsabilidad penal juvenil, adoptará normas contrarias a la dignidad del menor de edad y atentatorias de sus derechos fundamentales.-</w:t>
      </w:r>
    </w:p>
    <w:p w:rsidR="00C9293F" w:rsidRPr="00C9293F" w:rsidRDefault="00C9293F" w:rsidP="00C9293F">
      <w:pPr>
        <w:spacing w:before="100" w:beforeAutospacing="1" w:after="100" w:afterAutospacing="1"/>
        <w:jc w:val="left"/>
        <w:rPr>
          <w:rFonts w:ascii="Arial" w:eastAsia="Times New Roman" w:hAnsi="Arial" w:cs="Arial"/>
          <w:kern w:val="0"/>
          <w:szCs w:val="24"/>
          <w:lang w:eastAsia="es-ES"/>
        </w:rPr>
      </w:pPr>
      <w:r w:rsidRPr="00C9293F">
        <w:rPr>
          <w:rFonts w:ascii="Arial" w:eastAsia="Times New Roman" w:hAnsi="Arial" w:cs="Arial"/>
          <w:kern w:val="0"/>
          <w:szCs w:val="24"/>
          <w:lang w:eastAsia="es-ES"/>
        </w:rPr>
        <w:t>A la fecha, y en desarrollo de la facultad prevista en la norma acusada, la Ley de Responsabilidad Penal Juvenil no ha sido desarrollada por el legislador, por lo que es imposible emitir juicio alguno sobre su constitucionalidad. Se espera que el legislador recoja las normas y principios constitucionales e internacionales al momento de regular este apartado jurisdiccional, por lo que, sólo después de dicha tarea, será posible determinar su avenencia o descuerdo con los cánones constitucionales. Hacerlo a priori, como pretende el demandante, es una labor imposible a esta altura del desarrollo legislativo.</w:t>
      </w:r>
    </w:p>
    <w:p w:rsidR="00C9293F" w:rsidRPr="00C9293F" w:rsidRDefault="00C9293F" w:rsidP="00C9293F">
      <w:pPr>
        <w:spacing w:before="100" w:beforeAutospacing="1" w:after="100" w:afterAutospacing="1"/>
        <w:jc w:val="left"/>
        <w:rPr>
          <w:rFonts w:ascii="Arial" w:eastAsia="Times New Roman" w:hAnsi="Arial" w:cs="Arial"/>
          <w:kern w:val="0"/>
          <w:szCs w:val="24"/>
          <w:lang w:eastAsia="es-ES"/>
        </w:rPr>
      </w:pPr>
      <w:r w:rsidRPr="00C9293F">
        <w:rPr>
          <w:rFonts w:ascii="Arial" w:eastAsia="Times New Roman" w:hAnsi="Arial" w:cs="Arial"/>
          <w:kern w:val="0"/>
          <w:szCs w:val="24"/>
          <w:lang w:eastAsia="es-ES"/>
        </w:rPr>
        <w:t>Como el supuesto del que parte el segundo cargo de la demanda no está incluido en el contenido normativo de la disposición acusada, la Corte no puede adelantar juicio de inconstitucionalidad que le ordena la Carta Política.</w:t>
      </w:r>
    </w:p>
    <w:p w:rsidR="00C9293F" w:rsidRPr="00C9293F" w:rsidRDefault="00C9293F" w:rsidP="00C9293F">
      <w:pPr>
        <w:spacing w:before="100" w:beforeAutospacing="1" w:after="100" w:afterAutospacing="1"/>
        <w:jc w:val="center"/>
        <w:rPr>
          <w:rFonts w:ascii="Arial" w:eastAsia="Times New Roman" w:hAnsi="Arial" w:cs="Arial"/>
          <w:b/>
          <w:bCs/>
          <w:kern w:val="0"/>
          <w:szCs w:val="24"/>
          <w:lang w:eastAsia="es-ES"/>
        </w:rPr>
      </w:pPr>
      <w:r w:rsidRPr="00C9293F">
        <w:rPr>
          <w:rFonts w:ascii="Arial" w:eastAsia="Times New Roman" w:hAnsi="Arial" w:cs="Arial"/>
          <w:b/>
          <w:bCs/>
          <w:kern w:val="0"/>
          <w:szCs w:val="24"/>
          <w:lang w:eastAsia="es-ES"/>
        </w:rPr>
        <w:t>VII. DECISION</w:t>
      </w:r>
    </w:p>
    <w:p w:rsidR="00C9293F" w:rsidRPr="00C9293F" w:rsidRDefault="00C9293F" w:rsidP="00C9293F">
      <w:pPr>
        <w:spacing w:before="100" w:beforeAutospacing="1" w:after="100" w:afterAutospacing="1"/>
        <w:jc w:val="left"/>
        <w:rPr>
          <w:rFonts w:ascii="Arial" w:eastAsia="Times New Roman" w:hAnsi="Arial" w:cs="Arial"/>
          <w:kern w:val="0"/>
          <w:szCs w:val="24"/>
          <w:lang w:eastAsia="es-ES"/>
        </w:rPr>
      </w:pPr>
      <w:r w:rsidRPr="00C9293F">
        <w:rPr>
          <w:rFonts w:ascii="Arial" w:eastAsia="Times New Roman" w:hAnsi="Arial" w:cs="Arial"/>
          <w:kern w:val="0"/>
          <w:szCs w:val="24"/>
          <w:lang w:eastAsia="es-ES"/>
        </w:rPr>
        <w:t>En mérito de lo expuesto, la Corte Constitucional, administrando justicia, en nombre del pueblo y por mandato de la Constitución,</w:t>
      </w:r>
    </w:p>
    <w:p w:rsidR="00C9293F" w:rsidRPr="00C9293F" w:rsidRDefault="00C9293F" w:rsidP="00C9293F">
      <w:pPr>
        <w:spacing w:before="100" w:beforeAutospacing="1" w:after="100" w:afterAutospacing="1"/>
        <w:jc w:val="center"/>
        <w:rPr>
          <w:rFonts w:ascii="Arial" w:eastAsia="Times New Roman" w:hAnsi="Arial" w:cs="Arial"/>
          <w:b/>
          <w:bCs/>
          <w:kern w:val="0"/>
          <w:szCs w:val="24"/>
          <w:lang w:eastAsia="es-ES"/>
        </w:rPr>
      </w:pPr>
      <w:r w:rsidRPr="00C9293F">
        <w:rPr>
          <w:rFonts w:ascii="Arial" w:eastAsia="Times New Roman" w:hAnsi="Arial" w:cs="Arial"/>
          <w:b/>
          <w:bCs/>
          <w:kern w:val="0"/>
          <w:szCs w:val="24"/>
          <w:lang w:eastAsia="es-ES"/>
        </w:rPr>
        <w:t>R E S U E L V E</w:t>
      </w:r>
    </w:p>
    <w:p w:rsidR="00C9293F" w:rsidRPr="00C9293F" w:rsidRDefault="00C9293F" w:rsidP="00C9293F">
      <w:pPr>
        <w:spacing w:before="100" w:beforeAutospacing="1" w:after="100" w:afterAutospacing="1"/>
        <w:jc w:val="left"/>
        <w:rPr>
          <w:rFonts w:ascii="Arial" w:eastAsia="Times New Roman" w:hAnsi="Arial" w:cs="Arial"/>
          <w:i/>
          <w:iCs/>
          <w:kern w:val="0"/>
          <w:szCs w:val="24"/>
          <w:lang w:eastAsia="es-ES"/>
        </w:rPr>
      </w:pPr>
      <w:r w:rsidRPr="00C9293F">
        <w:rPr>
          <w:rFonts w:ascii="Arial" w:eastAsia="Times New Roman" w:hAnsi="Arial" w:cs="Arial"/>
          <w:i/>
          <w:iCs/>
          <w:kern w:val="0"/>
          <w:szCs w:val="24"/>
          <w:lang w:eastAsia="es-ES"/>
        </w:rPr>
        <w:t>Primero</w:t>
      </w:r>
      <w:r w:rsidRPr="00C9293F">
        <w:rPr>
          <w:rFonts w:ascii="Arial" w:eastAsia="Times New Roman" w:hAnsi="Arial" w:cs="Arial"/>
          <w:b/>
          <w:bCs/>
          <w:i/>
          <w:iCs/>
          <w:kern w:val="0"/>
          <w:szCs w:val="24"/>
          <w:lang w:eastAsia="es-ES"/>
        </w:rPr>
        <w:t xml:space="preserve">.- </w:t>
      </w:r>
      <w:r w:rsidRPr="00C9293F">
        <w:rPr>
          <w:rFonts w:ascii="Arial" w:eastAsia="Times New Roman" w:hAnsi="Arial" w:cs="Arial"/>
          <w:i/>
          <w:iCs/>
          <w:kern w:val="0"/>
          <w:szCs w:val="24"/>
          <w:lang w:eastAsia="es-ES"/>
        </w:rPr>
        <w:t xml:space="preserve">Declarar </w:t>
      </w:r>
      <w:r w:rsidRPr="00C9293F">
        <w:rPr>
          <w:rFonts w:ascii="Arial" w:eastAsia="Times New Roman" w:hAnsi="Arial" w:cs="Arial"/>
          <w:b/>
          <w:bCs/>
          <w:i/>
          <w:iCs/>
          <w:kern w:val="0"/>
          <w:szCs w:val="24"/>
          <w:lang w:eastAsia="es-ES"/>
        </w:rPr>
        <w:t xml:space="preserve">EXEQUIBLE </w:t>
      </w:r>
      <w:r w:rsidRPr="00C9293F">
        <w:rPr>
          <w:rFonts w:ascii="Arial" w:eastAsia="Times New Roman" w:hAnsi="Arial" w:cs="Arial"/>
          <w:i/>
          <w:iCs/>
          <w:kern w:val="0"/>
          <w:szCs w:val="24"/>
          <w:lang w:eastAsia="es-ES"/>
        </w:rPr>
        <w:t>el inciso tercero del artículo 33 de la Ley 599 de 2000 que a la letra señala "Los menores de dieciocho (18) años estarán sometidos al Sistema de Responsabilidad Penal Juvenil."</w:t>
      </w:r>
    </w:p>
    <w:p w:rsidR="00C9293F" w:rsidRPr="00C9293F" w:rsidRDefault="00C9293F" w:rsidP="00C9293F">
      <w:pPr>
        <w:spacing w:before="100" w:beforeAutospacing="1" w:after="100" w:afterAutospacing="1"/>
        <w:jc w:val="left"/>
        <w:rPr>
          <w:rFonts w:ascii="Arial" w:eastAsia="Times New Roman" w:hAnsi="Arial" w:cs="Arial"/>
          <w:i/>
          <w:iCs/>
          <w:kern w:val="0"/>
          <w:szCs w:val="24"/>
          <w:lang w:eastAsia="es-ES"/>
        </w:rPr>
      </w:pPr>
      <w:r w:rsidRPr="00C9293F">
        <w:rPr>
          <w:rFonts w:ascii="Arial" w:eastAsia="Times New Roman" w:hAnsi="Arial" w:cs="Arial"/>
          <w:i/>
          <w:iCs/>
          <w:kern w:val="0"/>
          <w:szCs w:val="24"/>
          <w:lang w:eastAsia="es-ES"/>
        </w:rPr>
        <w:t>Segundo</w:t>
      </w:r>
      <w:r w:rsidRPr="00C9293F">
        <w:rPr>
          <w:rFonts w:ascii="Arial" w:eastAsia="Times New Roman" w:hAnsi="Arial" w:cs="Arial"/>
          <w:b/>
          <w:bCs/>
          <w:i/>
          <w:iCs/>
          <w:kern w:val="0"/>
          <w:szCs w:val="24"/>
          <w:lang w:eastAsia="es-ES"/>
        </w:rPr>
        <w:t xml:space="preserve">.- </w:t>
      </w:r>
      <w:r w:rsidRPr="00C9293F">
        <w:rPr>
          <w:rFonts w:ascii="Arial" w:eastAsia="Times New Roman" w:hAnsi="Arial" w:cs="Arial"/>
          <w:i/>
          <w:iCs/>
          <w:kern w:val="0"/>
          <w:szCs w:val="24"/>
          <w:lang w:eastAsia="es-ES"/>
        </w:rPr>
        <w:t xml:space="preserve">la Corte se declara </w:t>
      </w:r>
      <w:r w:rsidRPr="00C9293F">
        <w:rPr>
          <w:rFonts w:ascii="Arial" w:eastAsia="Times New Roman" w:hAnsi="Arial" w:cs="Arial"/>
          <w:b/>
          <w:bCs/>
          <w:i/>
          <w:iCs/>
          <w:kern w:val="0"/>
          <w:szCs w:val="24"/>
          <w:lang w:eastAsia="es-ES"/>
        </w:rPr>
        <w:t>INHIBIDA</w:t>
      </w:r>
      <w:r w:rsidRPr="00C9293F">
        <w:rPr>
          <w:rFonts w:ascii="Arial" w:eastAsia="Times New Roman" w:hAnsi="Arial" w:cs="Arial"/>
          <w:i/>
          <w:iCs/>
          <w:kern w:val="0"/>
          <w:szCs w:val="24"/>
          <w:lang w:eastAsia="es-ES"/>
        </w:rPr>
        <w:t xml:space="preserve"> para emitir pronunciamiento de fondo respecto de la expresión acusada del artículo 475 transitorio de la Ley 599 de 2000, por las razones expuestas en la parte motiva de esta providencia. </w:t>
      </w:r>
    </w:p>
    <w:p w:rsidR="00C9293F" w:rsidRPr="00C9293F" w:rsidRDefault="00C9293F" w:rsidP="00C9293F">
      <w:pPr>
        <w:spacing w:before="100" w:beforeAutospacing="1" w:after="100" w:afterAutospacing="1"/>
        <w:jc w:val="center"/>
        <w:rPr>
          <w:rFonts w:ascii="Arial" w:eastAsia="Times New Roman" w:hAnsi="Arial" w:cs="Arial"/>
          <w:kern w:val="0"/>
          <w:szCs w:val="24"/>
          <w:lang w:eastAsia="es-ES"/>
        </w:rPr>
      </w:pPr>
      <w:r w:rsidRPr="00C9293F">
        <w:rPr>
          <w:rFonts w:ascii="Arial" w:eastAsia="Times New Roman" w:hAnsi="Arial" w:cs="Arial"/>
          <w:kern w:val="0"/>
          <w:szCs w:val="24"/>
          <w:lang w:eastAsia="es-ES"/>
        </w:rPr>
        <w:t>Cópiese, notifíquese, comuníquese, insértese en la Gaceta de la Corte Constitucional, cúmplase y archívese el expediente.</w:t>
      </w:r>
    </w:p>
    <w:p w:rsidR="00C9293F" w:rsidRPr="00C9293F" w:rsidRDefault="00C9293F" w:rsidP="00C9293F">
      <w:pPr>
        <w:spacing w:before="100" w:beforeAutospacing="1" w:after="100" w:afterAutospacing="1"/>
        <w:jc w:val="center"/>
        <w:rPr>
          <w:rFonts w:ascii="Arial" w:eastAsia="Times New Roman" w:hAnsi="Arial" w:cs="Arial"/>
          <w:b/>
          <w:bCs/>
          <w:kern w:val="0"/>
          <w:szCs w:val="24"/>
          <w:lang w:eastAsia="es-ES"/>
        </w:rPr>
      </w:pPr>
      <w:r w:rsidRPr="00C9293F">
        <w:rPr>
          <w:rFonts w:ascii="Arial" w:eastAsia="Times New Roman" w:hAnsi="Arial" w:cs="Arial"/>
          <w:b/>
          <w:bCs/>
          <w:kern w:val="0"/>
          <w:szCs w:val="24"/>
          <w:lang w:eastAsia="es-ES"/>
        </w:rPr>
        <w:t>ALFREDO BELTRÁN SIERRA</w:t>
      </w:r>
    </w:p>
    <w:p w:rsidR="00C9293F" w:rsidRPr="00C9293F" w:rsidRDefault="00C9293F" w:rsidP="00C9293F">
      <w:pPr>
        <w:spacing w:before="100" w:beforeAutospacing="1" w:after="100" w:afterAutospacing="1"/>
        <w:jc w:val="center"/>
        <w:rPr>
          <w:rFonts w:ascii="Arial" w:eastAsia="Times New Roman" w:hAnsi="Arial" w:cs="Arial"/>
          <w:b/>
          <w:bCs/>
          <w:kern w:val="0"/>
          <w:szCs w:val="24"/>
          <w:lang w:eastAsia="es-ES"/>
        </w:rPr>
      </w:pPr>
      <w:r w:rsidRPr="00C9293F">
        <w:rPr>
          <w:rFonts w:ascii="Arial" w:eastAsia="Times New Roman" w:hAnsi="Arial" w:cs="Arial"/>
          <w:b/>
          <w:bCs/>
          <w:kern w:val="0"/>
          <w:szCs w:val="24"/>
          <w:lang w:eastAsia="es-ES"/>
        </w:rPr>
        <w:lastRenderedPageBreak/>
        <w:t>Presidente</w:t>
      </w:r>
    </w:p>
    <w:p w:rsidR="00C9293F" w:rsidRPr="00C9293F" w:rsidRDefault="00C9293F" w:rsidP="00C9293F">
      <w:pPr>
        <w:spacing w:before="100" w:beforeAutospacing="1" w:after="100" w:afterAutospacing="1"/>
        <w:jc w:val="center"/>
        <w:rPr>
          <w:rFonts w:ascii="Arial" w:eastAsia="Times New Roman" w:hAnsi="Arial" w:cs="Arial"/>
          <w:b/>
          <w:bCs/>
          <w:kern w:val="0"/>
          <w:szCs w:val="24"/>
          <w:lang w:eastAsia="es-ES"/>
        </w:rPr>
      </w:pPr>
      <w:r w:rsidRPr="00C9293F">
        <w:rPr>
          <w:rFonts w:ascii="Arial" w:eastAsia="Times New Roman" w:hAnsi="Arial" w:cs="Arial"/>
          <w:b/>
          <w:bCs/>
          <w:kern w:val="0"/>
          <w:szCs w:val="24"/>
          <w:lang w:eastAsia="es-ES"/>
        </w:rPr>
        <w:t>JAIME ARAUJO RENTERÍA</w:t>
      </w:r>
    </w:p>
    <w:p w:rsidR="00C9293F" w:rsidRPr="00C9293F" w:rsidRDefault="00C9293F" w:rsidP="00C9293F">
      <w:pPr>
        <w:spacing w:before="100" w:beforeAutospacing="1" w:after="100" w:afterAutospacing="1"/>
        <w:jc w:val="center"/>
        <w:rPr>
          <w:rFonts w:ascii="Arial" w:eastAsia="Times New Roman" w:hAnsi="Arial" w:cs="Arial"/>
          <w:b/>
          <w:bCs/>
          <w:kern w:val="0"/>
          <w:szCs w:val="24"/>
          <w:lang w:eastAsia="es-ES"/>
        </w:rPr>
      </w:pPr>
      <w:r w:rsidRPr="00C9293F">
        <w:rPr>
          <w:rFonts w:ascii="Arial" w:eastAsia="Times New Roman" w:hAnsi="Arial" w:cs="Arial"/>
          <w:b/>
          <w:bCs/>
          <w:kern w:val="0"/>
          <w:szCs w:val="24"/>
          <w:lang w:eastAsia="es-ES"/>
        </w:rPr>
        <w:t>Magistrado</w:t>
      </w:r>
    </w:p>
    <w:p w:rsidR="00C9293F" w:rsidRPr="00C9293F" w:rsidRDefault="00C9293F" w:rsidP="00C9293F">
      <w:pPr>
        <w:spacing w:before="100" w:beforeAutospacing="1" w:after="100" w:afterAutospacing="1"/>
        <w:jc w:val="center"/>
        <w:rPr>
          <w:rFonts w:ascii="Arial" w:eastAsia="Times New Roman" w:hAnsi="Arial" w:cs="Arial"/>
          <w:b/>
          <w:bCs/>
          <w:kern w:val="0"/>
          <w:szCs w:val="24"/>
          <w:lang w:eastAsia="es-ES"/>
        </w:rPr>
      </w:pPr>
      <w:r w:rsidRPr="00C9293F">
        <w:rPr>
          <w:rFonts w:ascii="Arial" w:eastAsia="Times New Roman" w:hAnsi="Arial" w:cs="Arial"/>
          <w:b/>
          <w:bCs/>
          <w:kern w:val="0"/>
          <w:szCs w:val="24"/>
          <w:lang w:eastAsia="es-ES"/>
        </w:rPr>
        <w:t>MANUEL JOSÉ CEPEDA ESPINOSA</w:t>
      </w:r>
    </w:p>
    <w:p w:rsidR="00C9293F" w:rsidRPr="00C9293F" w:rsidRDefault="00C9293F" w:rsidP="00C9293F">
      <w:pPr>
        <w:spacing w:before="100" w:beforeAutospacing="1" w:after="100" w:afterAutospacing="1"/>
        <w:jc w:val="center"/>
        <w:rPr>
          <w:rFonts w:ascii="Arial" w:eastAsia="Times New Roman" w:hAnsi="Arial" w:cs="Arial"/>
          <w:b/>
          <w:bCs/>
          <w:kern w:val="0"/>
          <w:szCs w:val="24"/>
          <w:lang w:eastAsia="es-ES"/>
        </w:rPr>
      </w:pPr>
      <w:r w:rsidRPr="00C9293F">
        <w:rPr>
          <w:rFonts w:ascii="Arial" w:eastAsia="Times New Roman" w:hAnsi="Arial" w:cs="Arial"/>
          <w:b/>
          <w:bCs/>
          <w:kern w:val="0"/>
          <w:szCs w:val="24"/>
          <w:lang w:eastAsia="es-ES"/>
        </w:rPr>
        <w:t>Magistrado</w:t>
      </w:r>
    </w:p>
    <w:p w:rsidR="00C9293F" w:rsidRPr="00C9293F" w:rsidRDefault="00C9293F" w:rsidP="00C9293F">
      <w:pPr>
        <w:spacing w:before="100" w:beforeAutospacing="1" w:after="100" w:afterAutospacing="1"/>
        <w:jc w:val="center"/>
        <w:rPr>
          <w:rFonts w:ascii="Arial" w:eastAsia="Times New Roman" w:hAnsi="Arial" w:cs="Arial"/>
          <w:b/>
          <w:bCs/>
          <w:kern w:val="0"/>
          <w:szCs w:val="24"/>
          <w:lang w:eastAsia="es-ES"/>
        </w:rPr>
      </w:pPr>
      <w:r w:rsidRPr="00C9293F">
        <w:rPr>
          <w:rFonts w:ascii="Arial" w:eastAsia="Times New Roman" w:hAnsi="Arial" w:cs="Arial"/>
          <w:b/>
          <w:bCs/>
          <w:kern w:val="0"/>
          <w:szCs w:val="24"/>
          <w:lang w:eastAsia="es-ES"/>
        </w:rPr>
        <w:t>JAIME CÓRDOBA TRIVIÑO</w:t>
      </w:r>
    </w:p>
    <w:p w:rsidR="00C9293F" w:rsidRPr="00C9293F" w:rsidRDefault="00C9293F" w:rsidP="00C9293F">
      <w:pPr>
        <w:spacing w:before="100" w:beforeAutospacing="1" w:after="100" w:afterAutospacing="1"/>
        <w:jc w:val="center"/>
        <w:rPr>
          <w:rFonts w:ascii="Arial" w:eastAsia="Times New Roman" w:hAnsi="Arial" w:cs="Arial"/>
          <w:b/>
          <w:bCs/>
          <w:kern w:val="0"/>
          <w:szCs w:val="24"/>
          <w:lang w:eastAsia="es-ES"/>
        </w:rPr>
      </w:pPr>
      <w:r w:rsidRPr="00C9293F">
        <w:rPr>
          <w:rFonts w:ascii="Arial" w:eastAsia="Times New Roman" w:hAnsi="Arial" w:cs="Arial"/>
          <w:b/>
          <w:bCs/>
          <w:kern w:val="0"/>
          <w:szCs w:val="24"/>
          <w:lang w:eastAsia="es-ES"/>
        </w:rPr>
        <w:t>Magistrado</w:t>
      </w:r>
    </w:p>
    <w:p w:rsidR="00C9293F" w:rsidRPr="00C9293F" w:rsidRDefault="00C9293F" w:rsidP="00C9293F">
      <w:pPr>
        <w:spacing w:before="100" w:beforeAutospacing="1" w:after="100" w:afterAutospacing="1"/>
        <w:jc w:val="center"/>
        <w:rPr>
          <w:rFonts w:ascii="Arial" w:eastAsia="Times New Roman" w:hAnsi="Arial" w:cs="Arial"/>
          <w:b/>
          <w:bCs/>
          <w:kern w:val="0"/>
          <w:szCs w:val="24"/>
          <w:lang w:eastAsia="es-ES"/>
        </w:rPr>
      </w:pPr>
      <w:r w:rsidRPr="00C9293F">
        <w:rPr>
          <w:rFonts w:ascii="Arial" w:eastAsia="Times New Roman" w:hAnsi="Arial" w:cs="Arial"/>
          <w:b/>
          <w:bCs/>
          <w:kern w:val="0"/>
          <w:szCs w:val="24"/>
          <w:lang w:eastAsia="es-ES"/>
        </w:rPr>
        <w:t>RODRIGO ESCOBAR GIL</w:t>
      </w:r>
    </w:p>
    <w:p w:rsidR="00C9293F" w:rsidRPr="00C9293F" w:rsidRDefault="00C9293F" w:rsidP="00C9293F">
      <w:pPr>
        <w:spacing w:before="100" w:beforeAutospacing="1" w:after="100" w:afterAutospacing="1"/>
        <w:jc w:val="center"/>
        <w:rPr>
          <w:rFonts w:ascii="Arial" w:eastAsia="Times New Roman" w:hAnsi="Arial" w:cs="Arial"/>
          <w:b/>
          <w:bCs/>
          <w:kern w:val="0"/>
          <w:szCs w:val="24"/>
          <w:lang w:eastAsia="es-ES"/>
        </w:rPr>
      </w:pPr>
      <w:r w:rsidRPr="00C9293F">
        <w:rPr>
          <w:rFonts w:ascii="Arial" w:eastAsia="Times New Roman" w:hAnsi="Arial" w:cs="Arial"/>
          <w:b/>
          <w:bCs/>
          <w:kern w:val="0"/>
          <w:szCs w:val="24"/>
          <w:lang w:eastAsia="es-ES"/>
        </w:rPr>
        <w:t>Magistrado</w:t>
      </w:r>
    </w:p>
    <w:p w:rsidR="00C9293F" w:rsidRPr="00C9293F" w:rsidRDefault="00C9293F" w:rsidP="00C9293F">
      <w:pPr>
        <w:spacing w:before="100" w:beforeAutospacing="1" w:after="100" w:afterAutospacing="1"/>
        <w:jc w:val="center"/>
        <w:rPr>
          <w:rFonts w:ascii="Arial" w:eastAsia="Times New Roman" w:hAnsi="Arial" w:cs="Arial"/>
          <w:b/>
          <w:bCs/>
          <w:kern w:val="0"/>
          <w:szCs w:val="24"/>
          <w:lang w:eastAsia="es-ES"/>
        </w:rPr>
      </w:pPr>
      <w:r w:rsidRPr="00C9293F">
        <w:rPr>
          <w:rFonts w:ascii="Arial" w:eastAsia="Times New Roman" w:hAnsi="Arial" w:cs="Arial"/>
          <w:b/>
          <w:bCs/>
          <w:kern w:val="0"/>
          <w:szCs w:val="24"/>
          <w:lang w:eastAsia="es-ES"/>
        </w:rPr>
        <w:t>MARCO GERARDO MONROY CABRA</w:t>
      </w:r>
    </w:p>
    <w:p w:rsidR="00C9293F" w:rsidRPr="00C9293F" w:rsidRDefault="00C9293F" w:rsidP="00C9293F">
      <w:pPr>
        <w:spacing w:before="100" w:beforeAutospacing="1" w:after="100" w:afterAutospacing="1"/>
        <w:jc w:val="center"/>
        <w:rPr>
          <w:rFonts w:ascii="Arial" w:eastAsia="Times New Roman" w:hAnsi="Arial" w:cs="Arial"/>
          <w:b/>
          <w:bCs/>
          <w:kern w:val="0"/>
          <w:szCs w:val="24"/>
          <w:lang w:eastAsia="es-ES"/>
        </w:rPr>
      </w:pPr>
      <w:r w:rsidRPr="00C9293F">
        <w:rPr>
          <w:rFonts w:ascii="Arial" w:eastAsia="Times New Roman" w:hAnsi="Arial" w:cs="Arial"/>
          <w:b/>
          <w:bCs/>
          <w:kern w:val="0"/>
          <w:szCs w:val="24"/>
          <w:lang w:eastAsia="es-ES"/>
        </w:rPr>
        <w:t>Magistrado</w:t>
      </w:r>
    </w:p>
    <w:p w:rsidR="00C9293F" w:rsidRPr="00C9293F" w:rsidRDefault="00C9293F" w:rsidP="00C9293F">
      <w:pPr>
        <w:spacing w:before="100" w:beforeAutospacing="1" w:after="100" w:afterAutospacing="1"/>
        <w:jc w:val="center"/>
        <w:rPr>
          <w:rFonts w:ascii="Arial" w:eastAsia="Times New Roman" w:hAnsi="Arial" w:cs="Arial"/>
          <w:b/>
          <w:bCs/>
          <w:kern w:val="0"/>
          <w:szCs w:val="24"/>
          <w:lang w:eastAsia="es-ES"/>
        </w:rPr>
      </w:pPr>
      <w:r w:rsidRPr="00C9293F">
        <w:rPr>
          <w:rFonts w:ascii="Arial" w:eastAsia="Times New Roman" w:hAnsi="Arial" w:cs="Arial"/>
          <w:b/>
          <w:bCs/>
          <w:kern w:val="0"/>
          <w:szCs w:val="24"/>
          <w:lang w:eastAsia="es-ES"/>
        </w:rPr>
        <w:t>EDUARDO MONTEALEGRE LYNETT</w:t>
      </w:r>
    </w:p>
    <w:p w:rsidR="00C9293F" w:rsidRPr="00C9293F" w:rsidRDefault="00C9293F" w:rsidP="00C9293F">
      <w:pPr>
        <w:spacing w:before="100" w:beforeAutospacing="1" w:after="100" w:afterAutospacing="1"/>
        <w:jc w:val="center"/>
        <w:rPr>
          <w:rFonts w:ascii="Arial" w:eastAsia="Times New Roman" w:hAnsi="Arial" w:cs="Arial"/>
          <w:b/>
          <w:bCs/>
          <w:kern w:val="0"/>
          <w:szCs w:val="24"/>
          <w:lang w:eastAsia="es-ES"/>
        </w:rPr>
      </w:pPr>
      <w:r w:rsidRPr="00C9293F">
        <w:rPr>
          <w:rFonts w:ascii="Arial" w:eastAsia="Times New Roman" w:hAnsi="Arial" w:cs="Arial"/>
          <w:b/>
          <w:bCs/>
          <w:kern w:val="0"/>
          <w:szCs w:val="24"/>
          <w:lang w:eastAsia="es-ES"/>
        </w:rPr>
        <w:t>Magistrado</w:t>
      </w:r>
    </w:p>
    <w:p w:rsidR="00C9293F" w:rsidRPr="00C9293F" w:rsidRDefault="00C9293F" w:rsidP="00C9293F">
      <w:pPr>
        <w:spacing w:before="100" w:beforeAutospacing="1" w:after="100" w:afterAutospacing="1"/>
        <w:jc w:val="center"/>
        <w:rPr>
          <w:rFonts w:ascii="Arial" w:eastAsia="Times New Roman" w:hAnsi="Arial" w:cs="Arial"/>
          <w:b/>
          <w:bCs/>
          <w:kern w:val="0"/>
          <w:szCs w:val="24"/>
          <w:lang w:eastAsia="es-ES"/>
        </w:rPr>
      </w:pPr>
      <w:r w:rsidRPr="00C9293F">
        <w:rPr>
          <w:rFonts w:ascii="Arial" w:eastAsia="Times New Roman" w:hAnsi="Arial" w:cs="Arial"/>
          <w:b/>
          <w:bCs/>
          <w:kern w:val="0"/>
          <w:szCs w:val="24"/>
          <w:lang w:eastAsia="es-ES"/>
        </w:rPr>
        <w:t>ALVARO TAFUR GÁLVIS</w:t>
      </w:r>
    </w:p>
    <w:p w:rsidR="00C9293F" w:rsidRPr="00C9293F" w:rsidRDefault="00C9293F" w:rsidP="00C9293F">
      <w:pPr>
        <w:spacing w:before="100" w:beforeAutospacing="1" w:after="100" w:afterAutospacing="1"/>
        <w:jc w:val="center"/>
        <w:rPr>
          <w:rFonts w:ascii="Arial" w:eastAsia="Times New Roman" w:hAnsi="Arial" w:cs="Arial"/>
          <w:b/>
          <w:bCs/>
          <w:kern w:val="0"/>
          <w:szCs w:val="24"/>
          <w:lang w:eastAsia="es-ES"/>
        </w:rPr>
      </w:pPr>
      <w:r w:rsidRPr="00C9293F">
        <w:rPr>
          <w:rFonts w:ascii="Arial" w:eastAsia="Times New Roman" w:hAnsi="Arial" w:cs="Arial"/>
          <w:b/>
          <w:bCs/>
          <w:kern w:val="0"/>
          <w:szCs w:val="24"/>
          <w:lang w:eastAsia="es-ES"/>
        </w:rPr>
        <w:t>Magistrado</w:t>
      </w:r>
    </w:p>
    <w:p w:rsidR="00C9293F" w:rsidRPr="00C9293F" w:rsidRDefault="00C9293F" w:rsidP="00C9293F">
      <w:pPr>
        <w:spacing w:before="100" w:beforeAutospacing="1" w:after="100" w:afterAutospacing="1"/>
        <w:jc w:val="center"/>
        <w:rPr>
          <w:rFonts w:ascii="Arial" w:eastAsia="Times New Roman" w:hAnsi="Arial" w:cs="Arial"/>
          <w:b/>
          <w:bCs/>
          <w:kern w:val="0"/>
          <w:szCs w:val="24"/>
          <w:lang w:eastAsia="es-ES"/>
        </w:rPr>
      </w:pPr>
      <w:r w:rsidRPr="00C9293F">
        <w:rPr>
          <w:rFonts w:ascii="Arial" w:eastAsia="Times New Roman" w:hAnsi="Arial" w:cs="Arial"/>
          <w:b/>
          <w:bCs/>
          <w:kern w:val="0"/>
          <w:szCs w:val="24"/>
          <w:lang w:eastAsia="es-ES"/>
        </w:rPr>
        <w:t>CLARA INÉS VARGAS HERNÁNDEZ</w:t>
      </w:r>
    </w:p>
    <w:p w:rsidR="00C9293F" w:rsidRPr="00C9293F" w:rsidRDefault="00C9293F" w:rsidP="00C9293F">
      <w:pPr>
        <w:spacing w:before="100" w:beforeAutospacing="1" w:after="100" w:afterAutospacing="1"/>
        <w:jc w:val="center"/>
        <w:rPr>
          <w:rFonts w:ascii="Arial" w:eastAsia="Times New Roman" w:hAnsi="Arial" w:cs="Arial"/>
          <w:b/>
          <w:bCs/>
          <w:kern w:val="0"/>
          <w:szCs w:val="24"/>
          <w:lang w:eastAsia="es-ES"/>
        </w:rPr>
      </w:pPr>
      <w:r w:rsidRPr="00C9293F">
        <w:rPr>
          <w:rFonts w:ascii="Arial" w:eastAsia="Times New Roman" w:hAnsi="Arial" w:cs="Arial"/>
          <w:b/>
          <w:bCs/>
          <w:kern w:val="0"/>
          <w:szCs w:val="24"/>
          <w:lang w:eastAsia="es-ES"/>
        </w:rPr>
        <w:t>Magistrada</w:t>
      </w:r>
    </w:p>
    <w:p w:rsidR="00C9293F" w:rsidRPr="00C9293F" w:rsidRDefault="00C9293F" w:rsidP="00C9293F">
      <w:pPr>
        <w:spacing w:before="100" w:beforeAutospacing="1" w:after="100" w:afterAutospacing="1"/>
        <w:jc w:val="center"/>
        <w:rPr>
          <w:rFonts w:ascii="Arial" w:eastAsia="Times New Roman" w:hAnsi="Arial" w:cs="Arial"/>
          <w:b/>
          <w:bCs/>
          <w:kern w:val="0"/>
          <w:szCs w:val="24"/>
          <w:lang w:eastAsia="es-ES"/>
        </w:rPr>
      </w:pPr>
      <w:r w:rsidRPr="00C9293F">
        <w:rPr>
          <w:rFonts w:ascii="Arial" w:eastAsia="Times New Roman" w:hAnsi="Arial" w:cs="Arial"/>
          <w:b/>
          <w:bCs/>
          <w:kern w:val="0"/>
          <w:szCs w:val="24"/>
          <w:lang w:eastAsia="es-ES"/>
        </w:rPr>
        <w:t>MARTHA VICTORIA SÁCHICA DE MONCALEANO</w:t>
      </w:r>
    </w:p>
    <w:p w:rsidR="00C9293F" w:rsidRPr="00C9293F" w:rsidRDefault="00C9293F" w:rsidP="00C9293F">
      <w:pPr>
        <w:spacing w:before="100" w:beforeAutospacing="1" w:after="100" w:afterAutospacing="1"/>
        <w:jc w:val="center"/>
        <w:rPr>
          <w:rFonts w:ascii="Arial" w:eastAsia="Times New Roman" w:hAnsi="Arial" w:cs="Arial"/>
          <w:b/>
          <w:bCs/>
          <w:kern w:val="0"/>
          <w:szCs w:val="24"/>
          <w:lang w:eastAsia="es-ES"/>
        </w:rPr>
      </w:pPr>
      <w:r w:rsidRPr="00C9293F">
        <w:rPr>
          <w:rFonts w:ascii="Arial" w:eastAsia="Times New Roman" w:hAnsi="Arial" w:cs="Arial"/>
          <w:b/>
          <w:bCs/>
          <w:kern w:val="0"/>
          <w:szCs w:val="24"/>
          <w:lang w:eastAsia="es-ES"/>
        </w:rPr>
        <w:t>Secretaria General</w:t>
      </w:r>
    </w:p>
    <w:p w:rsidR="00C9293F" w:rsidRPr="00C9293F" w:rsidRDefault="00C9293F" w:rsidP="00C9293F">
      <w:pPr>
        <w:spacing w:before="100" w:beforeAutospacing="1" w:after="100" w:afterAutospacing="1"/>
        <w:jc w:val="left"/>
        <w:rPr>
          <w:rFonts w:ascii="Arial" w:eastAsia="Times New Roman" w:hAnsi="Arial" w:cs="Arial"/>
          <w:b/>
          <w:bCs/>
          <w:kern w:val="0"/>
          <w:sz w:val="20"/>
          <w:szCs w:val="20"/>
          <w:lang w:eastAsia="es-ES"/>
        </w:rPr>
      </w:pPr>
      <w:r w:rsidRPr="00C9293F">
        <w:rPr>
          <w:rFonts w:ascii="Arial" w:eastAsia="Times New Roman" w:hAnsi="Arial" w:cs="Arial"/>
          <w:b/>
          <w:bCs/>
          <w:kern w:val="0"/>
          <w:sz w:val="20"/>
          <w:szCs w:val="20"/>
          <w:lang w:eastAsia="es-ES"/>
        </w:rPr>
        <w:t>NOTAS DE PIE DE PÁGINA</w:t>
      </w:r>
    </w:p>
    <w:p w:rsidR="00C9293F" w:rsidRPr="00C9293F" w:rsidRDefault="00C9293F" w:rsidP="00C9293F">
      <w:pPr>
        <w:spacing w:before="100" w:beforeAutospacing="1" w:after="100" w:afterAutospacing="1"/>
        <w:jc w:val="left"/>
        <w:rPr>
          <w:rFonts w:ascii="Arial" w:eastAsia="Times New Roman" w:hAnsi="Arial" w:cs="Arial"/>
          <w:kern w:val="0"/>
          <w:sz w:val="20"/>
          <w:szCs w:val="20"/>
          <w:lang w:eastAsia="es-ES"/>
        </w:rPr>
      </w:pPr>
      <w:r w:rsidRPr="00C9293F">
        <w:rPr>
          <w:rFonts w:ascii="Arial" w:eastAsia="Times New Roman" w:hAnsi="Arial" w:cs="Arial"/>
          <w:kern w:val="0"/>
          <w:sz w:val="20"/>
          <w:szCs w:val="20"/>
          <w:vertAlign w:val="superscript"/>
          <w:lang w:eastAsia="es-ES"/>
        </w:rPr>
        <w:t>1.</w:t>
      </w:r>
      <w:r w:rsidRPr="00C9293F">
        <w:rPr>
          <w:rFonts w:ascii="Arial" w:eastAsia="Times New Roman" w:hAnsi="Arial" w:cs="Arial"/>
          <w:kern w:val="0"/>
          <w:sz w:val="20"/>
          <w:szCs w:val="20"/>
          <w:lang w:eastAsia="es-ES"/>
        </w:rPr>
        <w:t xml:space="preserve"> Sentencia C-1064 de 2000</w:t>
      </w:r>
    </w:p>
    <w:p w:rsidR="00C9293F" w:rsidRPr="00C9293F" w:rsidRDefault="00C9293F" w:rsidP="00C9293F">
      <w:pPr>
        <w:spacing w:before="100" w:beforeAutospacing="1" w:after="100" w:afterAutospacing="1"/>
        <w:jc w:val="left"/>
        <w:rPr>
          <w:rFonts w:ascii="Arial" w:eastAsia="Times New Roman" w:hAnsi="Arial" w:cs="Arial"/>
          <w:kern w:val="0"/>
          <w:sz w:val="20"/>
          <w:szCs w:val="20"/>
          <w:lang w:eastAsia="es-ES"/>
        </w:rPr>
      </w:pPr>
      <w:r w:rsidRPr="00C9293F">
        <w:rPr>
          <w:rFonts w:ascii="Arial" w:eastAsia="Times New Roman" w:hAnsi="Arial" w:cs="Arial"/>
          <w:kern w:val="0"/>
          <w:sz w:val="20"/>
          <w:szCs w:val="20"/>
          <w:vertAlign w:val="superscript"/>
          <w:lang w:eastAsia="es-ES"/>
        </w:rPr>
        <w:t>2.</w:t>
      </w:r>
      <w:r w:rsidRPr="00C9293F">
        <w:rPr>
          <w:rFonts w:ascii="Arial" w:eastAsia="Times New Roman" w:hAnsi="Arial" w:cs="Arial"/>
          <w:kern w:val="0"/>
          <w:sz w:val="20"/>
          <w:szCs w:val="20"/>
          <w:lang w:eastAsia="es-ES"/>
        </w:rPr>
        <w:t xml:space="preserve"> Sentencia T-556 de 1998.</w:t>
      </w:r>
    </w:p>
    <w:p w:rsidR="00C9293F" w:rsidRPr="00C9293F" w:rsidRDefault="00C9293F" w:rsidP="00C9293F">
      <w:pPr>
        <w:spacing w:before="100" w:beforeAutospacing="1" w:after="100" w:afterAutospacing="1"/>
        <w:jc w:val="left"/>
        <w:rPr>
          <w:rFonts w:ascii="Arial" w:eastAsia="Times New Roman" w:hAnsi="Arial" w:cs="Arial"/>
          <w:kern w:val="0"/>
          <w:sz w:val="20"/>
          <w:szCs w:val="20"/>
          <w:lang w:eastAsia="es-ES"/>
        </w:rPr>
      </w:pPr>
      <w:r w:rsidRPr="00C9293F">
        <w:rPr>
          <w:rFonts w:ascii="Arial" w:eastAsia="Times New Roman" w:hAnsi="Arial" w:cs="Arial"/>
          <w:kern w:val="0"/>
          <w:sz w:val="20"/>
          <w:szCs w:val="20"/>
          <w:vertAlign w:val="superscript"/>
          <w:lang w:eastAsia="es-ES"/>
        </w:rPr>
        <w:t>3.</w:t>
      </w:r>
      <w:r w:rsidRPr="00C9293F">
        <w:rPr>
          <w:rFonts w:ascii="Arial" w:eastAsia="Times New Roman" w:hAnsi="Arial" w:cs="Arial"/>
          <w:kern w:val="0"/>
          <w:sz w:val="20"/>
          <w:szCs w:val="20"/>
          <w:lang w:eastAsia="es-ES"/>
        </w:rPr>
        <w:t xml:space="preserve"> De acuerdo con el artículo 30 del Código del Menor (Decreto 2737 de 1989), un menor se encuentra en "situación irregular" cuando carece de atención, </w:t>
      </w:r>
      <w:r w:rsidRPr="00C9293F">
        <w:rPr>
          <w:rFonts w:ascii="Arial" w:eastAsia="Times New Roman" w:hAnsi="Arial" w:cs="Arial"/>
          <w:kern w:val="0"/>
          <w:sz w:val="20"/>
          <w:szCs w:val="20"/>
          <w:u w:val="single"/>
          <w:lang w:eastAsia="es-ES"/>
        </w:rPr>
        <w:t>cuando ha sido autor o copartícipe de una infracción penal</w:t>
      </w:r>
      <w:r w:rsidRPr="00C9293F">
        <w:rPr>
          <w:rFonts w:ascii="Arial" w:eastAsia="Times New Roman" w:hAnsi="Arial" w:cs="Arial"/>
          <w:kern w:val="0"/>
          <w:sz w:val="20"/>
          <w:szCs w:val="20"/>
          <w:lang w:eastAsia="es-ES"/>
        </w:rPr>
        <w:t xml:space="preserve">, cuando se encuentre en situación de abandono o de peligro, cuando presente deficiencia física, sensorial o mental, cuando sea trabajador en condiciones no autorizadas por la ley, o en general, cuando se encuentre en una situación especial que atente contra sus derechos o su dignidad. </w:t>
      </w:r>
    </w:p>
    <w:p w:rsidR="00C9293F" w:rsidRPr="00C9293F" w:rsidRDefault="00C9293F" w:rsidP="00C9293F">
      <w:pPr>
        <w:spacing w:before="100" w:beforeAutospacing="1" w:after="100" w:afterAutospacing="1"/>
        <w:jc w:val="left"/>
        <w:rPr>
          <w:rFonts w:ascii="Arial" w:eastAsia="Times New Roman" w:hAnsi="Arial" w:cs="Arial"/>
          <w:kern w:val="0"/>
          <w:sz w:val="20"/>
          <w:szCs w:val="20"/>
          <w:lang w:eastAsia="es-ES"/>
        </w:rPr>
      </w:pPr>
      <w:r w:rsidRPr="00C9293F">
        <w:rPr>
          <w:rFonts w:ascii="Arial" w:eastAsia="Times New Roman" w:hAnsi="Arial" w:cs="Arial"/>
          <w:kern w:val="0"/>
          <w:sz w:val="20"/>
          <w:szCs w:val="20"/>
          <w:vertAlign w:val="superscript"/>
          <w:lang w:eastAsia="es-ES"/>
        </w:rPr>
        <w:lastRenderedPageBreak/>
        <w:t>4.</w:t>
      </w:r>
      <w:r w:rsidRPr="00C9293F">
        <w:rPr>
          <w:rFonts w:ascii="Arial" w:eastAsia="Times New Roman" w:hAnsi="Arial" w:cs="Arial"/>
          <w:kern w:val="0"/>
          <w:sz w:val="20"/>
          <w:szCs w:val="20"/>
          <w:lang w:eastAsia="es-ES"/>
        </w:rPr>
        <w:t xml:space="preserve"> "ARTICULO 40.- 1. Los Estados Partes reconocen el derecho de todo niño de quien se alegue que ha infringido las leyes penales o a quien se acuse o declare culpable de haber infringido esas leyes a ser tratado de manera acorde con el fomento de su sentido de la dignidad y el valor, que fortalezca el respeto del niño por los derechos humanos y las libertades fundamentales de terceros y en la que se tengan en cuenta la edad del niño y la importancia de promover la reintegración del niño y de que éste asuma una función constructiva en la sociedad. </w:t>
      </w:r>
    </w:p>
    <w:p w:rsidR="00C9293F" w:rsidRPr="00C9293F" w:rsidRDefault="00C9293F" w:rsidP="00C9293F">
      <w:pPr>
        <w:spacing w:before="100" w:beforeAutospacing="1" w:after="100" w:afterAutospacing="1"/>
        <w:jc w:val="left"/>
        <w:rPr>
          <w:rFonts w:ascii="Arial" w:eastAsia="Times New Roman" w:hAnsi="Arial" w:cs="Arial"/>
          <w:kern w:val="0"/>
          <w:sz w:val="20"/>
          <w:szCs w:val="20"/>
          <w:lang w:eastAsia="es-ES"/>
        </w:rPr>
      </w:pPr>
      <w:r w:rsidRPr="00C9293F">
        <w:rPr>
          <w:rFonts w:ascii="Arial" w:eastAsia="Times New Roman" w:hAnsi="Arial" w:cs="Arial"/>
          <w:kern w:val="0"/>
          <w:sz w:val="20"/>
          <w:szCs w:val="20"/>
          <w:lang w:eastAsia="es-ES"/>
        </w:rPr>
        <w:t xml:space="preserve">"2. Con ese fin, y habida cuenta de las disposiciones pertinentes de los instrumentos internacionales, los Estados Partes, garantizarán, en particular: </w:t>
      </w:r>
    </w:p>
    <w:p w:rsidR="00C9293F" w:rsidRPr="00C9293F" w:rsidRDefault="00C9293F" w:rsidP="00C9293F">
      <w:pPr>
        <w:spacing w:before="100" w:beforeAutospacing="1" w:after="100" w:afterAutospacing="1"/>
        <w:jc w:val="left"/>
        <w:rPr>
          <w:rFonts w:ascii="Arial" w:eastAsia="Times New Roman" w:hAnsi="Arial" w:cs="Arial"/>
          <w:kern w:val="0"/>
          <w:sz w:val="20"/>
          <w:szCs w:val="20"/>
          <w:lang w:eastAsia="es-ES"/>
        </w:rPr>
      </w:pPr>
      <w:r w:rsidRPr="00C9293F">
        <w:rPr>
          <w:rFonts w:ascii="Arial" w:eastAsia="Times New Roman" w:hAnsi="Arial" w:cs="Arial"/>
          <w:kern w:val="0"/>
          <w:sz w:val="20"/>
          <w:szCs w:val="20"/>
          <w:lang w:eastAsia="es-ES"/>
        </w:rPr>
        <w:t xml:space="preserve">"a) Que no se alegue que ningún niño ha infringido las leyes penales, ni se acuse o declare culpable a ningún niño de haber infringido esas leyes, por actos u omisiones que no estaban prohibidos por las leyes nacionales o internacionales en el momento en que se cometieron; </w:t>
      </w:r>
    </w:p>
    <w:p w:rsidR="00C9293F" w:rsidRPr="00C9293F" w:rsidRDefault="00C9293F" w:rsidP="00C9293F">
      <w:pPr>
        <w:spacing w:before="100" w:beforeAutospacing="1" w:after="100" w:afterAutospacing="1"/>
        <w:jc w:val="left"/>
        <w:rPr>
          <w:rFonts w:ascii="Arial" w:eastAsia="Times New Roman" w:hAnsi="Arial" w:cs="Arial"/>
          <w:kern w:val="0"/>
          <w:sz w:val="20"/>
          <w:szCs w:val="20"/>
          <w:lang w:eastAsia="es-ES"/>
        </w:rPr>
      </w:pPr>
      <w:r w:rsidRPr="00C9293F">
        <w:rPr>
          <w:rFonts w:ascii="Arial" w:eastAsia="Times New Roman" w:hAnsi="Arial" w:cs="Arial"/>
          <w:kern w:val="0"/>
          <w:sz w:val="20"/>
          <w:szCs w:val="20"/>
          <w:lang w:eastAsia="es-ES"/>
        </w:rPr>
        <w:t xml:space="preserve">"b) Que todo niño del que se alegue que ha infringido las leyes penales o a quien se acuse de haber infringido esas leyes se le garantice, por lo menos, lo siguiente: </w:t>
      </w:r>
    </w:p>
    <w:p w:rsidR="00C9293F" w:rsidRPr="00C9293F" w:rsidRDefault="00C9293F" w:rsidP="00C9293F">
      <w:pPr>
        <w:spacing w:before="100" w:beforeAutospacing="1" w:after="100" w:afterAutospacing="1"/>
        <w:jc w:val="left"/>
        <w:rPr>
          <w:rFonts w:ascii="Arial" w:eastAsia="Times New Roman" w:hAnsi="Arial" w:cs="Arial"/>
          <w:kern w:val="0"/>
          <w:sz w:val="20"/>
          <w:szCs w:val="20"/>
          <w:lang w:eastAsia="es-ES"/>
        </w:rPr>
      </w:pPr>
      <w:r w:rsidRPr="00C9293F">
        <w:rPr>
          <w:rFonts w:ascii="Arial" w:eastAsia="Times New Roman" w:hAnsi="Arial" w:cs="Arial"/>
          <w:kern w:val="0"/>
          <w:sz w:val="20"/>
          <w:szCs w:val="20"/>
          <w:lang w:eastAsia="es-ES"/>
        </w:rPr>
        <w:t xml:space="preserve">"i) Que se le presumirá inocente mientras no se pruebe su culpabilidad conforme a la ley; </w:t>
      </w:r>
    </w:p>
    <w:p w:rsidR="00C9293F" w:rsidRPr="00C9293F" w:rsidRDefault="00C9293F" w:rsidP="00C9293F">
      <w:pPr>
        <w:spacing w:before="100" w:beforeAutospacing="1" w:after="100" w:afterAutospacing="1"/>
        <w:jc w:val="left"/>
        <w:rPr>
          <w:rFonts w:ascii="Arial" w:eastAsia="Times New Roman" w:hAnsi="Arial" w:cs="Arial"/>
          <w:kern w:val="0"/>
          <w:sz w:val="20"/>
          <w:szCs w:val="20"/>
          <w:lang w:eastAsia="es-ES"/>
        </w:rPr>
      </w:pPr>
      <w:r w:rsidRPr="00C9293F">
        <w:rPr>
          <w:rFonts w:ascii="Arial" w:eastAsia="Times New Roman" w:hAnsi="Arial" w:cs="Arial"/>
          <w:kern w:val="0"/>
          <w:sz w:val="20"/>
          <w:szCs w:val="20"/>
          <w:lang w:eastAsia="es-ES"/>
        </w:rPr>
        <w:t>"</w:t>
      </w:r>
      <w:proofErr w:type="spellStart"/>
      <w:r w:rsidRPr="00C9293F">
        <w:rPr>
          <w:rFonts w:ascii="Arial" w:eastAsia="Times New Roman" w:hAnsi="Arial" w:cs="Arial"/>
          <w:kern w:val="0"/>
          <w:sz w:val="20"/>
          <w:szCs w:val="20"/>
          <w:lang w:eastAsia="es-ES"/>
        </w:rPr>
        <w:t>ii</w:t>
      </w:r>
      <w:proofErr w:type="spellEnd"/>
      <w:r w:rsidRPr="00C9293F">
        <w:rPr>
          <w:rFonts w:ascii="Arial" w:eastAsia="Times New Roman" w:hAnsi="Arial" w:cs="Arial"/>
          <w:kern w:val="0"/>
          <w:sz w:val="20"/>
          <w:szCs w:val="20"/>
          <w:lang w:eastAsia="es-ES"/>
        </w:rPr>
        <w:t xml:space="preserve">) Que será informado sin demora y </w:t>
      </w:r>
      <w:proofErr w:type="spellStart"/>
      <w:r w:rsidRPr="00C9293F">
        <w:rPr>
          <w:rFonts w:ascii="Arial" w:eastAsia="Times New Roman" w:hAnsi="Arial" w:cs="Arial"/>
          <w:kern w:val="0"/>
          <w:sz w:val="20"/>
          <w:szCs w:val="20"/>
          <w:lang w:eastAsia="es-ES"/>
        </w:rPr>
        <w:t>directamtente</w:t>
      </w:r>
      <w:proofErr w:type="spellEnd"/>
      <w:r w:rsidRPr="00C9293F">
        <w:rPr>
          <w:rFonts w:ascii="Arial" w:eastAsia="Times New Roman" w:hAnsi="Arial" w:cs="Arial"/>
          <w:kern w:val="0"/>
          <w:sz w:val="20"/>
          <w:szCs w:val="20"/>
          <w:lang w:eastAsia="es-ES"/>
        </w:rPr>
        <w:t xml:space="preserve"> o, cuando sea procedente, por intermedio de sus padres o sus representantes legales, de los cargos que pesan contra él y que dispondrá de asistencia jurídica u otra asistencia apropiada en la preparación y presentación de su defensa; </w:t>
      </w:r>
    </w:p>
    <w:p w:rsidR="00C9293F" w:rsidRPr="00C9293F" w:rsidRDefault="00C9293F" w:rsidP="00C9293F">
      <w:pPr>
        <w:spacing w:before="100" w:beforeAutospacing="1" w:after="100" w:afterAutospacing="1"/>
        <w:jc w:val="left"/>
        <w:rPr>
          <w:rFonts w:ascii="Arial" w:eastAsia="Times New Roman" w:hAnsi="Arial" w:cs="Arial"/>
          <w:kern w:val="0"/>
          <w:sz w:val="20"/>
          <w:szCs w:val="20"/>
          <w:lang w:eastAsia="es-ES"/>
        </w:rPr>
      </w:pPr>
      <w:r w:rsidRPr="00C9293F">
        <w:rPr>
          <w:rFonts w:ascii="Arial" w:eastAsia="Times New Roman" w:hAnsi="Arial" w:cs="Arial"/>
          <w:kern w:val="0"/>
          <w:sz w:val="20"/>
          <w:szCs w:val="20"/>
          <w:lang w:eastAsia="es-ES"/>
        </w:rPr>
        <w:t>"</w:t>
      </w:r>
      <w:proofErr w:type="spellStart"/>
      <w:r w:rsidRPr="00C9293F">
        <w:rPr>
          <w:rFonts w:ascii="Arial" w:eastAsia="Times New Roman" w:hAnsi="Arial" w:cs="Arial"/>
          <w:kern w:val="0"/>
          <w:sz w:val="20"/>
          <w:szCs w:val="20"/>
          <w:lang w:eastAsia="es-ES"/>
        </w:rPr>
        <w:t>iii</w:t>
      </w:r>
      <w:proofErr w:type="spellEnd"/>
      <w:r w:rsidRPr="00C9293F">
        <w:rPr>
          <w:rFonts w:ascii="Arial" w:eastAsia="Times New Roman" w:hAnsi="Arial" w:cs="Arial"/>
          <w:kern w:val="0"/>
          <w:sz w:val="20"/>
          <w:szCs w:val="20"/>
          <w:lang w:eastAsia="es-ES"/>
        </w:rPr>
        <w:t xml:space="preserve">) Que la causa será dirimida sin demora por una autoridad u órgano judicial competente, independiente e imparcial en una audiencia equitativa conforme a la ley, en presencia de un asesor jurídico u otro tipo de asesor adecuado y, a menos que se considerare que ello fuere contrario al interés superior del niño, teniendo en cuenta en particular su edad o situación y a sus padres o representantes legales; </w:t>
      </w:r>
    </w:p>
    <w:p w:rsidR="00C9293F" w:rsidRPr="00C9293F" w:rsidRDefault="00C9293F" w:rsidP="00C9293F">
      <w:pPr>
        <w:spacing w:before="100" w:beforeAutospacing="1" w:after="100" w:afterAutospacing="1"/>
        <w:jc w:val="left"/>
        <w:rPr>
          <w:rFonts w:ascii="Arial" w:eastAsia="Times New Roman" w:hAnsi="Arial" w:cs="Arial"/>
          <w:kern w:val="0"/>
          <w:sz w:val="20"/>
          <w:szCs w:val="20"/>
          <w:lang w:eastAsia="es-ES"/>
        </w:rPr>
      </w:pPr>
      <w:r w:rsidRPr="00C9293F">
        <w:rPr>
          <w:rFonts w:ascii="Arial" w:eastAsia="Times New Roman" w:hAnsi="Arial" w:cs="Arial"/>
          <w:kern w:val="0"/>
          <w:sz w:val="20"/>
          <w:szCs w:val="20"/>
          <w:lang w:eastAsia="es-ES"/>
        </w:rPr>
        <w:t>"</w:t>
      </w:r>
      <w:proofErr w:type="spellStart"/>
      <w:r w:rsidRPr="00C9293F">
        <w:rPr>
          <w:rFonts w:ascii="Arial" w:eastAsia="Times New Roman" w:hAnsi="Arial" w:cs="Arial"/>
          <w:kern w:val="0"/>
          <w:sz w:val="20"/>
          <w:szCs w:val="20"/>
          <w:lang w:eastAsia="es-ES"/>
        </w:rPr>
        <w:t>iv</w:t>
      </w:r>
      <w:proofErr w:type="spellEnd"/>
      <w:r w:rsidRPr="00C9293F">
        <w:rPr>
          <w:rFonts w:ascii="Arial" w:eastAsia="Times New Roman" w:hAnsi="Arial" w:cs="Arial"/>
          <w:kern w:val="0"/>
          <w:sz w:val="20"/>
          <w:szCs w:val="20"/>
          <w:lang w:eastAsia="es-ES"/>
        </w:rPr>
        <w:t xml:space="preserve">) Que no será obligado a prestar testimonio o a declararse culpable, que podrá interrogar o hacer que se interrogue a testigos de cargo y obtener la participación y el interrogatorio de testigos de descargo en condiciones de igualdad; </w:t>
      </w:r>
    </w:p>
    <w:p w:rsidR="00C9293F" w:rsidRPr="00C9293F" w:rsidRDefault="00C9293F" w:rsidP="00C9293F">
      <w:pPr>
        <w:spacing w:before="100" w:beforeAutospacing="1" w:after="100" w:afterAutospacing="1"/>
        <w:jc w:val="left"/>
        <w:rPr>
          <w:rFonts w:ascii="Arial" w:eastAsia="Times New Roman" w:hAnsi="Arial" w:cs="Arial"/>
          <w:kern w:val="0"/>
          <w:sz w:val="20"/>
          <w:szCs w:val="20"/>
          <w:lang w:eastAsia="es-ES"/>
        </w:rPr>
      </w:pPr>
      <w:r w:rsidRPr="00C9293F">
        <w:rPr>
          <w:rFonts w:ascii="Arial" w:eastAsia="Times New Roman" w:hAnsi="Arial" w:cs="Arial"/>
          <w:kern w:val="0"/>
          <w:sz w:val="20"/>
          <w:szCs w:val="20"/>
          <w:lang w:eastAsia="es-ES"/>
        </w:rPr>
        <w:t xml:space="preserve">"v) Si se considerare que ha infringido, en efecto, las leyes penales, que esta decisión y toda medida impuesta a consecuencia de ella, serán sometidas a una autoridad u órgano judicial superior competente, independiente e imparcial, conforme a la ley; </w:t>
      </w:r>
    </w:p>
    <w:p w:rsidR="00C9293F" w:rsidRPr="00C9293F" w:rsidRDefault="00C9293F" w:rsidP="00C9293F">
      <w:pPr>
        <w:spacing w:before="100" w:beforeAutospacing="1" w:after="100" w:afterAutospacing="1"/>
        <w:jc w:val="left"/>
        <w:rPr>
          <w:rFonts w:ascii="Arial" w:eastAsia="Times New Roman" w:hAnsi="Arial" w:cs="Arial"/>
          <w:kern w:val="0"/>
          <w:sz w:val="20"/>
          <w:szCs w:val="20"/>
          <w:lang w:eastAsia="es-ES"/>
        </w:rPr>
      </w:pPr>
      <w:r w:rsidRPr="00C9293F">
        <w:rPr>
          <w:rFonts w:ascii="Arial" w:eastAsia="Times New Roman" w:hAnsi="Arial" w:cs="Arial"/>
          <w:kern w:val="0"/>
          <w:sz w:val="20"/>
          <w:szCs w:val="20"/>
          <w:lang w:eastAsia="es-ES"/>
        </w:rPr>
        <w:t xml:space="preserve">"vi) Que el niño contará con la asistencia gratuita de un intérprete si no comprende o no habla el idioma utilizado; </w:t>
      </w:r>
    </w:p>
    <w:p w:rsidR="00C9293F" w:rsidRPr="00C9293F" w:rsidRDefault="00C9293F" w:rsidP="00C9293F">
      <w:pPr>
        <w:spacing w:before="100" w:beforeAutospacing="1" w:after="100" w:afterAutospacing="1"/>
        <w:jc w:val="left"/>
        <w:rPr>
          <w:rFonts w:ascii="Arial" w:eastAsia="Times New Roman" w:hAnsi="Arial" w:cs="Arial"/>
          <w:kern w:val="0"/>
          <w:sz w:val="20"/>
          <w:szCs w:val="20"/>
          <w:lang w:eastAsia="es-ES"/>
        </w:rPr>
      </w:pPr>
      <w:r w:rsidRPr="00C9293F">
        <w:rPr>
          <w:rFonts w:ascii="Arial" w:eastAsia="Times New Roman" w:hAnsi="Arial" w:cs="Arial"/>
          <w:kern w:val="0"/>
          <w:sz w:val="20"/>
          <w:szCs w:val="20"/>
          <w:lang w:eastAsia="es-ES"/>
        </w:rPr>
        <w:t>"</w:t>
      </w:r>
      <w:proofErr w:type="spellStart"/>
      <w:r w:rsidRPr="00C9293F">
        <w:rPr>
          <w:rFonts w:ascii="Arial" w:eastAsia="Times New Roman" w:hAnsi="Arial" w:cs="Arial"/>
          <w:kern w:val="0"/>
          <w:sz w:val="20"/>
          <w:szCs w:val="20"/>
          <w:lang w:eastAsia="es-ES"/>
        </w:rPr>
        <w:t>vii</w:t>
      </w:r>
      <w:proofErr w:type="spellEnd"/>
      <w:r w:rsidRPr="00C9293F">
        <w:rPr>
          <w:rFonts w:ascii="Arial" w:eastAsia="Times New Roman" w:hAnsi="Arial" w:cs="Arial"/>
          <w:kern w:val="0"/>
          <w:sz w:val="20"/>
          <w:szCs w:val="20"/>
          <w:lang w:eastAsia="es-ES"/>
        </w:rPr>
        <w:t xml:space="preserve">) Que se respetará plenamente su vida privada en todas las fases del procedimiento. </w:t>
      </w:r>
    </w:p>
    <w:p w:rsidR="00C9293F" w:rsidRPr="00C9293F" w:rsidRDefault="00C9293F" w:rsidP="00C9293F">
      <w:pPr>
        <w:spacing w:before="100" w:beforeAutospacing="1" w:after="100" w:afterAutospacing="1"/>
        <w:jc w:val="left"/>
        <w:rPr>
          <w:rFonts w:ascii="Arial" w:eastAsia="Times New Roman" w:hAnsi="Arial" w:cs="Arial"/>
          <w:kern w:val="0"/>
          <w:sz w:val="20"/>
          <w:szCs w:val="20"/>
          <w:lang w:eastAsia="es-ES"/>
        </w:rPr>
      </w:pPr>
      <w:r w:rsidRPr="00C9293F">
        <w:rPr>
          <w:rFonts w:ascii="Arial" w:eastAsia="Times New Roman" w:hAnsi="Arial" w:cs="Arial"/>
          <w:kern w:val="0"/>
          <w:sz w:val="20"/>
          <w:szCs w:val="20"/>
          <w:lang w:eastAsia="es-ES"/>
        </w:rPr>
        <w:t xml:space="preserve">"3. Los Estados Partes tomarán todas las medidas apropiadas para promover el establecimiento de leyes, procedimientos, autoridades e instituciones específicos para los niños de quienes se alegue que han infringido las leyes penales o a quienes se acuse o declare culpables de haber infringido esas leyes, y en particular: </w:t>
      </w:r>
    </w:p>
    <w:p w:rsidR="00C9293F" w:rsidRPr="00C9293F" w:rsidRDefault="00C9293F" w:rsidP="00C9293F">
      <w:pPr>
        <w:spacing w:before="100" w:beforeAutospacing="1" w:after="100" w:afterAutospacing="1"/>
        <w:jc w:val="left"/>
        <w:rPr>
          <w:rFonts w:ascii="Arial" w:eastAsia="Times New Roman" w:hAnsi="Arial" w:cs="Arial"/>
          <w:kern w:val="0"/>
          <w:sz w:val="20"/>
          <w:szCs w:val="20"/>
          <w:lang w:eastAsia="es-ES"/>
        </w:rPr>
      </w:pPr>
      <w:r w:rsidRPr="00C9293F">
        <w:rPr>
          <w:rFonts w:ascii="Arial" w:eastAsia="Times New Roman" w:hAnsi="Arial" w:cs="Arial"/>
          <w:kern w:val="0"/>
          <w:sz w:val="20"/>
          <w:szCs w:val="20"/>
          <w:lang w:eastAsia="es-ES"/>
        </w:rPr>
        <w:t xml:space="preserve">"a) El establecimiento de una edad mínima antes de la cual se presumirá que los niños no tienen capacidad para infringir las leyes penales; </w:t>
      </w:r>
    </w:p>
    <w:p w:rsidR="00C9293F" w:rsidRPr="00C9293F" w:rsidRDefault="00C9293F" w:rsidP="00C9293F">
      <w:pPr>
        <w:spacing w:before="100" w:beforeAutospacing="1" w:after="100" w:afterAutospacing="1"/>
        <w:jc w:val="left"/>
        <w:rPr>
          <w:rFonts w:ascii="Arial" w:eastAsia="Times New Roman" w:hAnsi="Arial" w:cs="Arial"/>
          <w:kern w:val="0"/>
          <w:sz w:val="20"/>
          <w:szCs w:val="20"/>
          <w:lang w:eastAsia="es-ES"/>
        </w:rPr>
      </w:pPr>
      <w:r w:rsidRPr="00C9293F">
        <w:rPr>
          <w:rFonts w:ascii="Arial" w:eastAsia="Times New Roman" w:hAnsi="Arial" w:cs="Arial"/>
          <w:kern w:val="0"/>
          <w:sz w:val="20"/>
          <w:szCs w:val="20"/>
          <w:lang w:eastAsia="es-ES"/>
        </w:rPr>
        <w:t xml:space="preserve">"b) Siempre que sea apropiado y deseable, la adopción de medidas para tratar a esos niños sin recurrir a procedimientos judiciales, en el entendimiento de que se respetarán plenamente los derechos humanos y las garantías legales. </w:t>
      </w:r>
    </w:p>
    <w:p w:rsidR="00C9293F" w:rsidRPr="00C9293F" w:rsidRDefault="00C9293F" w:rsidP="00C9293F">
      <w:pPr>
        <w:spacing w:before="100" w:beforeAutospacing="1" w:after="100" w:afterAutospacing="1"/>
        <w:jc w:val="left"/>
        <w:rPr>
          <w:rFonts w:ascii="Arial" w:eastAsia="Times New Roman" w:hAnsi="Arial" w:cs="Arial"/>
          <w:kern w:val="0"/>
          <w:sz w:val="20"/>
          <w:szCs w:val="20"/>
          <w:lang w:eastAsia="es-ES"/>
        </w:rPr>
      </w:pPr>
      <w:r w:rsidRPr="00C9293F">
        <w:rPr>
          <w:rFonts w:ascii="Arial" w:eastAsia="Times New Roman" w:hAnsi="Arial" w:cs="Arial"/>
          <w:kern w:val="0"/>
          <w:sz w:val="20"/>
          <w:szCs w:val="20"/>
          <w:lang w:eastAsia="es-ES"/>
        </w:rPr>
        <w:lastRenderedPageBreak/>
        <w:t>"4. Se dispondrá de diversas medidas, tales como el cuidado, las órdenes de orientación y supervisión, el asesoramiento, la libertad vigilada, la colocación en hogares de guarda, los programas de enseñanza y formación profesional, así como otras posibilidades alternativas a la internación en instituciones, para asegurar que los niños sean tratados de manera apropiada para su bienestar y que guarde proporción tanto con sus circunstancias como con la infracción." (</w:t>
      </w:r>
      <w:proofErr w:type="gramStart"/>
      <w:r w:rsidRPr="00C9293F">
        <w:rPr>
          <w:rFonts w:ascii="Arial" w:eastAsia="Times New Roman" w:hAnsi="Arial" w:cs="Arial"/>
          <w:kern w:val="0"/>
          <w:sz w:val="20"/>
          <w:szCs w:val="20"/>
          <w:lang w:eastAsia="es-ES"/>
        </w:rPr>
        <w:t>subrayas</w:t>
      </w:r>
      <w:proofErr w:type="gramEnd"/>
      <w:r w:rsidRPr="00C9293F">
        <w:rPr>
          <w:rFonts w:ascii="Arial" w:eastAsia="Times New Roman" w:hAnsi="Arial" w:cs="Arial"/>
          <w:kern w:val="0"/>
          <w:sz w:val="20"/>
          <w:szCs w:val="20"/>
          <w:lang w:eastAsia="es-ES"/>
        </w:rPr>
        <w:t xml:space="preserve"> fuera del original)</w:t>
      </w:r>
    </w:p>
    <w:p w:rsidR="00C9293F" w:rsidRPr="00C9293F" w:rsidRDefault="00C9293F" w:rsidP="00C9293F">
      <w:pPr>
        <w:spacing w:before="100" w:beforeAutospacing="1" w:after="100" w:afterAutospacing="1"/>
        <w:jc w:val="left"/>
        <w:rPr>
          <w:rFonts w:ascii="Arial" w:eastAsia="Times New Roman" w:hAnsi="Arial" w:cs="Arial"/>
          <w:kern w:val="0"/>
          <w:sz w:val="20"/>
          <w:szCs w:val="20"/>
          <w:lang w:eastAsia="es-ES"/>
        </w:rPr>
      </w:pPr>
      <w:r w:rsidRPr="00C9293F">
        <w:rPr>
          <w:rFonts w:ascii="Arial" w:eastAsia="Times New Roman" w:hAnsi="Arial" w:cs="Arial"/>
          <w:kern w:val="0"/>
          <w:sz w:val="20"/>
          <w:szCs w:val="20"/>
          <w:vertAlign w:val="superscript"/>
          <w:lang w:eastAsia="es-ES"/>
        </w:rPr>
        <w:t>5.</w:t>
      </w:r>
      <w:r w:rsidRPr="00C9293F">
        <w:rPr>
          <w:rFonts w:ascii="Arial" w:eastAsia="Times New Roman" w:hAnsi="Arial" w:cs="Arial"/>
          <w:kern w:val="0"/>
          <w:sz w:val="20"/>
          <w:szCs w:val="20"/>
          <w:lang w:eastAsia="es-ES"/>
        </w:rPr>
        <w:t xml:space="preserve"> Este Pacto fue aprobado por la Asamblea General de la Organización de Naciones Unidas mediante la Resolución 2200 A (XXI) del 16 de diciembre de 1966. Aprobada por Colombia mediante la Ley 74 de 1968.</w:t>
      </w:r>
    </w:p>
    <w:p w:rsidR="00C9293F" w:rsidRPr="00C9293F" w:rsidRDefault="00C9293F" w:rsidP="00C9293F">
      <w:pPr>
        <w:spacing w:before="100" w:beforeAutospacing="1" w:after="100" w:afterAutospacing="1"/>
        <w:jc w:val="left"/>
        <w:rPr>
          <w:rFonts w:ascii="Arial" w:eastAsia="Times New Roman" w:hAnsi="Arial" w:cs="Arial"/>
          <w:kern w:val="0"/>
          <w:sz w:val="20"/>
          <w:szCs w:val="20"/>
          <w:lang w:eastAsia="es-ES"/>
        </w:rPr>
      </w:pPr>
      <w:r w:rsidRPr="00C9293F">
        <w:rPr>
          <w:rFonts w:ascii="Arial" w:eastAsia="Times New Roman" w:hAnsi="Arial" w:cs="Arial"/>
          <w:kern w:val="0"/>
          <w:sz w:val="20"/>
          <w:szCs w:val="20"/>
          <w:vertAlign w:val="superscript"/>
          <w:lang w:eastAsia="es-ES"/>
        </w:rPr>
        <w:t>6.</w:t>
      </w:r>
      <w:r w:rsidRPr="00C9293F">
        <w:rPr>
          <w:rFonts w:ascii="Arial" w:eastAsia="Times New Roman" w:hAnsi="Arial" w:cs="Arial"/>
          <w:kern w:val="0"/>
          <w:sz w:val="20"/>
          <w:szCs w:val="20"/>
          <w:lang w:eastAsia="es-ES"/>
        </w:rPr>
        <w:t xml:space="preserve"> La Convención Internacional sobre los Derechos del Niño, aprobada mediante la Ley 12 de 1991, se </w:t>
      </w:r>
      <w:proofErr w:type="spellStart"/>
      <w:r w:rsidRPr="00C9293F">
        <w:rPr>
          <w:rFonts w:ascii="Arial" w:eastAsia="Times New Roman" w:hAnsi="Arial" w:cs="Arial"/>
          <w:kern w:val="0"/>
          <w:sz w:val="20"/>
          <w:szCs w:val="20"/>
          <w:lang w:eastAsia="es-ES"/>
        </w:rPr>
        <w:t>insipira</w:t>
      </w:r>
      <w:proofErr w:type="spellEnd"/>
      <w:r w:rsidRPr="00C9293F">
        <w:rPr>
          <w:rFonts w:ascii="Arial" w:eastAsia="Times New Roman" w:hAnsi="Arial" w:cs="Arial"/>
          <w:kern w:val="0"/>
          <w:sz w:val="20"/>
          <w:szCs w:val="20"/>
          <w:lang w:eastAsia="es-ES"/>
        </w:rPr>
        <w:t xml:space="preserve"> en las Reglas de Beijing al disponer en su preámbulo lo siguiente: </w:t>
      </w:r>
      <w:r w:rsidRPr="00C9293F">
        <w:rPr>
          <w:rFonts w:ascii="Arial" w:eastAsia="Times New Roman" w:hAnsi="Arial" w:cs="Arial"/>
          <w:i/>
          <w:iCs/>
          <w:kern w:val="0"/>
          <w:sz w:val="20"/>
          <w:szCs w:val="20"/>
          <w:lang w:eastAsia="es-ES"/>
        </w:rPr>
        <w:t>"</w:t>
      </w:r>
      <w:r w:rsidRPr="00C9293F">
        <w:rPr>
          <w:rFonts w:ascii="Arial" w:eastAsia="Times New Roman" w:hAnsi="Arial" w:cs="Arial"/>
          <w:b/>
          <w:bCs/>
          <w:i/>
          <w:iCs/>
          <w:kern w:val="0"/>
          <w:sz w:val="20"/>
          <w:szCs w:val="20"/>
          <w:lang w:eastAsia="es-ES"/>
        </w:rPr>
        <w:t xml:space="preserve">Recordando </w:t>
      </w:r>
      <w:r w:rsidRPr="00C9293F">
        <w:rPr>
          <w:rFonts w:ascii="Arial" w:eastAsia="Times New Roman" w:hAnsi="Arial" w:cs="Arial"/>
          <w:i/>
          <w:iCs/>
          <w:kern w:val="0"/>
          <w:sz w:val="20"/>
          <w:szCs w:val="20"/>
          <w:lang w:eastAsia="es-ES"/>
        </w:rPr>
        <w:t>lo dispuesto en la Declaración sobre los principios sociales y jurídicos relativos a la protección y el bienestar de los niños, con particular referencia a la adopción y a la colocación en hogares de guarda, en los planos nacional e internacional; las reglas mínimas de las Naciones Unidas para la administración de la justicia de menores (reglas de Beijing); y la Declaración sobre la protección de la mujer y el niño en estados de emergencia o de conflicto armado"</w:t>
      </w:r>
    </w:p>
    <w:p w:rsidR="00033CD0" w:rsidRDefault="00C9293F">
      <w:r w:rsidRPr="00C9293F">
        <w:t>http://www.alcaldiabogota.gov.co/sisjur/normas/Norma1.jsp?i=6562#1</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F6538D"/>
    <w:rsid w:val="00033CD0"/>
    <w:rsid w:val="001B57A0"/>
    <w:rsid w:val="00622087"/>
    <w:rsid w:val="008226B5"/>
    <w:rsid w:val="00997C5B"/>
    <w:rsid w:val="00A85664"/>
    <w:rsid w:val="00AB3160"/>
    <w:rsid w:val="00B2360E"/>
    <w:rsid w:val="00C9293F"/>
    <w:rsid w:val="00CF0861"/>
    <w:rsid w:val="00D54394"/>
    <w:rsid w:val="00F6538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paragraph" w:styleId="Ttulo4">
    <w:name w:val="heading 4"/>
    <w:basedOn w:val="Normal"/>
    <w:link w:val="Ttulo4Car"/>
    <w:uiPriority w:val="9"/>
    <w:qFormat/>
    <w:rsid w:val="00C9293F"/>
    <w:pPr>
      <w:spacing w:before="100" w:beforeAutospacing="1" w:after="100" w:afterAutospacing="1"/>
      <w:jc w:val="left"/>
      <w:outlineLvl w:val="3"/>
    </w:pPr>
    <w:rPr>
      <w:rFonts w:eastAsia="Times New Roman" w:cs="Times New Roman"/>
      <w:b/>
      <w:bCs/>
      <w:kern w:val="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C9293F"/>
    <w:rPr>
      <w:rFonts w:eastAsia="Times New Roman" w:cs="Times New Roman"/>
      <w:b/>
      <w:bCs/>
      <w:kern w:val="0"/>
      <w:szCs w:val="24"/>
      <w:lang w:eastAsia="es-ES"/>
    </w:rPr>
  </w:style>
  <w:style w:type="character" w:styleId="Hipervnculo">
    <w:name w:val="Hyperlink"/>
    <w:basedOn w:val="Fuentedeprrafopredeter"/>
    <w:uiPriority w:val="99"/>
    <w:semiHidden/>
    <w:unhideWhenUsed/>
    <w:rsid w:val="00C9293F"/>
    <w:rPr>
      <w:color w:val="0000FF"/>
      <w:u w:val="single"/>
    </w:rPr>
  </w:style>
  <w:style w:type="paragraph" w:styleId="NormalWeb">
    <w:name w:val="Normal (Web)"/>
    <w:basedOn w:val="Normal"/>
    <w:uiPriority w:val="99"/>
    <w:semiHidden/>
    <w:unhideWhenUsed/>
    <w:rsid w:val="00C9293F"/>
    <w:pPr>
      <w:spacing w:before="100" w:beforeAutospacing="1" w:after="100" w:afterAutospacing="1"/>
      <w:jc w:val="left"/>
    </w:pPr>
    <w:rPr>
      <w:rFonts w:eastAsia="Times New Roman" w:cs="Times New Roman"/>
      <w:kern w:val="0"/>
      <w:szCs w:val="24"/>
      <w:lang w:eastAsia="es-ES"/>
    </w:rPr>
  </w:style>
  <w:style w:type="character" w:styleId="Textoennegrita">
    <w:name w:val="Strong"/>
    <w:basedOn w:val="Fuentedeprrafopredeter"/>
    <w:uiPriority w:val="22"/>
    <w:qFormat/>
    <w:rsid w:val="00C9293F"/>
    <w:rPr>
      <w:b/>
      <w:bCs/>
    </w:rPr>
  </w:style>
</w:styles>
</file>

<file path=word/webSettings.xml><?xml version="1.0" encoding="utf-8"?>
<w:webSettings xmlns:r="http://schemas.openxmlformats.org/officeDocument/2006/relationships" xmlns:w="http://schemas.openxmlformats.org/wordprocessingml/2006/main">
  <w:divs>
    <w:div w:id="1481851445">
      <w:bodyDiv w:val="1"/>
      <w:marLeft w:val="0"/>
      <w:marRight w:val="0"/>
      <w:marTop w:val="0"/>
      <w:marBottom w:val="0"/>
      <w:divBdr>
        <w:top w:val="none" w:sz="0" w:space="0" w:color="auto"/>
        <w:left w:val="none" w:sz="0" w:space="0" w:color="auto"/>
        <w:bottom w:val="none" w:sz="0" w:space="0" w:color="auto"/>
        <w:right w:val="none" w:sz="0" w:space="0" w:color="auto"/>
      </w:divBdr>
      <w:divsChild>
        <w:div w:id="1692560517">
          <w:marLeft w:val="0"/>
          <w:marRight w:val="0"/>
          <w:marTop w:val="0"/>
          <w:marBottom w:val="0"/>
          <w:divBdr>
            <w:top w:val="none" w:sz="0" w:space="0" w:color="auto"/>
            <w:left w:val="none" w:sz="0" w:space="0" w:color="auto"/>
            <w:bottom w:val="none" w:sz="0" w:space="0" w:color="auto"/>
            <w:right w:val="none" w:sz="0" w:space="0" w:color="auto"/>
          </w:divBdr>
          <w:divsChild>
            <w:div w:id="156324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lcaldiabogota.gov.co/sisjur/normas/Norma1.jsp?i=638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19</Pages>
  <Words>7592</Words>
  <Characters>41759</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5</cp:revision>
  <dcterms:created xsi:type="dcterms:W3CDTF">2010-09-04T17:14:00Z</dcterms:created>
  <dcterms:modified xsi:type="dcterms:W3CDTF">2010-11-04T19:30:00Z</dcterms:modified>
</cp:coreProperties>
</file>