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76" w:rsidRPr="0022414E" w:rsidRDefault="00686B8A" w:rsidP="00E17084">
      <w:pPr>
        <w:rPr>
          <w:rFonts w:asciiTheme="minorHAnsi" w:hAnsiTheme="minorHAnsi" w:cstheme="minorHAnsi"/>
        </w:rPr>
      </w:pPr>
      <w:r w:rsidRPr="0022414E">
        <w:rPr>
          <w:rFonts w:asciiTheme="minorHAnsi" w:hAnsiTheme="minorHAnsi" w:cstheme="minorHAnsi"/>
          <w:b/>
        </w:rPr>
        <w:t>PROPUESTA PRELIMINAR PARA LA CONFIGURACIÓN DEL</w:t>
      </w:r>
      <w:r w:rsidR="00E17084" w:rsidRPr="0022414E">
        <w:rPr>
          <w:rFonts w:asciiTheme="minorHAnsi" w:hAnsiTheme="minorHAnsi" w:cstheme="minorHAnsi"/>
          <w:b/>
        </w:rPr>
        <w:t xml:space="preserve"> </w:t>
      </w:r>
      <w:r w:rsidR="0088660B" w:rsidRPr="0022414E">
        <w:rPr>
          <w:rFonts w:asciiTheme="minorHAnsi" w:hAnsiTheme="minorHAnsi" w:cstheme="minorHAnsi"/>
          <w:b/>
        </w:rPr>
        <w:t xml:space="preserve">ÁREA DE </w:t>
      </w:r>
      <w:r w:rsidR="00F06644" w:rsidRPr="0022414E">
        <w:rPr>
          <w:rFonts w:asciiTheme="minorHAnsi" w:hAnsiTheme="minorHAnsi" w:cstheme="minorHAnsi"/>
          <w:b/>
        </w:rPr>
        <w:t xml:space="preserve">PROYECTOS </w:t>
      </w:r>
      <w:r w:rsidR="0088660B" w:rsidRPr="0022414E">
        <w:rPr>
          <w:rFonts w:asciiTheme="minorHAnsi" w:hAnsiTheme="minorHAnsi" w:cstheme="minorHAnsi"/>
          <w:b/>
        </w:rPr>
        <w:t xml:space="preserve">DE LA </w:t>
      </w:r>
      <w:r w:rsidR="00F06644" w:rsidRPr="0022414E">
        <w:rPr>
          <w:rFonts w:asciiTheme="minorHAnsi" w:hAnsiTheme="minorHAnsi" w:cstheme="minorHAnsi"/>
          <w:b/>
        </w:rPr>
        <w:t>ALCALDÍA</w:t>
      </w:r>
      <w:r w:rsidR="00343EB6" w:rsidRPr="0022414E">
        <w:rPr>
          <w:rFonts w:asciiTheme="minorHAnsi" w:hAnsiTheme="minorHAnsi" w:cstheme="minorHAnsi"/>
          <w:b/>
        </w:rPr>
        <w:t xml:space="preserve"> MUNICIPAL</w:t>
      </w:r>
      <w:r w:rsidR="00F06644" w:rsidRPr="0022414E">
        <w:rPr>
          <w:rFonts w:asciiTheme="minorHAnsi" w:hAnsiTheme="minorHAnsi" w:cstheme="minorHAnsi"/>
          <w:b/>
        </w:rPr>
        <w:t xml:space="preserve"> DE SEGOVIA</w:t>
      </w:r>
    </w:p>
    <w:p w:rsidR="006B7308" w:rsidRPr="0022414E" w:rsidRDefault="006B7308" w:rsidP="00686B8A">
      <w:pPr>
        <w:tabs>
          <w:tab w:val="left" w:pos="3120"/>
        </w:tabs>
        <w:jc w:val="both"/>
        <w:rPr>
          <w:rFonts w:asciiTheme="minorHAnsi" w:hAnsiTheme="minorHAnsi" w:cstheme="minorHAnsi"/>
        </w:rPr>
      </w:pPr>
    </w:p>
    <w:p w:rsidR="00DB6960" w:rsidRPr="0022414E" w:rsidRDefault="008C106B" w:rsidP="008C106B">
      <w:pPr>
        <w:pStyle w:val="Textocomentario"/>
        <w:rPr>
          <w:rFonts w:asciiTheme="minorHAnsi" w:hAnsiTheme="minorHAnsi" w:cstheme="minorHAnsi"/>
          <w:sz w:val="24"/>
          <w:szCs w:val="24"/>
        </w:rPr>
      </w:pPr>
      <w:r w:rsidRPr="0022414E">
        <w:rPr>
          <w:rFonts w:asciiTheme="minorHAnsi" w:hAnsiTheme="minorHAnsi" w:cstheme="minorHAnsi"/>
          <w:sz w:val="24"/>
          <w:szCs w:val="24"/>
        </w:rPr>
        <w:t>Este documento borrador plantea la construcción del Área de Proyectos del Municipio de Segovia  la cual se estructura de la siguiente manera</w:t>
      </w:r>
      <w:r w:rsidR="00CB292D" w:rsidRPr="0022414E">
        <w:rPr>
          <w:rFonts w:asciiTheme="minorHAnsi" w:hAnsiTheme="minorHAnsi" w:cstheme="minorHAnsi"/>
          <w:sz w:val="24"/>
          <w:szCs w:val="24"/>
        </w:rPr>
        <w:t>:</w:t>
      </w:r>
    </w:p>
    <w:p w:rsidR="004D36F4" w:rsidRPr="0022414E" w:rsidRDefault="004D36F4" w:rsidP="00686B8A">
      <w:pPr>
        <w:tabs>
          <w:tab w:val="left" w:pos="3120"/>
        </w:tabs>
        <w:jc w:val="both"/>
        <w:rPr>
          <w:rFonts w:asciiTheme="minorHAnsi" w:hAnsiTheme="minorHAnsi" w:cstheme="minorHAnsi"/>
        </w:rPr>
      </w:pPr>
    </w:p>
    <w:p w:rsidR="00033F36" w:rsidRPr="0022414E" w:rsidRDefault="00033F36" w:rsidP="00686B8A">
      <w:pPr>
        <w:tabs>
          <w:tab w:val="left" w:pos="3120"/>
        </w:tabs>
        <w:jc w:val="both"/>
        <w:rPr>
          <w:rFonts w:asciiTheme="minorHAnsi" w:hAnsiTheme="minorHAnsi" w:cstheme="minorHAnsi"/>
        </w:rPr>
      </w:pPr>
      <w:r w:rsidRPr="0022414E">
        <w:rPr>
          <w:rFonts w:asciiTheme="minorHAnsi" w:hAnsiTheme="minorHAnsi" w:cstheme="minorHAnsi"/>
        </w:rPr>
        <w:t>1</w:t>
      </w:r>
      <w:r w:rsidR="00F06644" w:rsidRPr="0022414E">
        <w:rPr>
          <w:rFonts w:asciiTheme="minorHAnsi" w:hAnsiTheme="minorHAnsi" w:cstheme="minorHAnsi"/>
        </w:rPr>
        <w:t xml:space="preserve">. </w:t>
      </w:r>
      <w:r w:rsidR="008C106B" w:rsidRPr="0022414E">
        <w:rPr>
          <w:rFonts w:asciiTheme="minorHAnsi" w:hAnsiTheme="minorHAnsi" w:cstheme="minorHAnsi"/>
        </w:rPr>
        <w:t>Enmarcar la propuesta en el Plan de Desarrollo Municipal (PDM)</w:t>
      </w:r>
      <w:r w:rsidR="00F06644" w:rsidRPr="0022414E">
        <w:rPr>
          <w:rFonts w:asciiTheme="minorHAnsi" w:hAnsiTheme="minorHAnsi" w:cstheme="minorHAnsi"/>
        </w:rPr>
        <w:t xml:space="preserve"> </w:t>
      </w:r>
      <w:r w:rsidRPr="0022414E">
        <w:rPr>
          <w:rFonts w:asciiTheme="minorHAnsi" w:hAnsiTheme="minorHAnsi" w:cstheme="minorHAnsi"/>
        </w:rPr>
        <w:t>2012-2015</w:t>
      </w:r>
    </w:p>
    <w:p w:rsidR="00033F36" w:rsidRPr="0022414E" w:rsidRDefault="00033F36" w:rsidP="00686B8A">
      <w:pPr>
        <w:tabs>
          <w:tab w:val="left" w:pos="3120"/>
        </w:tabs>
        <w:jc w:val="both"/>
        <w:rPr>
          <w:rFonts w:asciiTheme="minorHAnsi" w:hAnsiTheme="minorHAnsi" w:cstheme="minorHAnsi"/>
        </w:rPr>
      </w:pPr>
    </w:p>
    <w:p w:rsidR="00CB292D" w:rsidRPr="0022414E" w:rsidRDefault="00033F36" w:rsidP="00686B8A">
      <w:pPr>
        <w:tabs>
          <w:tab w:val="left" w:pos="3120"/>
        </w:tabs>
        <w:jc w:val="both"/>
        <w:rPr>
          <w:rFonts w:asciiTheme="minorHAnsi" w:hAnsiTheme="minorHAnsi" w:cstheme="minorHAnsi"/>
        </w:rPr>
      </w:pPr>
      <w:r w:rsidRPr="0022414E">
        <w:rPr>
          <w:rFonts w:asciiTheme="minorHAnsi" w:hAnsiTheme="minorHAnsi" w:cstheme="minorHAnsi"/>
        </w:rPr>
        <w:t xml:space="preserve">2. Reactivar el Banco de Proyectos </w:t>
      </w:r>
      <w:r w:rsidR="00F06644" w:rsidRPr="0022414E">
        <w:rPr>
          <w:rFonts w:asciiTheme="minorHAnsi" w:hAnsiTheme="minorHAnsi" w:cstheme="minorHAnsi"/>
        </w:rPr>
        <w:t xml:space="preserve">según los lineamientos y funciones consignados en el </w:t>
      </w:r>
      <w:r w:rsidR="00C032AD" w:rsidRPr="0022414E">
        <w:rPr>
          <w:rFonts w:asciiTheme="minorHAnsi" w:hAnsiTheme="minorHAnsi" w:cstheme="minorHAnsi"/>
        </w:rPr>
        <w:t>M</w:t>
      </w:r>
      <w:r w:rsidR="00F06644" w:rsidRPr="0022414E">
        <w:rPr>
          <w:rFonts w:asciiTheme="minorHAnsi" w:hAnsiTheme="minorHAnsi" w:cstheme="minorHAnsi"/>
        </w:rPr>
        <w:t>anual</w:t>
      </w:r>
      <w:r w:rsidR="008C106B" w:rsidRPr="0022414E">
        <w:rPr>
          <w:rFonts w:asciiTheme="minorHAnsi" w:hAnsiTheme="minorHAnsi" w:cstheme="minorHAnsi"/>
        </w:rPr>
        <w:t xml:space="preserve"> del Banco de Proyectos de Inversión Pública (</w:t>
      </w:r>
      <w:r w:rsidR="00F06644" w:rsidRPr="0022414E">
        <w:rPr>
          <w:rFonts w:asciiTheme="minorHAnsi" w:hAnsiTheme="minorHAnsi" w:cstheme="minorHAnsi"/>
        </w:rPr>
        <w:t>BPIN</w:t>
      </w:r>
      <w:r w:rsidR="008C106B" w:rsidRPr="0022414E">
        <w:rPr>
          <w:rFonts w:asciiTheme="minorHAnsi" w:hAnsiTheme="minorHAnsi" w:cstheme="minorHAnsi"/>
        </w:rPr>
        <w:t>)</w:t>
      </w:r>
      <w:r w:rsidR="002023FF" w:rsidRPr="0022414E">
        <w:rPr>
          <w:rFonts w:asciiTheme="minorHAnsi" w:hAnsiTheme="minorHAnsi" w:cstheme="minorHAnsi"/>
        </w:rPr>
        <w:t>.</w:t>
      </w:r>
    </w:p>
    <w:p w:rsidR="008A238F" w:rsidRPr="0022414E" w:rsidRDefault="008A238F" w:rsidP="00686B8A">
      <w:pPr>
        <w:tabs>
          <w:tab w:val="left" w:pos="3120"/>
        </w:tabs>
        <w:jc w:val="both"/>
        <w:rPr>
          <w:rFonts w:asciiTheme="minorHAnsi" w:hAnsiTheme="minorHAnsi" w:cstheme="minorHAnsi"/>
        </w:rPr>
      </w:pPr>
    </w:p>
    <w:p w:rsidR="00D64EF5" w:rsidRPr="0022414E" w:rsidRDefault="00033F36" w:rsidP="00686B8A">
      <w:pPr>
        <w:tabs>
          <w:tab w:val="left" w:pos="3120"/>
        </w:tabs>
        <w:jc w:val="both"/>
        <w:rPr>
          <w:rFonts w:asciiTheme="minorHAnsi" w:hAnsiTheme="minorHAnsi" w:cstheme="minorHAnsi"/>
        </w:rPr>
      </w:pPr>
      <w:r w:rsidRPr="0022414E">
        <w:rPr>
          <w:rFonts w:asciiTheme="minorHAnsi" w:hAnsiTheme="minorHAnsi" w:cstheme="minorHAnsi"/>
        </w:rPr>
        <w:t>3</w:t>
      </w:r>
      <w:r w:rsidR="00C835E0" w:rsidRPr="0022414E">
        <w:rPr>
          <w:rFonts w:asciiTheme="minorHAnsi" w:hAnsiTheme="minorHAnsi" w:cstheme="minorHAnsi"/>
        </w:rPr>
        <w:t>. Proponer</w:t>
      </w:r>
      <w:r w:rsidR="002023FF" w:rsidRPr="0022414E">
        <w:rPr>
          <w:rFonts w:asciiTheme="minorHAnsi" w:hAnsiTheme="minorHAnsi" w:cstheme="minorHAnsi"/>
        </w:rPr>
        <w:t xml:space="preserve"> </w:t>
      </w:r>
      <w:r w:rsidR="00F06644" w:rsidRPr="0022414E">
        <w:rPr>
          <w:rFonts w:asciiTheme="minorHAnsi" w:hAnsiTheme="minorHAnsi" w:cstheme="minorHAnsi"/>
        </w:rPr>
        <w:t xml:space="preserve">la construcción de </w:t>
      </w:r>
      <w:r w:rsidR="008C106B" w:rsidRPr="0022414E">
        <w:rPr>
          <w:rFonts w:asciiTheme="minorHAnsi" w:hAnsiTheme="minorHAnsi" w:cstheme="minorHAnsi"/>
        </w:rPr>
        <w:t xml:space="preserve">programas </w:t>
      </w:r>
      <w:r w:rsidR="00F06644" w:rsidRPr="0022414E">
        <w:rPr>
          <w:rFonts w:asciiTheme="minorHAnsi" w:hAnsiTheme="minorHAnsi" w:cstheme="minorHAnsi"/>
        </w:rPr>
        <w:t>que apoyen la gestión del BPIN como el Banco de T</w:t>
      </w:r>
      <w:r w:rsidR="002023FF" w:rsidRPr="0022414E">
        <w:rPr>
          <w:rFonts w:asciiTheme="minorHAnsi" w:hAnsiTheme="minorHAnsi" w:cstheme="minorHAnsi"/>
        </w:rPr>
        <w:t xml:space="preserve">ierras y </w:t>
      </w:r>
      <w:r w:rsidR="00F06644" w:rsidRPr="0022414E">
        <w:rPr>
          <w:rFonts w:asciiTheme="minorHAnsi" w:hAnsiTheme="minorHAnsi" w:cstheme="minorHAnsi"/>
        </w:rPr>
        <w:t>el Observatorio Social del Municipio</w:t>
      </w:r>
      <w:r w:rsidR="002023FF" w:rsidRPr="0022414E">
        <w:rPr>
          <w:rFonts w:asciiTheme="minorHAnsi" w:hAnsiTheme="minorHAnsi" w:cstheme="minorHAnsi"/>
        </w:rPr>
        <w:t>. Además la gestión y reactivación del portal de Gestión Transparente.</w:t>
      </w:r>
    </w:p>
    <w:p w:rsidR="00F06644" w:rsidRPr="0022414E" w:rsidRDefault="00F06644" w:rsidP="00686B8A">
      <w:pPr>
        <w:tabs>
          <w:tab w:val="left" w:pos="3120"/>
        </w:tabs>
        <w:jc w:val="both"/>
        <w:rPr>
          <w:rFonts w:asciiTheme="minorHAnsi" w:hAnsiTheme="minorHAnsi" w:cstheme="minorHAnsi"/>
        </w:rPr>
      </w:pPr>
    </w:p>
    <w:p w:rsidR="00D64EF5" w:rsidRPr="0022414E" w:rsidRDefault="00F72FE3" w:rsidP="00686B8A">
      <w:pPr>
        <w:tabs>
          <w:tab w:val="left" w:pos="3120"/>
        </w:tabs>
        <w:jc w:val="both"/>
        <w:rPr>
          <w:rFonts w:asciiTheme="minorHAnsi" w:hAnsiTheme="minorHAnsi" w:cstheme="minorHAnsi"/>
        </w:rPr>
      </w:pPr>
      <w:r w:rsidRPr="0022414E">
        <w:rPr>
          <w:rFonts w:asciiTheme="minorHAnsi" w:hAnsiTheme="minorHAnsi" w:cstheme="minorHAnsi"/>
        </w:rPr>
        <w:t xml:space="preserve">3. </w:t>
      </w:r>
      <w:r w:rsidR="005F5EB4" w:rsidRPr="0022414E">
        <w:rPr>
          <w:rFonts w:asciiTheme="minorHAnsi" w:hAnsiTheme="minorHAnsi" w:cstheme="minorHAnsi"/>
        </w:rPr>
        <w:t>Consolidar</w:t>
      </w:r>
      <w:r w:rsidR="00D64EF5" w:rsidRPr="0022414E">
        <w:rPr>
          <w:rFonts w:asciiTheme="minorHAnsi" w:hAnsiTheme="minorHAnsi" w:cstheme="minorHAnsi"/>
        </w:rPr>
        <w:t xml:space="preserve"> </w:t>
      </w:r>
      <w:r w:rsidR="00343EB6" w:rsidRPr="0022414E">
        <w:rPr>
          <w:rFonts w:asciiTheme="minorHAnsi" w:hAnsiTheme="minorHAnsi" w:cstheme="minorHAnsi"/>
        </w:rPr>
        <w:t xml:space="preserve">el esquema </w:t>
      </w:r>
      <w:r w:rsidR="00D64EF5" w:rsidRPr="0022414E">
        <w:rPr>
          <w:rFonts w:asciiTheme="minorHAnsi" w:hAnsiTheme="minorHAnsi" w:cstheme="minorHAnsi"/>
        </w:rPr>
        <w:t>que</w:t>
      </w:r>
      <w:r w:rsidR="00343EB6" w:rsidRPr="0022414E">
        <w:rPr>
          <w:rFonts w:asciiTheme="minorHAnsi" w:hAnsiTheme="minorHAnsi" w:cstheme="minorHAnsi"/>
        </w:rPr>
        <w:t xml:space="preserve"> servirá</w:t>
      </w:r>
      <w:r w:rsidR="00D64EF5" w:rsidRPr="0022414E">
        <w:rPr>
          <w:rFonts w:asciiTheme="minorHAnsi" w:hAnsiTheme="minorHAnsi" w:cstheme="minorHAnsi"/>
        </w:rPr>
        <w:t xml:space="preserve"> de fundamento para el desarrollo de los </w:t>
      </w:r>
      <w:r w:rsidR="002023FF" w:rsidRPr="0022414E">
        <w:rPr>
          <w:rFonts w:asciiTheme="minorHAnsi" w:hAnsiTheme="minorHAnsi" w:cstheme="minorHAnsi"/>
        </w:rPr>
        <w:t xml:space="preserve">diferentes </w:t>
      </w:r>
      <w:r w:rsidR="00D64EF5" w:rsidRPr="0022414E">
        <w:rPr>
          <w:rFonts w:asciiTheme="minorHAnsi" w:hAnsiTheme="minorHAnsi" w:cstheme="minorHAnsi"/>
        </w:rPr>
        <w:t xml:space="preserve">planes </w:t>
      </w:r>
      <w:r w:rsidR="002023FF" w:rsidRPr="0022414E">
        <w:rPr>
          <w:rFonts w:asciiTheme="minorHAnsi" w:hAnsiTheme="minorHAnsi" w:cstheme="minorHAnsi"/>
        </w:rPr>
        <w:t xml:space="preserve">y demás estrategias planificadores </w:t>
      </w:r>
      <w:r w:rsidR="00D64EF5" w:rsidRPr="0022414E">
        <w:rPr>
          <w:rFonts w:asciiTheme="minorHAnsi" w:hAnsiTheme="minorHAnsi" w:cstheme="minorHAnsi"/>
        </w:rPr>
        <w:t xml:space="preserve">de </w:t>
      </w:r>
      <w:r w:rsidR="00C032AD" w:rsidRPr="0022414E">
        <w:rPr>
          <w:rFonts w:asciiTheme="minorHAnsi" w:hAnsiTheme="minorHAnsi" w:cstheme="minorHAnsi"/>
        </w:rPr>
        <w:t xml:space="preserve">las Secretarias y Coordinaciones de la </w:t>
      </w:r>
      <w:r w:rsidR="002023FF" w:rsidRPr="0022414E">
        <w:rPr>
          <w:rFonts w:asciiTheme="minorHAnsi" w:hAnsiTheme="minorHAnsi" w:cstheme="minorHAnsi"/>
        </w:rPr>
        <w:t>Alcaldía para el Municipio de Segovia</w:t>
      </w:r>
      <w:r w:rsidR="00D64EF5" w:rsidRPr="0022414E">
        <w:rPr>
          <w:rFonts w:asciiTheme="minorHAnsi" w:hAnsiTheme="minorHAnsi" w:cstheme="minorHAnsi"/>
        </w:rPr>
        <w:t xml:space="preserve"> </w:t>
      </w:r>
      <w:r w:rsidR="002023FF" w:rsidRPr="0022414E">
        <w:rPr>
          <w:rFonts w:asciiTheme="minorHAnsi" w:hAnsiTheme="minorHAnsi" w:cstheme="minorHAnsi"/>
        </w:rPr>
        <w:t>(Plan de Movilidad, Plan de Vivienda, Plan decenal de Cultura, etc.)</w:t>
      </w:r>
      <w:r w:rsidR="00343EB6" w:rsidRPr="0022414E">
        <w:rPr>
          <w:rFonts w:asciiTheme="minorHAnsi" w:hAnsiTheme="minorHAnsi" w:cstheme="minorHAnsi"/>
        </w:rPr>
        <w:t>, además</w:t>
      </w:r>
      <w:r w:rsidR="00F849E8" w:rsidRPr="0022414E">
        <w:rPr>
          <w:rFonts w:asciiTheme="minorHAnsi" w:hAnsiTheme="minorHAnsi" w:cstheme="minorHAnsi"/>
        </w:rPr>
        <w:t xml:space="preserve"> el relacionamiento con la comunidad mediante la formación en competencias que apoyarían el desarrollo de las propuestas planificadoras y de gestión que nos proponemos.</w:t>
      </w:r>
    </w:p>
    <w:p w:rsidR="002023FF" w:rsidRPr="0022414E" w:rsidRDefault="002023FF" w:rsidP="00686B8A">
      <w:pPr>
        <w:tabs>
          <w:tab w:val="left" w:pos="3120"/>
        </w:tabs>
        <w:jc w:val="both"/>
        <w:rPr>
          <w:rFonts w:asciiTheme="minorHAnsi" w:hAnsiTheme="minorHAnsi" w:cstheme="minorHAnsi"/>
        </w:rPr>
      </w:pPr>
    </w:p>
    <w:p w:rsidR="002023FF" w:rsidRPr="0022414E" w:rsidRDefault="002023FF" w:rsidP="00686B8A">
      <w:pPr>
        <w:tabs>
          <w:tab w:val="left" w:pos="3120"/>
        </w:tabs>
        <w:jc w:val="both"/>
        <w:rPr>
          <w:rFonts w:asciiTheme="minorHAnsi" w:hAnsiTheme="minorHAnsi" w:cstheme="minorHAnsi"/>
        </w:rPr>
      </w:pPr>
      <w:r w:rsidRPr="0022414E">
        <w:rPr>
          <w:rFonts w:asciiTheme="minorHAnsi" w:hAnsiTheme="minorHAnsi" w:cstheme="minorHAnsi"/>
        </w:rPr>
        <w:t xml:space="preserve">4. </w:t>
      </w:r>
      <w:r w:rsidR="005F5EB4" w:rsidRPr="0022414E">
        <w:rPr>
          <w:rFonts w:asciiTheme="minorHAnsi" w:hAnsiTheme="minorHAnsi" w:cstheme="minorHAnsi"/>
        </w:rPr>
        <w:t>Construir unos protocolos para atender la complejidad de los procesos relacionados con la gestión municipal que son “</w:t>
      </w:r>
      <w:r w:rsidRPr="0022414E">
        <w:rPr>
          <w:rFonts w:asciiTheme="minorHAnsi" w:hAnsiTheme="minorHAnsi" w:cstheme="minorHAnsi"/>
        </w:rPr>
        <w:t>extracotidianos</w:t>
      </w:r>
      <w:r w:rsidR="005F5EB4" w:rsidRPr="0022414E">
        <w:rPr>
          <w:rFonts w:asciiTheme="minorHAnsi" w:hAnsiTheme="minorHAnsi" w:cstheme="minorHAnsi"/>
        </w:rPr>
        <w:t xml:space="preserve">” </w:t>
      </w:r>
      <w:r w:rsidR="0021511D" w:rsidRPr="0022414E">
        <w:rPr>
          <w:rFonts w:asciiTheme="minorHAnsi" w:hAnsiTheme="minorHAnsi" w:cstheme="minorHAnsi"/>
        </w:rPr>
        <w:t>para hacerlos parte de los procesos diarios de las diferentes áreas de la Alcaldía. (Fiestas, convocatorias públicas, rendición de cuentas, reuniones comunitarias</w:t>
      </w:r>
      <w:r w:rsidR="005F5EB4" w:rsidRPr="0022414E">
        <w:rPr>
          <w:rFonts w:asciiTheme="minorHAnsi" w:hAnsiTheme="minorHAnsi" w:cstheme="minorHAnsi"/>
        </w:rPr>
        <w:t xml:space="preserve">, Eventos de todo tipo </w:t>
      </w:r>
      <w:r w:rsidR="0021511D" w:rsidRPr="0022414E">
        <w:rPr>
          <w:rFonts w:asciiTheme="minorHAnsi" w:hAnsiTheme="minorHAnsi" w:cstheme="minorHAnsi"/>
        </w:rPr>
        <w:t>etc.)</w:t>
      </w:r>
    </w:p>
    <w:p w:rsidR="0021511D" w:rsidRPr="0022414E" w:rsidRDefault="0021511D" w:rsidP="00686B8A">
      <w:pPr>
        <w:tabs>
          <w:tab w:val="left" w:pos="3120"/>
        </w:tabs>
        <w:jc w:val="both"/>
        <w:rPr>
          <w:rFonts w:asciiTheme="minorHAnsi" w:hAnsiTheme="minorHAnsi" w:cstheme="minorHAnsi"/>
        </w:rPr>
      </w:pPr>
    </w:p>
    <w:p w:rsidR="0021511D" w:rsidRPr="0022414E" w:rsidRDefault="0021511D" w:rsidP="00686B8A">
      <w:pPr>
        <w:tabs>
          <w:tab w:val="left" w:pos="3120"/>
        </w:tabs>
        <w:jc w:val="both"/>
        <w:rPr>
          <w:rFonts w:asciiTheme="minorHAnsi" w:hAnsiTheme="minorHAnsi" w:cstheme="minorHAnsi"/>
          <w:b/>
        </w:rPr>
      </w:pPr>
    </w:p>
    <w:p w:rsidR="0021511D" w:rsidRPr="0022414E" w:rsidRDefault="0021511D" w:rsidP="00686B8A">
      <w:pPr>
        <w:tabs>
          <w:tab w:val="left" w:pos="3120"/>
        </w:tabs>
        <w:jc w:val="both"/>
        <w:rPr>
          <w:rFonts w:asciiTheme="minorHAnsi" w:hAnsiTheme="minorHAnsi" w:cstheme="minorHAnsi"/>
          <w:b/>
        </w:rPr>
      </w:pPr>
    </w:p>
    <w:p w:rsidR="00AD6C35" w:rsidRPr="0022414E" w:rsidRDefault="009857D5" w:rsidP="00686B8A">
      <w:pPr>
        <w:tabs>
          <w:tab w:val="left" w:pos="3120"/>
        </w:tabs>
        <w:jc w:val="both"/>
        <w:rPr>
          <w:rFonts w:asciiTheme="minorHAnsi" w:hAnsiTheme="minorHAnsi" w:cstheme="minorHAnsi"/>
          <w:b/>
        </w:rPr>
      </w:pPr>
      <w:r w:rsidRPr="0022414E">
        <w:rPr>
          <w:rFonts w:asciiTheme="minorHAnsi" w:hAnsiTheme="minorHAnsi" w:cstheme="minorHAnsi"/>
          <w:b/>
        </w:rPr>
        <w:t>DEFINICIÓN DE PLANEACIÓN Y GESTIÓN DE PROYECTOS EN EL MARCO DEL ÁREA DE PROYECTOS</w:t>
      </w:r>
    </w:p>
    <w:p w:rsidR="00C859C5" w:rsidRPr="0022414E" w:rsidRDefault="00C859C5" w:rsidP="00686B8A">
      <w:pPr>
        <w:tabs>
          <w:tab w:val="left" w:pos="3120"/>
        </w:tabs>
        <w:jc w:val="both"/>
        <w:rPr>
          <w:rFonts w:asciiTheme="minorHAnsi" w:hAnsiTheme="minorHAnsi" w:cstheme="minorHAnsi"/>
          <w:b/>
        </w:rPr>
      </w:pPr>
    </w:p>
    <w:p w:rsidR="00D42AC2" w:rsidRPr="0022414E" w:rsidRDefault="00D42AC2" w:rsidP="00D42AC2">
      <w:pPr>
        <w:tabs>
          <w:tab w:val="left" w:pos="3120"/>
        </w:tabs>
        <w:jc w:val="both"/>
        <w:rPr>
          <w:rFonts w:asciiTheme="minorHAnsi" w:hAnsiTheme="minorHAnsi" w:cstheme="minorHAnsi"/>
        </w:rPr>
      </w:pPr>
      <w:r w:rsidRPr="0022414E">
        <w:rPr>
          <w:rFonts w:asciiTheme="minorHAnsi" w:hAnsiTheme="minorHAnsi" w:cstheme="minorHAnsi"/>
        </w:rPr>
        <w:t>El Área de Proyectos pretende diseñar acciones orientadas a la consecución de determinados propósitos, procurando utilizar racionalmente los re</w:t>
      </w:r>
      <w:r w:rsidR="009857D5" w:rsidRPr="0022414E">
        <w:rPr>
          <w:rFonts w:asciiTheme="minorHAnsi" w:hAnsiTheme="minorHAnsi" w:cstheme="minorHAnsi"/>
        </w:rPr>
        <w:t xml:space="preserve">cursos disponibles </w:t>
      </w:r>
      <w:r w:rsidR="009857D5" w:rsidRPr="0022414E">
        <w:rPr>
          <w:rFonts w:asciiTheme="minorHAnsi" w:hAnsiTheme="minorHAnsi" w:cstheme="minorHAnsi"/>
          <w:i/>
        </w:rPr>
        <w:t>“D</w:t>
      </w:r>
      <w:r w:rsidRPr="0022414E">
        <w:rPr>
          <w:rFonts w:asciiTheme="minorHAnsi" w:hAnsiTheme="minorHAnsi" w:cstheme="minorHAnsi"/>
          <w:i/>
        </w:rPr>
        <w:t>efinir hoy dónde se quiere estar mañana y cómo se piensa llegar</w:t>
      </w:r>
      <w:r w:rsidR="009857D5" w:rsidRPr="0022414E">
        <w:rPr>
          <w:rFonts w:asciiTheme="minorHAnsi" w:hAnsiTheme="minorHAnsi" w:cstheme="minorHAnsi"/>
          <w:i/>
        </w:rPr>
        <w:t>”</w:t>
      </w:r>
      <w:r w:rsidRPr="0022414E">
        <w:rPr>
          <w:rFonts w:asciiTheme="minorHAnsi" w:hAnsiTheme="minorHAnsi" w:cstheme="minorHAnsi"/>
        </w:rPr>
        <w:t xml:space="preserve">. Gestionar un proyecto es administrarlo optimizando la relación recursos-resultados, mediante el uso de herramientas específicas en el seguimiento de cada etapa. Planificar y gestionar proyectos consiste en definir objetivos productivos de corto, mediano y largo plazo en función de los cuales se programan acciones y se ordenan recursos, bajo un régimen de control de gestión y evaluación de resultados. </w:t>
      </w:r>
    </w:p>
    <w:p w:rsidR="00D42AC2" w:rsidRPr="0022414E" w:rsidRDefault="00D42AC2" w:rsidP="00D42AC2">
      <w:pPr>
        <w:tabs>
          <w:tab w:val="left" w:pos="3120"/>
        </w:tabs>
        <w:jc w:val="both"/>
        <w:rPr>
          <w:rFonts w:asciiTheme="minorHAnsi" w:hAnsiTheme="minorHAnsi" w:cstheme="minorHAnsi"/>
        </w:rPr>
      </w:pPr>
    </w:p>
    <w:p w:rsidR="0041344A" w:rsidRPr="0022414E" w:rsidRDefault="0041344A" w:rsidP="00D42AC2">
      <w:pPr>
        <w:tabs>
          <w:tab w:val="left" w:pos="3120"/>
        </w:tabs>
        <w:jc w:val="both"/>
        <w:rPr>
          <w:rFonts w:asciiTheme="minorHAnsi" w:hAnsiTheme="minorHAnsi" w:cstheme="minorHAnsi"/>
          <w:b/>
        </w:rPr>
      </w:pPr>
    </w:p>
    <w:p w:rsidR="0041344A" w:rsidRDefault="0041344A" w:rsidP="00D42AC2">
      <w:pPr>
        <w:tabs>
          <w:tab w:val="left" w:pos="3120"/>
        </w:tabs>
        <w:jc w:val="both"/>
        <w:rPr>
          <w:rFonts w:asciiTheme="minorHAnsi" w:hAnsiTheme="minorHAnsi" w:cstheme="minorHAnsi"/>
          <w:b/>
        </w:rPr>
      </w:pPr>
    </w:p>
    <w:p w:rsidR="0022414E" w:rsidRPr="0022414E" w:rsidRDefault="0022414E" w:rsidP="00D42AC2">
      <w:pPr>
        <w:tabs>
          <w:tab w:val="left" w:pos="3120"/>
        </w:tabs>
        <w:jc w:val="both"/>
        <w:rPr>
          <w:rFonts w:asciiTheme="minorHAnsi" w:hAnsiTheme="minorHAnsi" w:cstheme="minorHAnsi"/>
          <w:b/>
        </w:rPr>
      </w:pPr>
    </w:p>
    <w:p w:rsidR="009857D5" w:rsidRPr="0022414E" w:rsidRDefault="00D42AC2" w:rsidP="00D42AC2">
      <w:pPr>
        <w:tabs>
          <w:tab w:val="left" w:pos="3120"/>
        </w:tabs>
        <w:jc w:val="both"/>
        <w:rPr>
          <w:rFonts w:asciiTheme="minorHAnsi" w:hAnsiTheme="minorHAnsi" w:cstheme="minorHAnsi"/>
          <w:b/>
        </w:rPr>
      </w:pPr>
      <w:r w:rsidRPr="0022414E">
        <w:rPr>
          <w:rFonts w:asciiTheme="minorHAnsi" w:hAnsiTheme="minorHAnsi" w:cstheme="minorHAnsi"/>
          <w:b/>
        </w:rPr>
        <w:t>COMPETENCIAS DEL ÁREA</w:t>
      </w:r>
    </w:p>
    <w:p w:rsidR="00D42AC2" w:rsidRPr="0022414E" w:rsidRDefault="00D42AC2" w:rsidP="00D42AC2">
      <w:pPr>
        <w:tabs>
          <w:tab w:val="left" w:pos="3120"/>
        </w:tabs>
        <w:jc w:val="both"/>
        <w:rPr>
          <w:rFonts w:asciiTheme="minorHAnsi" w:hAnsiTheme="minorHAnsi" w:cstheme="minorHAnsi"/>
          <w:b/>
        </w:rPr>
      </w:pPr>
    </w:p>
    <w:p w:rsidR="005F5EB4" w:rsidRPr="0022414E" w:rsidRDefault="005F5EB4" w:rsidP="005F5EB4">
      <w:pPr>
        <w:tabs>
          <w:tab w:val="left" w:pos="3120"/>
        </w:tabs>
        <w:jc w:val="both"/>
        <w:rPr>
          <w:rFonts w:asciiTheme="minorHAnsi" w:hAnsiTheme="minorHAnsi" w:cstheme="minorHAnsi"/>
        </w:rPr>
      </w:pPr>
      <w:r w:rsidRPr="0022414E">
        <w:rPr>
          <w:rFonts w:asciiTheme="minorHAnsi" w:hAnsiTheme="minorHAnsi" w:cstheme="minorHAnsi"/>
        </w:rPr>
        <w:t>Juicio Analítico</w:t>
      </w:r>
    </w:p>
    <w:p w:rsidR="005F5EB4" w:rsidRPr="0022414E" w:rsidRDefault="005F5EB4" w:rsidP="005F5EB4">
      <w:pPr>
        <w:tabs>
          <w:tab w:val="left" w:pos="3120"/>
        </w:tabs>
        <w:jc w:val="both"/>
        <w:rPr>
          <w:rFonts w:asciiTheme="minorHAnsi" w:hAnsiTheme="minorHAnsi" w:cstheme="minorHAnsi"/>
        </w:rPr>
      </w:pPr>
      <w:r w:rsidRPr="0022414E">
        <w:rPr>
          <w:rFonts w:asciiTheme="minorHAnsi" w:hAnsiTheme="minorHAnsi" w:cstheme="minorHAnsi"/>
        </w:rPr>
        <w:t>Trabajo en equipo</w:t>
      </w:r>
    </w:p>
    <w:p w:rsidR="005F5EB4" w:rsidRPr="0022414E" w:rsidRDefault="005F5EB4" w:rsidP="005F5EB4">
      <w:pPr>
        <w:tabs>
          <w:tab w:val="left" w:pos="3120"/>
        </w:tabs>
        <w:jc w:val="both"/>
        <w:rPr>
          <w:rFonts w:asciiTheme="minorHAnsi" w:hAnsiTheme="minorHAnsi" w:cstheme="minorHAnsi"/>
        </w:rPr>
      </w:pPr>
      <w:r w:rsidRPr="0022414E">
        <w:rPr>
          <w:rFonts w:asciiTheme="minorHAnsi" w:hAnsiTheme="minorHAnsi" w:cstheme="minorHAnsi"/>
        </w:rPr>
        <w:t>Resolución de problemas</w:t>
      </w:r>
    </w:p>
    <w:p w:rsidR="005F5EB4" w:rsidRPr="0022414E" w:rsidRDefault="005F5EB4" w:rsidP="005F5EB4">
      <w:pPr>
        <w:tabs>
          <w:tab w:val="left" w:pos="3120"/>
        </w:tabs>
        <w:jc w:val="both"/>
        <w:rPr>
          <w:rFonts w:asciiTheme="minorHAnsi" w:hAnsiTheme="minorHAnsi" w:cstheme="minorHAnsi"/>
        </w:rPr>
      </w:pPr>
      <w:r w:rsidRPr="0022414E">
        <w:rPr>
          <w:rFonts w:asciiTheme="minorHAnsi" w:hAnsiTheme="minorHAnsi" w:cstheme="minorHAnsi"/>
        </w:rPr>
        <w:t>Comunicación asertiva</w:t>
      </w:r>
    </w:p>
    <w:p w:rsidR="005F5EB4" w:rsidRPr="0022414E" w:rsidRDefault="005F5EB4" w:rsidP="005F5EB4">
      <w:pPr>
        <w:tabs>
          <w:tab w:val="left" w:pos="3120"/>
        </w:tabs>
        <w:jc w:val="both"/>
        <w:rPr>
          <w:rFonts w:asciiTheme="minorHAnsi" w:hAnsiTheme="minorHAnsi" w:cstheme="minorHAnsi"/>
        </w:rPr>
      </w:pPr>
      <w:r w:rsidRPr="0022414E">
        <w:rPr>
          <w:rFonts w:asciiTheme="minorHAnsi" w:hAnsiTheme="minorHAnsi" w:cstheme="minorHAnsi"/>
        </w:rPr>
        <w:t xml:space="preserve">Planeación estratégica </w:t>
      </w:r>
    </w:p>
    <w:p w:rsidR="00D42AC2" w:rsidRPr="0022414E" w:rsidRDefault="005F5EB4" w:rsidP="005F5EB4">
      <w:pPr>
        <w:tabs>
          <w:tab w:val="left" w:pos="3120"/>
        </w:tabs>
        <w:jc w:val="both"/>
        <w:rPr>
          <w:rFonts w:asciiTheme="minorHAnsi" w:hAnsiTheme="minorHAnsi" w:cstheme="minorHAnsi"/>
        </w:rPr>
      </w:pPr>
      <w:r w:rsidRPr="0022414E">
        <w:rPr>
          <w:rFonts w:asciiTheme="minorHAnsi" w:hAnsiTheme="minorHAnsi" w:cstheme="minorHAnsi"/>
        </w:rPr>
        <w:t>Desarrollo y gestió</w:t>
      </w:r>
      <w:r w:rsidR="00D42AC2" w:rsidRPr="0022414E">
        <w:rPr>
          <w:rFonts w:asciiTheme="minorHAnsi" w:hAnsiTheme="minorHAnsi" w:cstheme="minorHAnsi"/>
        </w:rPr>
        <w:t>n</w:t>
      </w:r>
      <w:r w:rsidRPr="0022414E">
        <w:rPr>
          <w:rFonts w:asciiTheme="minorHAnsi" w:hAnsiTheme="minorHAnsi" w:cstheme="minorHAnsi"/>
        </w:rPr>
        <w:t xml:space="preserve"> de </w:t>
      </w:r>
      <w:r w:rsidR="00D42AC2" w:rsidRPr="0022414E">
        <w:rPr>
          <w:rFonts w:asciiTheme="minorHAnsi" w:hAnsiTheme="minorHAnsi" w:cstheme="minorHAnsi"/>
        </w:rPr>
        <w:t xml:space="preserve">proyectos </w:t>
      </w:r>
    </w:p>
    <w:p w:rsidR="00D73C9F" w:rsidRPr="0022414E" w:rsidRDefault="00D73C9F" w:rsidP="00686B8A">
      <w:pPr>
        <w:tabs>
          <w:tab w:val="left" w:pos="3120"/>
        </w:tabs>
        <w:jc w:val="both"/>
        <w:rPr>
          <w:rFonts w:asciiTheme="minorHAnsi" w:hAnsiTheme="minorHAnsi" w:cstheme="minorHAnsi"/>
          <w:b/>
        </w:rPr>
      </w:pPr>
    </w:p>
    <w:p w:rsidR="00507E3B" w:rsidRPr="0022414E" w:rsidRDefault="008403FB" w:rsidP="00507E3B">
      <w:pPr>
        <w:tabs>
          <w:tab w:val="left" w:pos="3951"/>
        </w:tabs>
        <w:jc w:val="both"/>
        <w:rPr>
          <w:rFonts w:asciiTheme="minorHAnsi" w:hAnsiTheme="minorHAnsi" w:cstheme="minorHAnsi"/>
        </w:rPr>
      </w:pPr>
      <w:r w:rsidRPr="0022414E">
        <w:rPr>
          <w:rFonts w:asciiTheme="minorHAnsi" w:hAnsiTheme="minorHAnsi" w:cstheme="minorHAnsi"/>
        </w:rPr>
        <w:t xml:space="preserve">Las tareas del </w:t>
      </w:r>
      <w:r w:rsidR="004D333E" w:rsidRPr="0022414E">
        <w:rPr>
          <w:rFonts w:asciiTheme="minorHAnsi" w:hAnsiTheme="minorHAnsi" w:cstheme="minorHAnsi"/>
        </w:rPr>
        <w:t>Área</w:t>
      </w:r>
      <w:r w:rsidRPr="0022414E">
        <w:rPr>
          <w:rFonts w:asciiTheme="minorHAnsi" w:hAnsiTheme="minorHAnsi" w:cstheme="minorHAnsi"/>
        </w:rPr>
        <w:t xml:space="preserve"> de Proyectos son:</w:t>
      </w:r>
    </w:p>
    <w:p w:rsidR="008403FB" w:rsidRPr="0022414E" w:rsidRDefault="008403FB" w:rsidP="00507E3B">
      <w:pPr>
        <w:tabs>
          <w:tab w:val="left" w:pos="3951"/>
        </w:tabs>
        <w:jc w:val="both"/>
        <w:rPr>
          <w:rFonts w:asciiTheme="minorHAnsi" w:hAnsiTheme="minorHAnsi" w:cstheme="minorHAnsi"/>
        </w:rPr>
      </w:pPr>
    </w:p>
    <w:p w:rsidR="008403FB" w:rsidRPr="0022414E" w:rsidRDefault="00207E50" w:rsidP="00033F36">
      <w:pPr>
        <w:tabs>
          <w:tab w:val="left" w:pos="3951"/>
        </w:tabs>
        <w:ind w:left="708" w:right="618"/>
        <w:jc w:val="both"/>
        <w:rPr>
          <w:rFonts w:asciiTheme="minorHAnsi" w:hAnsiTheme="minorHAnsi" w:cstheme="minorHAnsi"/>
        </w:rPr>
      </w:pPr>
      <w:r w:rsidRPr="0022414E">
        <w:rPr>
          <w:rFonts w:asciiTheme="minorHAnsi" w:hAnsiTheme="minorHAnsi" w:cstheme="minorHAnsi"/>
        </w:rPr>
        <w:t>*</w:t>
      </w:r>
      <w:r w:rsidR="00D95EE5" w:rsidRPr="0022414E">
        <w:rPr>
          <w:rFonts w:asciiTheme="minorHAnsi" w:hAnsiTheme="minorHAnsi" w:cstheme="minorHAnsi"/>
        </w:rPr>
        <w:t>La consolidaci</w:t>
      </w:r>
      <w:r w:rsidRPr="0022414E">
        <w:rPr>
          <w:rFonts w:asciiTheme="minorHAnsi" w:hAnsiTheme="minorHAnsi" w:cstheme="minorHAnsi"/>
        </w:rPr>
        <w:t>ón y acompañamiento del Observatorio Social como herramienta de sistematización de la  información y de legitimación de las acciones propuestas desde la Alcaldía Municipal.</w:t>
      </w:r>
    </w:p>
    <w:p w:rsidR="00207E50" w:rsidRPr="0022414E" w:rsidRDefault="00207E50" w:rsidP="00033F36">
      <w:pPr>
        <w:tabs>
          <w:tab w:val="left" w:pos="3951"/>
        </w:tabs>
        <w:ind w:left="708" w:right="618"/>
        <w:jc w:val="both"/>
        <w:rPr>
          <w:rFonts w:asciiTheme="minorHAnsi" w:hAnsiTheme="minorHAnsi" w:cstheme="minorHAnsi"/>
        </w:rPr>
      </w:pPr>
    </w:p>
    <w:p w:rsidR="009C6010" w:rsidRPr="0022414E" w:rsidRDefault="00207E50" w:rsidP="00033F36">
      <w:pPr>
        <w:tabs>
          <w:tab w:val="left" w:pos="3951"/>
        </w:tabs>
        <w:ind w:left="708" w:right="618"/>
        <w:jc w:val="both"/>
        <w:rPr>
          <w:rFonts w:asciiTheme="minorHAnsi" w:hAnsiTheme="minorHAnsi" w:cstheme="minorHAnsi"/>
        </w:rPr>
      </w:pPr>
      <w:r w:rsidRPr="0022414E">
        <w:rPr>
          <w:rFonts w:asciiTheme="minorHAnsi" w:hAnsiTheme="minorHAnsi" w:cstheme="minorHAnsi"/>
        </w:rPr>
        <w:t>*La consolidación del Banco de Proyectos y su funcionamiento teniendo en cuenta las directrices del Manual BPIN construido en el año 2012 y las necesidades de formulación de proyectos según las solicitude</w:t>
      </w:r>
      <w:r w:rsidR="009C6010" w:rsidRPr="0022414E">
        <w:rPr>
          <w:rFonts w:asciiTheme="minorHAnsi" w:hAnsiTheme="minorHAnsi" w:cstheme="minorHAnsi"/>
        </w:rPr>
        <w:t xml:space="preserve">s de las diferentes secretarías; las Organizaciones Sociales </w:t>
      </w:r>
      <w:r w:rsidRPr="0022414E">
        <w:rPr>
          <w:rFonts w:asciiTheme="minorHAnsi" w:hAnsiTheme="minorHAnsi" w:cstheme="minorHAnsi"/>
        </w:rPr>
        <w:t>y fuentes de financiación.</w:t>
      </w:r>
    </w:p>
    <w:p w:rsidR="00AA2E3A" w:rsidRPr="0022414E" w:rsidRDefault="00AA2E3A" w:rsidP="00033F36">
      <w:pPr>
        <w:tabs>
          <w:tab w:val="left" w:pos="3951"/>
        </w:tabs>
        <w:ind w:left="708" w:right="618"/>
        <w:jc w:val="both"/>
        <w:rPr>
          <w:rFonts w:asciiTheme="minorHAnsi" w:hAnsiTheme="minorHAnsi" w:cstheme="minorHAnsi"/>
        </w:rPr>
      </w:pPr>
    </w:p>
    <w:p w:rsidR="00207E50" w:rsidRPr="0022414E" w:rsidRDefault="00AA2E3A" w:rsidP="00033F36">
      <w:pPr>
        <w:tabs>
          <w:tab w:val="left" w:pos="3951"/>
        </w:tabs>
        <w:ind w:left="708" w:right="618"/>
        <w:jc w:val="both"/>
        <w:rPr>
          <w:rFonts w:asciiTheme="minorHAnsi" w:hAnsiTheme="minorHAnsi" w:cstheme="minorHAnsi"/>
        </w:rPr>
      </w:pPr>
      <w:r w:rsidRPr="0022414E">
        <w:rPr>
          <w:rFonts w:asciiTheme="minorHAnsi" w:hAnsiTheme="minorHAnsi" w:cstheme="minorHAnsi"/>
        </w:rPr>
        <w:t>*</w:t>
      </w:r>
      <w:r w:rsidR="00D84639" w:rsidRPr="0022414E">
        <w:rPr>
          <w:rFonts w:asciiTheme="minorHAnsi" w:hAnsiTheme="minorHAnsi" w:cstheme="minorHAnsi"/>
        </w:rPr>
        <w:t>Realización de Planes Estratégicos (Vivienda, movilidad, cultura etc.) y p</w:t>
      </w:r>
      <w:r w:rsidRPr="0022414E">
        <w:rPr>
          <w:rFonts w:asciiTheme="minorHAnsi" w:hAnsiTheme="minorHAnsi" w:cstheme="minorHAnsi"/>
        </w:rPr>
        <w:t>articipación en las diferentes convocatorias propuestas por el estado, las ONG nacionales e internacionales, las Universidades etc. Además la puesta en marcha de un programa de capacitación a la comunidad en formulación de planes y proyectos, construcción de política pública entre otras. Para garantizar, por un lado la participación y apoyo de la comunidad en los en diferentes escenarios propuestos por las convocatorias, y por otro  la consecución de recursos desde otras fuentes de financiación.</w:t>
      </w:r>
    </w:p>
    <w:p w:rsidR="00AA2E3A" w:rsidRPr="0022414E" w:rsidRDefault="00AA2E3A" w:rsidP="00033F36">
      <w:pPr>
        <w:tabs>
          <w:tab w:val="left" w:pos="3951"/>
        </w:tabs>
        <w:ind w:left="708" w:right="618"/>
        <w:jc w:val="both"/>
        <w:rPr>
          <w:rFonts w:asciiTheme="minorHAnsi" w:hAnsiTheme="minorHAnsi" w:cstheme="minorHAnsi"/>
        </w:rPr>
      </w:pPr>
    </w:p>
    <w:p w:rsidR="00207E50" w:rsidRPr="0022414E" w:rsidRDefault="009C6010" w:rsidP="00033F36">
      <w:pPr>
        <w:tabs>
          <w:tab w:val="left" w:pos="3951"/>
        </w:tabs>
        <w:ind w:left="708" w:right="618"/>
        <w:jc w:val="both"/>
        <w:rPr>
          <w:rFonts w:asciiTheme="minorHAnsi" w:hAnsiTheme="minorHAnsi" w:cstheme="minorHAnsi"/>
        </w:rPr>
      </w:pPr>
      <w:r w:rsidRPr="0022414E">
        <w:rPr>
          <w:rFonts w:asciiTheme="minorHAnsi" w:hAnsiTheme="minorHAnsi" w:cstheme="minorHAnsi"/>
        </w:rPr>
        <w:t>*</w:t>
      </w:r>
      <w:r w:rsidR="00207E50" w:rsidRPr="0022414E">
        <w:rPr>
          <w:rFonts w:asciiTheme="minorHAnsi" w:hAnsiTheme="minorHAnsi" w:cstheme="minorHAnsi"/>
        </w:rPr>
        <w:t>Puesta en marcha y funcionamiento del Banco de Tierras como herramienta de planificación y consolidación del desarrollo territorial Urbano-Rural.</w:t>
      </w:r>
    </w:p>
    <w:p w:rsidR="009C6010" w:rsidRPr="0022414E" w:rsidRDefault="009C6010" w:rsidP="00033F36">
      <w:pPr>
        <w:tabs>
          <w:tab w:val="left" w:pos="3951"/>
        </w:tabs>
        <w:ind w:left="708" w:right="618"/>
        <w:jc w:val="both"/>
        <w:rPr>
          <w:rFonts w:asciiTheme="minorHAnsi" w:hAnsiTheme="minorHAnsi" w:cstheme="minorHAnsi"/>
        </w:rPr>
      </w:pPr>
    </w:p>
    <w:p w:rsidR="00AA2E3A" w:rsidRPr="0022414E" w:rsidRDefault="00AA2E3A" w:rsidP="00033F36">
      <w:pPr>
        <w:tabs>
          <w:tab w:val="left" w:pos="3951"/>
        </w:tabs>
        <w:ind w:left="708" w:right="618"/>
        <w:jc w:val="both"/>
        <w:rPr>
          <w:rFonts w:asciiTheme="minorHAnsi" w:hAnsiTheme="minorHAnsi" w:cstheme="minorHAnsi"/>
        </w:rPr>
      </w:pPr>
      <w:r w:rsidRPr="0022414E">
        <w:rPr>
          <w:rFonts w:asciiTheme="minorHAnsi" w:hAnsiTheme="minorHAnsi" w:cstheme="minorHAnsi"/>
        </w:rPr>
        <w:t>*El acompañamiento, atención y gestión de la información ex</w:t>
      </w:r>
      <w:r w:rsidR="00160870">
        <w:rPr>
          <w:rFonts w:asciiTheme="minorHAnsi" w:hAnsiTheme="minorHAnsi" w:cstheme="minorHAnsi"/>
        </w:rPr>
        <w:t>igida por el Portal de Gestión T</w:t>
      </w:r>
      <w:r w:rsidRPr="0022414E">
        <w:rPr>
          <w:rFonts w:asciiTheme="minorHAnsi" w:hAnsiTheme="minorHAnsi" w:cstheme="minorHAnsi"/>
        </w:rPr>
        <w:t>ransparente.</w:t>
      </w:r>
    </w:p>
    <w:p w:rsidR="00AA2E3A" w:rsidRPr="0022414E" w:rsidRDefault="00AA2E3A" w:rsidP="00033F36">
      <w:pPr>
        <w:tabs>
          <w:tab w:val="left" w:pos="3951"/>
        </w:tabs>
        <w:ind w:left="708" w:right="618"/>
        <w:jc w:val="both"/>
        <w:rPr>
          <w:rFonts w:asciiTheme="minorHAnsi" w:hAnsiTheme="minorHAnsi" w:cstheme="minorHAnsi"/>
        </w:rPr>
      </w:pPr>
    </w:p>
    <w:p w:rsidR="009C6010" w:rsidRPr="0022414E" w:rsidRDefault="009C6010" w:rsidP="00033F36">
      <w:pPr>
        <w:tabs>
          <w:tab w:val="left" w:pos="3951"/>
        </w:tabs>
        <w:ind w:left="708" w:right="618"/>
        <w:jc w:val="both"/>
        <w:rPr>
          <w:rFonts w:asciiTheme="minorHAnsi" w:hAnsiTheme="minorHAnsi" w:cstheme="minorHAnsi"/>
        </w:rPr>
      </w:pPr>
      <w:r w:rsidRPr="0022414E">
        <w:rPr>
          <w:rFonts w:asciiTheme="minorHAnsi" w:hAnsiTheme="minorHAnsi" w:cstheme="minorHAnsi"/>
        </w:rPr>
        <w:t>*La Consolidación y acompañamiento de los proyectos especiales, que inclu</w:t>
      </w:r>
      <w:r w:rsidR="00160870">
        <w:rPr>
          <w:rFonts w:asciiTheme="minorHAnsi" w:hAnsiTheme="minorHAnsi" w:cstheme="minorHAnsi"/>
        </w:rPr>
        <w:t>ye la creación de un Comité de F</w:t>
      </w:r>
      <w:r w:rsidRPr="0022414E">
        <w:rPr>
          <w:rFonts w:asciiTheme="minorHAnsi" w:hAnsiTheme="minorHAnsi" w:cstheme="minorHAnsi"/>
        </w:rPr>
        <w:t>iestas, Comité de Comunicaciones y acompañamiento editorial, reuniones con organizaciones sociales y organización de escenarios como el de rendición de cuentas</w:t>
      </w:r>
      <w:r w:rsidR="00C74DEF" w:rsidRPr="0022414E">
        <w:rPr>
          <w:rFonts w:asciiTheme="minorHAnsi" w:hAnsiTheme="minorHAnsi" w:cstheme="minorHAnsi"/>
        </w:rPr>
        <w:t>,</w:t>
      </w:r>
      <w:r w:rsidRPr="0022414E">
        <w:rPr>
          <w:rFonts w:asciiTheme="minorHAnsi" w:hAnsiTheme="minorHAnsi" w:cstheme="minorHAnsi"/>
        </w:rPr>
        <w:t xml:space="preserve"> entre otras eventualidades que no se pueden planear </w:t>
      </w:r>
      <w:r w:rsidR="00160870">
        <w:rPr>
          <w:rFonts w:asciiTheme="minorHAnsi" w:hAnsiTheme="minorHAnsi" w:cstheme="minorHAnsi"/>
        </w:rPr>
        <w:t xml:space="preserve">con mucha anticipación </w:t>
      </w:r>
      <w:r w:rsidRPr="0022414E">
        <w:rPr>
          <w:rFonts w:asciiTheme="minorHAnsi" w:hAnsiTheme="minorHAnsi" w:cstheme="minorHAnsi"/>
        </w:rPr>
        <w:t>por las características geoculturales del Municipio de Segovia</w:t>
      </w:r>
      <w:r w:rsidR="00AA2E3A" w:rsidRPr="0022414E">
        <w:rPr>
          <w:rFonts w:asciiTheme="minorHAnsi" w:hAnsiTheme="minorHAnsi" w:cstheme="minorHAnsi"/>
        </w:rPr>
        <w:t>.</w:t>
      </w:r>
      <w:r w:rsidRPr="0022414E">
        <w:rPr>
          <w:rFonts w:asciiTheme="minorHAnsi" w:hAnsiTheme="minorHAnsi" w:cstheme="minorHAnsi"/>
        </w:rPr>
        <w:t xml:space="preserve"> </w:t>
      </w:r>
    </w:p>
    <w:p w:rsidR="00207E50" w:rsidRPr="0022414E" w:rsidRDefault="00207E50" w:rsidP="00033F36">
      <w:pPr>
        <w:tabs>
          <w:tab w:val="left" w:pos="3951"/>
        </w:tabs>
        <w:ind w:left="708"/>
        <w:jc w:val="both"/>
        <w:rPr>
          <w:rFonts w:asciiTheme="minorHAnsi" w:hAnsiTheme="minorHAnsi" w:cstheme="minorHAnsi"/>
        </w:rPr>
      </w:pPr>
    </w:p>
    <w:p w:rsidR="007273FB" w:rsidRPr="0022414E" w:rsidRDefault="00C835E0" w:rsidP="008403FB">
      <w:pPr>
        <w:autoSpaceDE w:val="0"/>
        <w:autoSpaceDN w:val="0"/>
        <w:adjustRightInd w:val="0"/>
        <w:jc w:val="both"/>
        <w:rPr>
          <w:rFonts w:asciiTheme="minorHAnsi" w:hAnsiTheme="minorHAnsi" w:cstheme="minorHAnsi"/>
        </w:rPr>
      </w:pPr>
      <w:r w:rsidRPr="0022414E">
        <w:rPr>
          <w:rFonts w:asciiTheme="minorHAnsi" w:hAnsiTheme="minorHAnsi" w:cstheme="minorHAnsi"/>
        </w:rPr>
        <w:t xml:space="preserve">La propuesta </w:t>
      </w:r>
      <w:r w:rsidR="007117DF" w:rsidRPr="0022414E">
        <w:rPr>
          <w:rFonts w:asciiTheme="minorHAnsi" w:hAnsiTheme="minorHAnsi" w:cstheme="minorHAnsi"/>
        </w:rPr>
        <w:t xml:space="preserve">tiene como </w:t>
      </w:r>
      <w:r w:rsidR="00CB292D" w:rsidRPr="0022414E">
        <w:rPr>
          <w:rFonts w:asciiTheme="minorHAnsi" w:hAnsiTheme="minorHAnsi" w:cstheme="minorHAnsi"/>
        </w:rPr>
        <w:t xml:space="preserve">base conceptual </w:t>
      </w:r>
      <w:r w:rsidR="00507E3B" w:rsidRPr="0022414E">
        <w:rPr>
          <w:rFonts w:asciiTheme="minorHAnsi" w:hAnsiTheme="minorHAnsi" w:cstheme="minorHAnsi"/>
        </w:rPr>
        <w:t>el Plan de Desarrollo Municipal de Segovia 2012-2013 “Orgullosamente Segoviano”</w:t>
      </w:r>
      <w:r w:rsidR="008403FB" w:rsidRPr="0022414E">
        <w:rPr>
          <w:rFonts w:asciiTheme="minorHAnsi" w:hAnsiTheme="minorHAnsi" w:cstheme="minorHAnsi"/>
        </w:rPr>
        <w:t xml:space="preserve"> </w:t>
      </w:r>
      <w:r w:rsidR="00AA2E3A" w:rsidRPr="0022414E">
        <w:rPr>
          <w:rFonts w:asciiTheme="minorHAnsi" w:hAnsiTheme="minorHAnsi" w:cstheme="minorHAnsi"/>
        </w:rPr>
        <w:t>articulado de la siguiente manera</w:t>
      </w:r>
      <w:r w:rsidR="007273FB" w:rsidRPr="0022414E">
        <w:rPr>
          <w:rFonts w:asciiTheme="minorHAnsi" w:hAnsiTheme="minorHAnsi" w:cstheme="minorHAnsi"/>
        </w:rPr>
        <w:t xml:space="preserve">: </w:t>
      </w:r>
    </w:p>
    <w:p w:rsidR="007A1131" w:rsidRPr="0022414E" w:rsidRDefault="007A1131" w:rsidP="007A1131">
      <w:pPr>
        <w:autoSpaceDE w:val="0"/>
        <w:autoSpaceDN w:val="0"/>
        <w:adjustRightInd w:val="0"/>
        <w:jc w:val="both"/>
        <w:rPr>
          <w:rFonts w:asciiTheme="minorHAnsi" w:hAnsiTheme="minorHAnsi" w:cstheme="minorHAnsi"/>
        </w:rPr>
      </w:pPr>
    </w:p>
    <w:p w:rsidR="007A1131" w:rsidRPr="0022414E" w:rsidRDefault="007A1131" w:rsidP="007A1131">
      <w:pPr>
        <w:autoSpaceDE w:val="0"/>
        <w:autoSpaceDN w:val="0"/>
        <w:adjustRightInd w:val="0"/>
        <w:jc w:val="both"/>
        <w:rPr>
          <w:rFonts w:asciiTheme="minorHAnsi" w:hAnsiTheme="minorHAnsi" w:cstheme="minorHAnsi"/>
        </w:rPr>
      </w:pPr>
      <w:r w:rsidRPr="0022414E">
        <w:rPr>
          <w:rFonts w:asciiTheme="minorHAnsi" w:hAnsiTheme="minorHAnsi" w:cstheme="minorHAnsi"/>
        </w:rPr>
        <w:t>En la vía de consolidar un Banco de Tierras como herramienta para orientar el desarrollo territorial del municipio desde un enfoque de sostenibilidad, a través del mantenimiento y mejora del capital natural, el aprovechamiento responsable de los recursos naturales y la adopción de un modelo de ocupación territorial que converse con los retos del desarrollo social y económico hacia la equidad y la inclusión</w:t>
      </w:r>
      <w:r w:rsidRPr="0022414E">
        <w:rPr>
          <w:rFonts w:asciiTheme="minorHAnsi" w:hAnsiTheme="minorHAnsi" w:cstheme="minorHAnsi"/>
        </w:rPr>
        <w:footnoteReference w:id="1"/>
      </w:r>
      <w:r w:rsidRPr="0022414E">
        <w:rPr>
          <w:rFonts w:asciiTheme="minorHAnsi" w:hAnsiTheme="minorHAnsi" w:cstheme="minorHAnsi"/>
        </w:rPr>
        <w:t xml:space="preserve">; podemos articularnos en la </w:t>
      </w:r>
      <w:r w:rsidRPr="0022414E">
        <w:rPr>
          <w:rFonts w:asciiTheme="minorHAnsi" w:hAnsiTheme="minorHAnsi" w:cstheme="minorHAnsi"/>
          <w:b/>
        </w:rPr>
        <w:t>Línea Estratégica 3</w:t>
      </w:r>
      <w:r w:rsidR="00F849E8" w:rsidRPr="0022414E">
        <w:rPr>
          <w:rFonts w:asciiTheme="minorHAnsi" w:hAnsiTheme="minorHAnsi" w:cstheme="minorHAnsi"/>
          <w:b/>
        </w:rPr>
        <w:t>,</w:t>
      </w:r>
      <w:r w:rsidRPr="0022414E">
        <w:rPr>
          <w:rFonts w:asciiTheme="minorHAnsi" w:hAnsiTheme="minorHAnsi" w:cstheme="minorHAnsi"/>
          <w:b/>
        </w:rPr>
        <w:t xml:space="preserve"> Componente 4.</w:t>
      </w:r>
    </w:p>
    <w:p w:rsidR="007A1131" w:rsidRPr="0022414E" w:rsidRDefault="007A1131" w:rsidP="007A1131">
      <w:pPr>
        <w:autoSpaceDE w:val="0"/>
        <w:autoSpaceDN w:val="0"/>
        <w:adjustRightInd w:val="0"/>
        <w:jc w:val="both"/>
        <w:rPr>
          <w:rFonts w:asciiTheme="minorHAnsi" w:hAnsiTheme="minorHAnsi" w:cstheme="minorHAnsi"/>
        </w:rPr>
      </w:pPr>
    </w:p>
    <w:p w:rsidR="007A1131" w:rsidRPr="0022414E" w:rsidRDefault="007A1131" w:rsidP="007A1131">
      <w:pPr>
        <w:autoSpaceDE w:val="0"/>
        <w:autoSpaceDN w:val="0"/>
        <w:adjustRightInd w:val="0"/>
        <w:ind w:left="708"/>
        <w:jc w:val="both"/>
        <w:rPr>
          <w:rFonts w:asciiTheme="minorHAnsi" w:hAnsiTheme="minorHAnsi" w:cstheme="minorHAnsi"/>
          <w:b/>
        </w:rPr>
      </w:pPr>
      <w:r w:rsidRPr="0022414E">
        <w:rPr>
          <w:rFonts w:asciiTheme="minorHAnsi" w:hAnsiTheme="minorHAnsi" w:cstheme="minorHAnsi"/>
          <w:b/>
        </w:rPr>
        <w:t>Programa 1:</w:t>
      </w:r>
    </w:p>
    <w:p w:rsidR="007A1131" w:rsidRPr="0022414E" w:rsidRDefault="007A1131" w:rsidP="007A1131">
      <w:pPr>
        <w:tabs>
          <w:tab w:val="left" w:pos="9923"/>
        </w:tabs>
        <w:autoSpaceDE w:val="0"/>
        <w:autoSpaceDN w:val="0"/>
        <w:adjustRightInd w:val="0"/>
        <w:ind w:left="708" w:right="879"/>
        <w:jc w:val="both"/>
        <w:rPr>
          <w:rFonts w:asciiTheme="minorHAnsi" w:hAnsiTheme="minorHAnsi" w:cstheme="minorHAnsi"/>
        </w:rPr>
      </w:pPr>
      <w:r w:rsidRPr="0022414E">
        <w:rPr>
          <w:rFonts w:asciiTheme="minorHAnsi" w:hAnsiTheme="minorHAnsi" w:cstheme="minorHAnsi"/>
        </w:rPr>
        <w:t>“Lograr una planificación urbano- rural articulada, dirigida a la consolidación de un hábitat rural y urbano sostenible; que responda a los requerimientos de Ley y a las dinámicas de ocupación y aptitudes del territorio, a través de la formulación y gestión de instrumentos de planificación que incluya la revisión y ajuste del PBOT, la consolidación de los sistemas de conservación y protección ambiental, de movilidad y transporte; de espacios públicos y equipamientos y de servicios públicos; la gestión del suelo, del sistema patrimonial y cultural y la atención integral del riesgo.”</w:t>
      </w:r>
    </w:p>
    <w:p w:rsidR="007273FB" w:rsidRPr="0022414E" w:rsidRDefault="007A1131" w:rsidP="008403FB">
      <w:pPr>
        <w:autoSpaceDE w:val="0"/>
        <w:autoSpaceDN w:val="0"/>
        <w:adjustRightInd w:val="0"/>
        <w:jc w:val="both"/>
        <w:rPr>
          <w:rFonts w:asciiTheme="minorHAnsi" w:hAnsiTheme="minorHAnsi" w:cstheme="minorHAnsi"/>
          <w:b/>
        </w:rPr>
      </w:pPr>
      <w:r w:rsidRPr="0022414E">
        <w:rPr>
          <w:rFonts w:asciiTheme="minorHAnsi" w:hAnsiTheme="minorHAnsi" w:cstheme="minorHAnsi"/>
        </w:rPr>
        <w:t>Por otra parte, y para la consolidación del Área de Proyectos justificada en la necesidad de trasformación de la estructura de la Secretaría de Planeación, I y D</w:t>
      </w:r>
      <w:r w:rsidR="009857D5" w:rsidRPr="0022414E">
        <w:rPr>
          <w:rFonts w:asciiTheme="minorHAnsi" w:hAnsiTheme="minorHAnsi" w:cstheme="minorHAnsi"/>
        </w:rPr>
        <w:t xml:space="preserve">T estamos enmarcados en la </w:t>
      </w:r>
      <w:r w:rsidR="008403FB" w:rsidRPr="0022414E">
        <w:rPr>
          <w:rFonts w:asciiTheme="minorHAnsi" w:hAnsiTheme="minorHAnsi" w:cstheme="minorHAnsi"/>
          <w:b/>
        </w:rPr>
        <w:t>Línea Estratégica</w:t>
      </w:r>
      <w:r w:rsidR="00F849E8" w:rsidRPr="0022414E">
        <w:rPr>
          <w:rFonts w:asciiTheme="minorHAnsi" w:hAnsiTheme="minorHAnsi" w:cstheme="minorHAnsi"/>
          <w:b/>
        </w:rPr>
        <w:t xml:space="preserve"> 4,</w:t>
      </w:r>
      <w:r w:rsidR="007273FB" w:rsidRPr="0022414E">
        <w:rPr>
          <w:rFonts w:asciiTheme="minorHAnsi" w:hAnsiTheme="minorHAnsi" w:cstheme="minorHAnsi"/>
          <w:b/>
        </w:rPr>
        <w:t xml:space="preserve"> C</w:t>
      </w:r>
      <w:r w:rsidR="008403FB" w:rsidRPr="0022414E">
        <w:rPr>
          <w:rFonts w:asciiTheme="minorHAnsi" w:hAnsiTheme="minorHAnsi" w:cstheme="minorHAnsi"/>
          <w:b/>
        </w:rPr>
        <w:t>omponente 1</w:t>
      </w:r>
      <w:r w:rsidR="007273FB" w:rsidRPr="0022414E">
        <w:rPr>
          <w:rFonts w:asciiTheme="minorHAnsi" w:hAnsiTheme="minorHAnsi" w:cstheme="minorHAnsi"/>
          <w:b/>
        </w:rPr>
        <w:t>.</w:t>
      </w:r>
    </w:p>
    <w:p w:rsidR="007273FB" w:rsidRPr="0022414E" w:rsidRDefault="007273FB" w:rsidP="008403FB">
      <w:pPr>
        <w:autoSpaceDE w:val="0"/>
        <w:autoSpaceDN w:val="0"/>
        <w:adjustRightInd w:val="0"/>
        <w:jc w:val="both"/>
        <w:rPr>
          <w:rFonts w:asciiTheme="minorHAnsi" w:hAnsiTheme="minorHAnsi" w:cstheme="minorHAnsi"/>
          <w:b/>
        </w:rPr>
      </w:pPr>
    </w:p>
    <w:p w:rsidR="008403FB" w:rsidRPr="0022414E" w:rsidRDefault="008403FB" w:rsidP="007273FB">
      <w:pPr>
        <w:autoSpaceDE w:val="0"/>
        <w:autoSpaceDN w:val="0"/>
        <w:adjustRightInd w:val="0"/>
        <w:ind w:left="708"/>
        <w:jc w:val="both"/>
        <w:rPr>
          <w:rFonts w:asciiTheme="minorHAnsi" w:hAnsiTheme="minorHAnsi" w:cstheme="minorHAnsi"/>
        </w:rPr>
      </w:pPr>
      <w:r w:rsidRPr="0022414E">
        <w:rPr>
          <w:rFonts w:asciiTheme="minorHAnsi" w:hAnsiTheme="minorHAnsi" w:cstheme="minorHAnsi"/>
          <w:b/>
        </w:rPr>
        <w:t>Programa 1:</w:t>
      </w:r>
      <w:r w:rsidRPr="0022414E">
        <w:rPr>
          <w:rFonts w:asciiTheme="minorHAnsi" w:hAnsiTheme="minorHAnsi" w:cstheme="minorHAnsi"/>
        </w:rPr>
        <w:t xml:space="preserve"> </w:t>
      </w:r>
    </w:p>
    <w:p w:rsidR="007273FB" w:rsidRPr="0022414E" w:rsidRDefault="007273FB" w:rsidP="00C6625F">
      <w:pPr>
        <w:autoSpaceDE w:val="0"/>
        <w:autoSpaceDN w:val="0"/>
        <w:adjustRightInd w:val="0"/>
        <w:ind w:left="708" w:right="879"/>
        <w:jc w:val="both"/>
        <w:rPr>
          <w:rFonts w:asciiTheme="minorHAnsi" w:hAnsiTheme="minorHAnsi" w:cstheme="minorHAnsi"/>
          <w:i/>
        </w:rPr>
      </w:pPr>
      <w:r w:rsidRPr="0022414E">
        <w:rPr>
          <w:rFonts w:asciiTheme="minorHAnsi" w:hAnsiTheme="minorHAnsi" w:cstheme="minorHAnsi"/>
          <w:i/>
        </w:rPr>
        <w:t>“</w:t>
      </w:r>
      <w:r w:rsidR="008403FB" w:rsidRPr="0022414E">
        <w:rPr>
          <w:rFonts w:asciiTheme="minorHAnsi" w:hAnsiTheme="minorHAnsi" w:cstheme="minorHAnsi"/>
          <w:i/>
        </w:rPr>
        <w:t>Reacomodar la estructura organizacional del municipio para integrar los distintos niveles de la planificación (operativo, estratégico y programático) desde una lógica de proceso, que apoyada en los nuevos modelos de gobierno de tecnologías de información y comunicaciones – TIC acerque al ciudadano y genere mayor satisfacción en la prestación de los servicios.”</w:t>
      </w:r>
    </w:p>
    <w:p w:rsidR="007A1131" w:rsidRPr="0022414E" w:rsidRDefault="007A1131" w:rsidP="007A1131">
      <w:pPr>
        <w:autoSpaceDE w:val="0"/>
        <w:autoSpaceDN w:val="0"/>
        <w:adjustRightInd w:val="0"/>
        <w:ind w:right="879"/>
        <w:jc w:val="both"/>
        <w:rPr>
          <w:rFonts w:asciiTheme="minorHAnsi" w:hAnsiTheme="minorHAnsi" w:cstheme="minorHAnsi"/>
        </w:rPr>
      </w:pPr>
    </w:p>
    <w:p w:rsidR="003B7328" w:rsidRPr="0022414E" w:rsidRDefault="007A1131" w:rsidP="007A1131">
      <w:pPr>
        <w:autoSpaceDE w:val="0"/>
        <w:autoSpaceDN w:val="0"/>
        <w:adjustRightInd w:val="0"/>
        <w:ind w:right="879"/>
        <w:jc w:val="both"/>
        <w:rPr>
          <w:rFonts w:asciiTheme="minorHAnsi" w:hAnsiTheme="minorHAnsi" w:cstheme="minorHAnsi"/>
        </w:rPr>
      </w:pPr>
      <w:r w:rsidRPr="0022414E">
        <w:rPr>
          <w:rFonts w:asciiTheme="minorHAnsi" w:hAnsiTheme="minorHAnsi" w:cstheme="minorHAnsi"/>
        </w:rPr>
        <w:t xml:space="preserve">En el mismo componente y línea estratégica </w:t>
      </w:r>
      <w:r w:rsidR="003B7328" w:rsidRPr="0022414E">
        <w:rPr>
          <w:rFonts w:asciiTheme="minorHAnsi" w:hAnsiTheme="minorHAnsi" w:cstheme="minorHAnsi"/>
        </w:rPr>
        <w:t>encontramos el escenario de justificación que nos permite apoyar la consolidación del observatorio Social además de la herramienta para proponer las  evaluaciones Ex Post de todos los proyectos que se proponen desde el Área de proyectos.</w:t>
      </w:r>
    </w:p>
    <w:p w:rsidR="00033F36" w:rsidRPr="0022414E" w:rsidRDefault="00033F36" w:rsidP="00C6625F">
      <w:pPr>
        <w:autoSpaceDE w:val="0"/>
        <w:autoSpaceDN w:val="0"/>
        <w:adjustRightInd w:val="0"/>
        <w:ind w:left="708" w:right="879"/>
        <w:jc w:val="both"/>
        <w:rPr>
          <w:rFonts w:asciiTheme="minorHAnsi" w:hAnsiTheme="minorHAnsi" w:cstheme="minorHAnsi"/>
          <w:b/>
        </w:rPr>
      </w:pPr>
    </w:p>
    <w:p w:rsidR="008403FB" w:rsidRPr="0022414E" w:rsidRDefault="007273FB" w:rsidP="00C6625F">
      <w:pPr>
        <w:autoSpaceDE w:val="0"/>
        <w:autoSpaceDN w:val="0"/>
        <w:adjustRightInd w:val="0"/>
        <w:ind w:left="708" w:right="879"/>
        <w:jc w:val="both"/>
        <w:rPr>
          <w:rFonts w:asciiTheme="minorHAnsi" w:hAnsiTheme="minorHAnsi" w:cstheme="minorHAnsi"/>
          <w:b/>
          <w:i/>
        </w:rPr>
      </w:pPr>
      <w:r w:rsidRPr="0022414E">
        <w:rPr>
          <w:rFonts w:asciiTheme="minorHAnsi" w:hAnsiTheme="minorHAnsi" w:cstheme="minorHAnsi"/>
          <w:b/>
        </w:rPr>
        <w:t>Programa</w:t>
      </w:r>
      <w:r w:rsidRPr="0022414E">
        <w:rPr>
          <w:rFonts w:asciiTheme="minorHAnsi" w:hAnsiTheme="minorHAnsi" w:cstheme="minorHAnsi"/>
          <w:b/>
          <w:i/>
        </w:rPr>
        <w:t xml:space="preserve"> 2:</w:t>
      </w:r>
    </w:p>
    <w:p w:rsidR="007273FB" w:rsidRPr="0022414E" w:rsidRDefault="007273FB" w:rsidP="00C6625F">
      <w:pPr>
        <w:autoSpaceDE w:val="0"/>
        <w:autoSpaceDN w:val="0"/>
        <w:adjustRightInd w:val="0"/>
        <w:ind w:left="708" w:right="879"/>
        <w:jc w:val="both"/>
        <w:rPr>
          <w:rFonts w:asciiTheme="minorHAnsi" w:hAnsiTheme="minorHAnsi" w:cstheme="minorHAnsi"/>
          <w:i/>
        </w:rPr>
      </w:pPr>
      <w:r w:rsidRPr="0022414E">
        <w:rPr>
          <w:rFonts w:asciiTheme="minorHAnsi" w:hAnsiTheme="minorHAnsi" w:cstheme="minorHAnsi"/>
          <w:i/>
        </w:rPr>
        <w:t>“Evaluar los resultados y el impacto de la gestión municipal mediante la aplicación de un conjunto de instrumentos de seguimiento y evaluación de la política y programas, para construir información estratégica al alcance de las decisiones gerenciales de la Administración, al direccionamiento estratégico para la planeación y al ejercicio del control político y social.”</w:t>
      </w:r>
    </w:p>
    <w:p w:rsidR="007117DF" w:rsidRPr="0022414E" w:rsidRDefault="007117DF" w:rsidP="007273FB">
      <w:pPr>
        <w:autoSpaceDE w:val="0"/>
        <w:autoSpaceDN w:val="0"/>
        <w:adjustRightInd w:val="0"/>
        <w:ind w:left="708"/>
        <w:jc w:val="both"/>
        <w:rPr>
          <w:rFonts w:asciiTheme="minorHAnsi" w:hAnsiTheme="minorHAnsi" w:cstheme="minorHAnsi"/>
          <w:i/>
        </w:rPr>
      </w:pPr>
    </w:p>
    <w:p w:rsidR="007117DF" w:rsidRPr="0022414E" w:rsidRDefault="007117DF" w:rsidP="004D333E">
      <w:pPr>
        <w:jc w:val="both"/>
        <w:rPr>
          <w:rFonts w:asciiTheme="minorHAnsi" w:hAnsiTheme="minorHAnsi" w:cstheme="minorHAnsi"/>
        </w:rPr>
      </w:pPr>
      <w:r w:rsidRPr="0022414E">
        <w:rPr>
          <w:rFonts w:asciiTheme="minorHAnsi" w:hAnsiTheme="minorHAnsi" w:cstheme="minorHAnsi"/>
        </w:rPr>
        <w:t xml:space="preserve">Desde este punto de vista, </w:t>
      </w:r>
      <w:r w:rsidR="00C6625F" w:rsidRPr="0022414E">
        <w:rPr>
          <w:rFonts w:asciiTheme="minorHAnsi" w:hAnsiTheme="minorHAnsi" w:cstheme="minorHAnsi"/>
        </w:rPr>
        <w:t xml:space="preserve">La Secretaria de Planeación, Infraestructura y Desarrollo Territorial y </w:t>
      </w:r>
      <w:r w:rsidR="00730A61" w:rsidRPr="0022414E">
        <w:rPr>
          <w:rFonts w:asciiTheme="minorHAnsi" w:hAnsiTheme="minorHAnsi" w:cstheme="minorHAnsi"/>
        </w:rPr>
        <w:t xml:space="preserve">en este caso su </w:t>
      </w:r>
      <w:r w:rsidR="00C6625F" w:rsidRPr="0022414E">
        <w:rPr>
          <w:rFonts w:asciiTheme="minorHAnsi" w:hAnsiTheme="minorHAnsi" w:cstheme="minorHAnsi"/>
        </w:rPr>
        <w:t>Á</w:t>
      </w:r>
      <w:r w:rsidR="009F1F7F" w:rsidRPr="0022414E">
        <w:rPr>
          <w:rFonts w:asciiTheme="minorHAnsi" w:hAnsiTheme="minorHAnsi" w:cstheme="minorHAnsi"/>
        </w:rPr>
        <w:t xml:space="preserve">rea de </w:t>
      </w:r>
      <w:r w:rsidR="00C6625F" w:rsidRPr="0022414E">
        <w:rPr>
          <w:rFonts w:asciiTheme="minorHAnsi" w:hAnsiTheme="minorHAnsi" w:cstheme="minorHAnsi"/>
        </w:rPr>
        <w:t>Proyectos</w:t>
      </w:r>
      <w:r w:rsidR="00730A61" w:rsidRPr="0022414E">
        <w:rPr>
          <w:rFonts w:asciiTheme="minorHAnsi" w:hAnsiTheme="minorHAnsi" w:cstheme="minorHAnsi"/>
        </w:rPr>
        <w:t>,</w:t>
      </w:r>
      <w:r w:rsidR="009F1F7F" w:rsidRPr="0022414E">
        <w:rPr>
          <w:rFonts w:asciiTheme="minorHAnsi" w:hAnsiTheme="minorHAnsi" w:cstheme="minorHAnsi"/>
        </w:rPr>
        <w:t xml:space="preserve"> </w:t>
      </w:r>
      <w:r w:rsidR="00B619D0" w:rsidRPr="0022414E">
        <w:rPr>
          <w:rFonts w:asciiTheme="minorHAnsi" w:hAnsiTheme="minorHAnsi" w:cstheme="minorHAnsi"/>
        </w:rPr>
        <w:t>deben ser pensados</w:t>
      </w:r>
      <w:r w:rsidR="009F1F7F" w:rsidRPr="0022414E">
        <w:rPr>
          <w:rFonts w:asciiTheme="minorHAnsi" w:hAnsiTheme="minorHAnsi" w:cstheme="minorHAnsi"/>
        </w:rPr>
        <w:t xml:space="preserve"> con </w:t>
      </w:r>
      <w:r w:rsidRPr="0022414E">
        <w:rPr>
          <w:rFonts w:asciiTheme="minorHAnsi" w:hAnsiTheme="minorHAnsi" w:cstheme="minorHAnsi"/>
        </w:rPr>
        <w:t xml:space="preserve">el fin </w:t>
      </w:r>
      <w:r w:rsidR="009F1F7F" w:rsidRPr="0022414E">
        <w:rPr>
          <w:rFonts w:asciiTheme="minorHAnsi" w:hAnsiTheme="minorHAnsi" w:cstheme="minorHAnsi"/>
        </w:rPr>
        <w:t xml:space="preserve">de materializar </w:t>
      </w:r>
      <w:r w:rsidR="00C6625F" w:rsidRPr="0022414E">
        <w:rPr>
          <w:rFonts w:asciiTheme="minorHAnsi" w:hAnsiTheme="minorHAnsi" w:cstheme="minorHAnsi"/>
        </w:rPr>
        <w:t xml:space="preserve">los </w:t>
      </w:r>
      <w:r w:rsidR="009F1F7F" w:rsidRPr="0022414E">
        <w:rPr>
          <w:rFonts w:asciiTheme="minorHAnsi" w:hAnsiTheme="minorHAnsi" w:cstheme="minorHAnsi"/>
        </w:rPr>
        <w:t>objetivo estratégico</w:t>
      </w:r>
      <w:r w:rsidR="00C6625F" w:rsidRPr="0022414E">
        <w:rPr>
          <w:rFonts w:asciiTheme="minorHAnsi" w:hAnsiTheme="minorHAnsi" w:cstheme="minorHAnsi"/>
        </w:rPr>
        <w:t>s</w:t>
      </w:r>
      <w:r w:rsidR="009F1F7F" w:rsidRPr="0022414E">
        <w:rPr>
          <w:rFonts w:asciiTheme="minorHAnsi" w:hAnsiTheme="minorHAnsi" w:cstheme="minorHAnsi"/>
        </w:rPr>
        <w:t xml:space="preserve"> que a</w:t>
      </w:r>
      <w:r w:rsidR="00D63C08" w:rsidRPr="0022414E">
        <w:rPr>
          <w:rFonts w:asciiTheme="minorHAnsi" w:hAnsiTheme="minorHAnsi" w:cstheme="minorHAnsi"/>
        </w:rPr>
        <w:t>punte</w:t>
      </w:r>
      <w:r w:rsidR="00C6625F" w:rsidRPr="0022414E">
        <w:rPr>
          <w:rFonts w:asciiTheme="minorHAnsi" w:hAnsiTheme="minorHAnsi" w:cstheme="minorHAnsi"/>
        </w:rPr>
        <w:t>n</w:t>
      </w:r>
      <w:r w:rsidR="009F1F7F" w:rsidRPr="0022414E">
        <w:rPr>
          <w:rFonts w:asciiTheme="minorHAnsi" w:hAnsiTheme="minorHAnsi" w:cstheme="minorHAnsi"/>
        </w:rPr>
        <w:t xml:space="preserve"> simultáneamente a identificar y promover </w:t>
      </w:r>
      <w:r w:rsidR="00C6625F" w:rsidRPr="0022414E">
        <w:rPr>
          <w:rFonts w:asciiTheme="minorHAnsi" w:hAnsiTheme="minorHAnsi" w:cstheme="minorHAnsi"/>
        </w:rPr>
        <w:t xml:space="preserve">los </w:t>
      </w:r>
      <w:r w:rsidR="004D333E" w:rsidRPr="0022414E">
        <w:rPr>
          <w:rFonts w:asciiTheme="minorHAnsi" w:hAnsiTheme="minorHAnsi" w:cstheme="minorHAnsi"/>
        </w:rPr>
        <w:t xml:space="preserve">planes y </w:t>
      </w:r>
      <w:r w:rsidR="00C6625F" w:rsidRPr="0022414E">
        <w:rPr>
          <w:rFonts w:asciiTheme="minorHAnsi" w:hAnsiTheme="minorHAnsi" w:cstheme="minorHAnsi"/>
        </w:rPr>
        <w:t xml:space="preserve">proyectos </w:t>
      </w:r>
      <w:r w:rsidR="009F1F7F" w:rsidRPr="0022414E">
        <w:rPr>
          <w:rFonts w:asciiTheme="minorHAnsi" w:hAnsiTheme="minorHAnsi" w:cstheme="minorHAnsi"/>
        </w:rPr>
        <w:t xml:space="preserve">que permitan </w:t>
      </w:r>
      <w:r w:rsidR="004D333E" w:rsidRPr="0022414E">
        <w:rPr>
          <w:rFonts w:asciiTheme="minorHAnsi" w:hAnsiTheme="minorHAnsi" w:cstheme="minorHAnsi"/>
        </w:rPr>
        <w:t>el desarrollo del municipio articulado a los objetivos misionales consignados en el Programa de Gobierno y posterior Plan de Desarrollo Municipal.</w:t>
      </w:r>
    </w:p>
    <w:p w:rsidR="004D333E" w:rsidRPr="0022414E" w:rsidRDefault="004D333E" w:rsidP="004D333E">
      <w:pPr>
        <w:jc w:val="both"/>
        <w:rPr>
          <w:rFonts w:asciiTheme="minorHAnsi" w:hAnsiTheme="minorHAnsi" w:cstheme="minorHAnsi"/>
        </w:rPr>
      </w:pPr>
    </w:p>
    <w:p w:rsidR="007117DF" w:rsidRPr="0022414E" w:rsidRDefault="007117DF" w:rsidP="00686B8A">
      <w:pPr>
        <w:tabs>
          <w:tab w:val="left" w:pos="3120"/>
        </w:tabs>
        <w:jc w:val="both"/>
        <w:rPr>
          <w:rFonts w:asciiTheme="minorHAnsi" w:hAnsiTheme="minorHAnsi" w:cstheme="minorHAnsi"/>
        </w:rPr>
      </w:pPr>
      <w:r w:rsidRPr="0022414E">
        <w:rPr>
          <w:rFonts w:asciiTheme="minorHAnsi" w:hAnsiTheme="minorHAnsi" w:cstheme="minorHAnsi"/>
        </w:rPr>
        <w:t>Para</w:t>
      </w:r>
      <w:r w:rsidR="000505CF" w:rsidRPr="0022414E">
        <w:rPr>
          <w:rFonts w:asciiTheme="minorHAnsi" w:hAnsiTheme="minorHAnsi" w:cstheme="minorHAnsi"/>
        </w:rPr>
        <w:t xml:space="preserve"> la implementación de </w:t>
      </w:r>
      <w:r w:rsidRPr="0022414E">
        <w:rPr>
          <w:rFonts w:asciiTheme="minorHAnsi" w:hAnsiTheme="minorHAnsi" w:cstheme="minorHAnsi"/>
        </w:rPr>
        <w:t xml:space="preserve">la propuesta es necesario </w:t>
      </w:r>
      <w:r w:rsidR="005F5EB4" w:rsidRPr="0022414E">
        <w:rPr>
          <w:rFonts w:asciiTheme="minorHAnsi" w:hAnsiTheme="minorHAnsi" w:cstheme="minorHAnsi"/>
        </w:rPr>
        <w:t xml:space="preserve">enriquecer los </w:t>
      </w:r>
      <w:r w:rsidRPr="0022414E">
        <w:rPr>
          <w:rFonts w:asciiTheme="minorHAnsi" w:hAnsiTheme="minorHAnsi" w:cstheme="minorHAnsi"/>
        </w:rPr>
        <w:t xml:space="preserve">diagnósticos </w:t>
      </w:r>
      <w:r w:rsidR="00D95EE5" w:rsidRPr="0022414E">
        <w:rPr>
          <w:rFonts w:asciiTheme="minorHAnsi" w:hAnsiTheme="minorHAnsi" w:cstheme="minorHAnsi"/>
        </w:rPr>
        <w:t xml:space="preserve">empíricos que hemos </w:t>
      </w:r>
      <w:r w:rsidRPr="0022414E">
        <w:rPr>
          <w:rFonts w:asciiTheme="minorHAnsi" w:hAnsiTheme="minorHAnsi" w:cstheme="minorHAnsi"/>
        </w:rPr>
        <w:t>efectuados previamente (</w:t>
      </w:r>
      <w:r w:rsidR="00D95EE5" w:rsidRPr="0022414E">
        <w:rPr>
          <w:rFonts w:asciiTheme="minorHAnsi" w:hAnsiTheme="minorHAnsi" w:cstheme="minorHAnsi"/>
        </w:rPr>
        <w:t>sociales, espaciales, de movilidad y hábitat etc.</w:t>
      </w:r>
      <w:r w:rsidRPr="0022414E">
        <w:rPr>
          <w:rFonts w:asciiTheme="minorHAnsi" w:hAnsiTheme="minorHAnsi" w:cstheme="minorHAnsi"/>
        </w:rPr>
        <w:t xml:space="preserve">) </w:t>
      </w:r>
      <w:r w:rsidR="003B7C5B" w:rsidRPr="0022414E">
        <w:rPr>
          <w:rFonts w:asciiTheme="minorHAnsi" w:hAnsiTheme="minorHAnsi" w:cstheme="minorHAnsi"/>
        </w:rPr>
        <w:t>con el fin de</w:t>
      </w:r>
      <w:r w:rsidRPr="0022414E">
        <w:rPr>
          <w:rFonts w:asciiTheme="minorHAnsi" w:hAnsiTheme="minorHAnsi" w:cstheme="minorHAnsi"/>
        </w:rPr>
        <w:t xml:space="preserve"> proponer un marco conceptual que dé cuenta de las características estratégicas desde las cuales </w:t>
      </w:r>
      <w:r w:rsidR="003B7C5B" w:rsidRPr="0022414E">
        <w:rPr>
          <w:rFonts w:asciiTheme="minorHAnsi" w:hAnsiTheme="minorHAnsi" w:cstheme="minorHAnsi"/>
        </w:rPr>
        <w:t>se proponga</w:t>
      </w:r>
      <w:r w:rsidRPr="0022414E">
        <w:rPr>
          <w:rFonts w:asciiTheme="minorHAnsi" w:hAnsiTheme="minorHAnsi" w:cstheme="minorHAnsi"/>
        </w:rPr>
        <w:t xml:space="preserve"> una meta</w:t>
      </w:r>
      <w:r w:rsidR="003B7C5B" w:rsidRPr="0022414E">
        <w:rPr>
          <w:rFonts w:asciiTheme="minorHAnsi" w:hAnsiTheme="minorHAnsi" w:cstheme="minorHAnsi"/>
        </w:rPr>
        <w:t xml:space="preserve"> que pueda </w:t>
      </w:r>
      <w:r w:rsidRPr="0022414E">
        <w:rPr>
          <w:rFonts w:asciiTheme="minorHAnsi" w:hAnsiTheme="minorHAnsi" w:cstheme="minorHAnsi"/>
        </w:rPr>
        <w:t>relacionar</w:t>
      </w:r>
      <w:r w:rsidR="003B7C5B" w:rsidRPr="0022414E">
        <w:rPr>
          <w:rFonts w:asciiTheme="minorHAnsi" w:hAnsiTheme="minorHAnsi" w:cstheme="minorHAnsi"/>
        </w:rPr>
        <w:t>se</w:t>
      </w:r>
      <w:r w:rsidRPr="0022414E">
        <w:rPr>
          <w:rFonts w:asciiTheme="minorHAnsi" w:hAnsiTheme="minorHAnsi" w:cstheme="minorHAnsi"/>
        </w:rPr>
        <w:t xml:space="preserve"> con la visión de </w:t>
      </w:r>
      <w:r w:rsidR="004D333E" w:rsidRPr="0022414E">
        <w:rPr>
          <w:rFonts w:asciiTheme="minorHAnsi" w:hAnsiTheme="minorHAnsi" w:cstheme="minorHAnsi"/>
        </w:rPr>
        <w:t xml:space="preserve">desarrollo </w:t>
      </w:r>
      <w:r w:rsidRPr="0022414E">
        <w:rPr>
          <w:rFonts w:asciiTheme="minorHAnsi" w:hAnsiTheme="minorHAnsi" w:cstheme="minorHAnsi"/>
        </w:rPr>
        <w:t xml:space="preserve">que pretendemos, teniendo siempre </w:t>
      </w:r>
      <w:r w:rsidR="00EE2A7A" w:rsidRPr="0022414E">
        <w:rPr>
          <w:rFonts w:asciiTheme="minorHAnsi" w:hAnsiTheme="minorHAnsi" w:cstheme="minorHAnsi"/>
        </w:rPr>
        <w:t>presente un diálogo permanente con</w:t>
      </w:r>
      <w:r w:rsidRPr="0022414E">
        <w:rPr>
          <w:rFonts w:asciiTheme="minorHAnsi" w:hAnsiTheme="minorHAnsi" w:cstheme="minorHAnsi"/>
        </w:rPr>
        <w:t xml:space="preserve"> los </w:t>
      </w:r>
      <w:r w:rsidR="00546867" w:rsidRPr="0022414E">
        <w:rPr>
          <w:rFonts w:asciiTheme="minorHAnsi" w:hAnsiTheme="minorHAnsi" w:cstheme="minorHAnsi"/>
        </w:rPr>
        <w:t>actores</w:t>
      </w:r>
      <w:r w:rsidRPr="0022414E">
        <w:rPr>
          <w:rFonts w:asciiTheme="minorHAnsi" w:hAnsiTheme="minorHAnsi" w:cstheme="minorHAnsi"/>
        </w:rPr>
        <w:t xml:space="preserve"> </w:t>
      </w:r>
      <w:r w:rsidR="004D333E" w:rsidRPr="0022414E">
        <w:rPr>
          <w:rFonts w:asciiTheme="minorHAnsi" w:hAnsiTheme="minorHAnsi" w:cstheme="minorHAnsi"/>
        </w:rPr>
        <w:t>sociales</w:t>
      </w:r>
      <w:r w:rsidRPr="0022414E">
        <w:rPr>
          <w:rFonts w:asciiTheme="minorHAnsi" w:hAnsiTheme="minorHAnsi" w:cstheme="minorHAnsi"/>
        </w:rPr>
        <w:t xml:space="preserve"> y</w:t>
      </w:r>
      <w:r w:rsidR="00EE2A7A" w:rsidRPr="0022414E">
        <w:rPr>
          <w:rFonts w:asciiTheme="minorHAnsi" w:hAnsiTheme="minorHAnsi" w:cstheme="minorHAnsi"/>
        </w:rPr>
        <w:t xml:space="preserve"> </w:t>
      </w:r>
      <w:r w:rsidRPr="0022414E">
        <w:rPr>
          <w:rFonts w:asciiTheme="minorHAnsi" w:hAnsiTheme="minorHAnsi" w:cstheme="minorHAnsi"/>
        </w:rPr>
        <w:t>l</w:t>
      </w:r>
      <w:r w:rsidR="004D333E" w:rsidRPr="0022414E">
        <w:rPr>
          <w:rFonts w:asciiTheme="minorHAnsi" w:hAnsiTheme="minorHAnsi" w:cstheme="minorHAnsi"/>
        </w:rPr>
        <w:t>a</w:t>
      </w:r>
      <w:r w:rsidRPr="0022414E">
        <w:rPr>
          <w:rFonts w:asciiTheme="minorHAnsi" w:hAnsiTheme="minorHAnsi" w:cstheme="minorHAnsi"/>
        </w:rPr>
        <w:t xml:space="preserve">s diferentes </w:t>
      </w:r>
      <w:r w:rsidR="00546867" w:rsidRPr="0022414E">
        <w:rPr>
          <w:rFonts w:asciiTheme="minorHAnsi" w:hAnsiTheme="minorHAnsi" w:cstheme="minorHAnsi"/>
        </w:rPr>
        <w:t>instituciones</w:t>
      </w:r>
      <w:r w:rsidRPr="0022414E">
        <w:rPr>
          <w:rFonts w:asciiTheme="minorHAnsi" w:hAnsiTheme="minorHAnsi" w:cstheme="minorHAnsi"/>
        </w:rPr>
        <w:t xml:space="preserve"> que </w:t>
      </w:r>
      <w:r w:rsidR="00546867" w:rsidRPr="0022414E">
        <w:rPr>
          <w:rFonts w:asciiTheme="minorHAnsi" w:hAnsiTheme="minorHAnsi" w:cstheme="minorHAnsi"/>
        </w:rPr>
        <w:t xml:space="preserve">interactúan </w:t>
      </w:r>
      <w:r w:rsidRPr="0022414E">
        <w:rPr>
          <w:rFonts w:asciiTheme="minorHAnsi" w:hAnsiTheme="minorHAnsi" w:cstheme="minorHAnsi"/>
        </w:rPr>
        <w:t>en el desa</w:t>
      </w:r>
      <w:r w:rsidR="004D333E" w:rsidRPr="0022414E">
        <w:rPr>
          <w:rFonts w:asciiTheme="minorHAnsi" w:hAnsiTheme="minorHAnsi" w:cstheme="minorHAnsi"/>
        </w:rPr>
        <w:t>rrollo general del municipio</w:t>
      </w:r>
      <w:r w:rsidRPr="0022414E">
        <w:rPr>
          <w:rFonts w:asciiTheme="minorHAnsi" w:hAnsiTheme="minorHAnsi" w:cstheme="minorHAnsi"/>
        </w:rPr>
        <w:t>.</w:t>
      </w:r>
      <w:r w:rsidR="003B7328" w:rsidRPr="0022414E">
        <w:rPr>
          <w:rFonts w:asciiTheme="minorHAnsi" w:hAnsiTheme="minorHAnsi" w:cstheme="minorHAnsi"/>
        </w:rPr>
        <w:t xml:space="preserve"> Además de las posibilidades económicas y de gestión del recurso que cada programa que se propone puede aportar.</w:t>
      </w:r>
    </w:p>
    <w:p w:rsidR="00860E82" w:rsidRPr="0022414E" w:rsidRDefault="00860E82" w:rsidP="00686B8A">
      <w:pPr>
        <w:tabs>
          <w:tab w:val="left" w:pos="3120"/>
        </w:tabs>
        <w:jc w:val="both"/>
        <w:rPr>
          <w:rFonts w:asciiTheme="minorHAnsi" w:hAnsiTheme="minorHAnsi" w:cstheme="minorHAnsi"/>
        </w:rPr>
      </w:pPr>
    </w:p>
    <w:p w:rsidR="007117DF" w:rsidRPr="0022414E" w:rsidRDefault="00546867" w:rsidP="00686B8A">
      <w:pPr>
        <w:tabs>
          <w:tab w:val="left" w:pos="3120"/>
        </w:tabs>
        <w:jc w:val="both"/>
        <w:rPr>
          <w:rFonts w:asciiTheme="minorHAnsi" w:hAnsiTheme="minorHAnsi" w:cstheme="minorHAnsi"/>
        </w:rPr>
      </w:pPr>
      <w:r w:rsidRPr="0022414E">
        <w:rPr>
          <w:rFonts w:asciiTheme="minorHAnsi" w:hAnsiTheme="minorHAnsi" w:cstheme="minorHAnsi"/>
        </w:rPr>
        <w:t xml:space="preserve">Esta </w:t>
      </w:r>
      <w:r w:rsidR="00964F7D" w:rsidRPr="0022414E">
        <w:rPr>
          <w:rFonts w:asciiTheme="minorHAnsi" w:hAnsiTheme="minorHAnsi" w:cstheme="minorHAnsi"/>
        </w:rPr>
        <w:t>propuesta</w:t>
      </w:r>
      <w:r w:rsidR="000B4BED" w:rsidRPr="0022414E">
        <w:rPr>
          <w:rFonts w:asciiTheme="minorHAnsi" w:hAnsiTheme="minorHAnsi" w:cstheme="minorHAnsi"/>
        </w:rPr>
        <w:t xml:space="preserve"> </w:t>
      </w:r>
      <w:r w:rsidR="00EB212D" w:rsidRPr="0022414E">
        <w:rPr>
          <w:rFonts w:asciiTheme="minorHAnsi" w:hAnsiTheme="minorHAnsi" w:cstheme="minorHAnsi"/>
        </w:rPr>
        <w:t xml:space="preserve">de </w:t>
      </w:r>
      <w:r w:rsidR="00964F7D" w:rsidRPr="0022414E">
        <w:rPr>
          <w:rFonts w:asciiTheme="minorHAnsi" w:hAnsiTheme="minorHAnsi" w:cstheme="minorHAnsi"/>
        </w:rPr>
        <w:t>estructuración de</w:t>
      </w:r>
      <w:r w:rsidR="004D333E" w:rsidRPr="0022414E">
        <w:rPr>
          <w:rFonts w:asciiTheme="minorHAnsi" w:hAnsiTheme="minorHAnsi" w:cstheme="minorHAnsi"/>
        </w:rPr>
        <w:t xml:space="preserve"> los programas del Área de Proyectos, articulados a la Secretaría de Planeación, I y DT. Está</w:t>
      </w:r>
      <w:r w:rsidR="00EB212D" w:rsidRPr="0022414E">
        <w:rPr>
          <w:rFonts w:asciiTheme="minorHAnsi" w:hAnsiTheme="minorHAnsi" w:cstheme="minorHAnsi"/>
        </w:rPr>
        <w:t xml:space="preserve"> fundamentada en la necesidad</w:t>
      </w:r>
      <w:r w:rsidR="00D63C08" w:rsidRPr="0022414E">
        <w:rPr>
          <w:rFonts w:asciiTheme="minorHAnsi" w:hAnsiTheme="minorHAnsi" w:cstheme="minorHAnsi"/>
        </w:rPr>
        <w:t xml:space="preserve"> de </w:t>
      </w:r>
      <w:r w:rsidR="004D333E" w:rsidRPr="0022414E">
        <w:rPr>
          <w:rFonts w:asciiTheme="minorHAnsi" w:hAnsiTheme="minorHAnsi" w:cstheme="minorHAnsi"/>
        </w:rPr>
        <w:t>apoyar a</w:t>
      </w:r>
      <w:r w:rsidR="00D63C08" w:rsidRPr="0022414E">
        <w:rPr>
          <w:rFonts w:asciiTheme="minorHAnsi" w:hAnsiTheme="minorHAnsi" w:cstheme="minorHAnsi"/>
        </w:rPr>
        <w:t xml:space="preserve"> cada una de las </w:t>
      </w:r>
      <w:r w:rsidR="008E1B82" w:rsidRPr="0022414E">
        <w:rPr>
          <w:rFonts w:asciiTheme="minorHAnsi" w:hAnsiTheme="minorHAnsi" w:cstheme="minorHAnsi"/>
        </w:rPr>
        <w:t>S</w:t>
      </w:r>
      <w:r w:rsidR="004D333E" w:rsidRPr="0022414E">
        <w:rPr>
          <w:rFonts w:asciiTheme="minorHAnsi" w:hAnsiTheme="minorHAnsi" w:cstheme="minorHAnsi"/>
        </w:rPr>
        <w:t xml:space="preserve">ecretaria desde sus características </w:t>
      </w:r>
      <w:r w:rsidR="00D95EE5" w:rsidRPr="0022414E">
        <w:rPr>
          <w:rFonts w:asciiTheme="minorHAnsi" w:hAnsiTheme="minorHAnsi" w:cstheme="minorHAnsi"/>
        </w:rPr>
        <w:t>específicas y en las que se hacen necesarios instrumentos de planificación y proyección de los diferentes programas y proyectos que les son propios</w:t>
      </w:r>
      <w:r w:rsidR="00964F7D" w:rsidRPr="0022414E">
        <w:rPr>
          <w:rFonts w:asciiTheme="minorHAnsi" w:hAnsiTheme="minorHAnsi" w:cstheme="minorHAnsi"/>
        </w:rPr>
        <w:t xml:space="preserve">. Desde esta perspectiva se hace necesaria la construcción </w:t>
      </w:r>
      <w:r w:rsidR="00D95EE5" w:rsidRPr="0022414E">
        <w:rPr>
          <w:rFonts w:asciiTheme="minorHAnsi" w:hAnsiTheme="minorHAnsi" w:cstheme="minorHAnsi"/>
        </w:rPr>
        <w:t xml:space="preserve">de una plataforma que </w:t>
      </w:r>
      <w:r w:rsidR="00A60E02" w:rsidRPr="0022414E">
        <w:rPr>
          <w:rFonts w:asciiTheme="minorHAnsi" w:hAnsiTheme="minorHAnsi" w:cstheme="minorHAnsi"/>
        </w:rPr>
        <w:t xml:space="preserve">sirva de fundamento a los </w:t>
      </w:r>
      <w:r w:rsidR="00D95EE5" w:rsidRPr="0022414E">
        <w:rPr>
          <w:rFonts w:asciiTheme="minorHAnsi" w:hAnsiTheme="minorHAnsi" w:cstheme="minorHAnsi"/>
        </w:rPr>
        <w:t>las diferentes necesidades no solo de las secretarías sino de todas las Organizaciones Sociales.</w:t>
      </w:r>
    </w:p>
    <w:p w:rsidR="009D0203" w:rsidRPr="0022414E" w:rsidRDefault="009D0203" w:rsidP="00686B8A">
      <w:pPr>
        <w:tabs>
          <w:tab w:val="left" w:pos="3120"/>
        </w:tabs>
        <w:jc w:val="both"/>
        <w:rPr>
          <w:rFonts w:asciiTheme="minorHAnsi" w:hAnsiTheme="minorHAnsi" w:cstheme="minorHAnsi"/>
        </w:rPr>
      </w:pPr>
    </w:p>
    <w:p w:rsidR="007117DF" w:rsidRPr="0022414E" w:rsidRDefault="00D95EE5" w:rsidP="00686B8A">
      <w:pPr>
        <w:tabs>
          <w:tab w:val="left" w:pos="3120"/>
        </w:tabs>
        <w:jc w:val="both"/>
        <w:rPr>
          <w:rFonts w:asciiTheme="minorHAnsi" w:hAnsiTheme="minorHAnsi" w:cstheme="minorHAnsi"/>
        </w:rPr>
      </w:pPr>
      <w:r w:rsidRPr="0022414E">
        <w:rPr>
          <w:rFonts w:asciiTheme="minorHAnsi" w:hAnsiTheme="minorHAnsi" w:cstheme="minorHAnsi"/>
        </w:rPr>
        <w:t xml:space="preserve">Para lograr este objetivo es necesaria </w:t>
      </w:r>
      <w:r w:rsidR="007117DF" w:rsidRPr="0022414E">
        <w:rPr>
          <w:rFonts w:asciiTheme="minorHAnsi" w:hAnsiTheme="minorHAnsi" w:cstheme="minorHAnsi"/>
        </w:rPr>
        <w:t xml:space="preserve">la gestión y vinculación de diferentes organismos internos y externos a la </w:t>
      </w:r>
      <w:r w:rsidRPr="0022414E">
        <w:rPr>
          <w:rFonts w:asciiTheme="minorHAnsi" w:hAnsiTheme="minorHAnsi" w:cstheme="minorHAnsi"/>
        </w:rPr>
        <w:t>Alcaldía</w:t>
      </w:r>
      <w:r w:rsidR="00C7098B" w:rsidRPr="0022414E">
        <w:rPr>
          <w:rFonts w:asciiTheme="minorHAnsi" w:hAnsiTheme="minorHAnsi" w:cstheme="minorHAnsi"/>
        </w:rPr>
        <w:t>,</w:t>
      </w:r>
      <w:r w:rsidR="007117DF" w:rsidRPr="0022414E">
        <w:rPr>
          <w:rFonts w:asciiTheme="minorHAnsi" w:hAnsiTheme="minorHAnsi" w:cstheme="minorHAnsi"/>
        </w:rPr>
        <w:t xml:space="preserve"> </w:t>
      </w:r>
      <w:r w:rsidR="00C7098B" w:rsidRPr="0022414E">
        <w:rPr>
          <w:rFonts w:asciiTheme="minorHAnsi" w:hAnsiTheme="minorHAnsi" w:cstheme="minorHAnsi"/>
        </w:rPr>
        <w:t xml:space="preserve">tales </w:t>
      </w:r>
      <w:r w:rsidR="007117DF" w:rsidRPr="0022414E">
        <w:rPr>
          <w:rFonts w:asciiTheme="minorHAnsi" w:hAnsiTheme="minorHAnsi" w:cstheme="minorHAnsi"/>
        </w:rPr>
        <w:t xml:space="preserve">como: </w:t>
      </w:r>
      <w:r w:rsidRPr="0022414E">
        <w:rPr>
          <w:rFonts w:asciiTheme="minorHAnsi" w:hAnsiTheme="minorHAnsi" w:cstheme="minorHAnsi"/>
        </w:rPr>
        <w:t>Secretarías y Coordinaciones, Oficina de Catastro,</w:t>
      </w:r>
      <w:r w:rsidR="003B7328" w:rsidRPr="0022414E">
        <w:rPr>
          <w:rFonts w:asciiTheme="minorHAnsi" w:hAnsiTheme="minorHAnsi" w:cstheme="minorHAnsi"/>
        </w:rPr>
        <w:t xml:space="preserve"> SISBEN,</w:t>
      </w:r>
      <w:r w:rsidRPr="0022414E">
        <w:rPr>
          <w:rFonts w:asciiTheme="minorHAnsi" w:hAnsiTheme="minorHAnsi" w:cstheme="minorHAnsi"/>
        </w:rPr>
        <w:t xml:space="preserve"> grupos sociales, cooperación entre pares y</w:t>
      </w:r>
      <w:r w:rsidR="007117DF" w:rsidRPr="0022414E">
        <w:rPr>
          <w:rFonts w:asciiTheme="minorHAnsi" w:hAnsiTheme="minorHAnsi" w:cstheme="minorHAnsi"/>
        </w:rPr>
        <w:t xml:space="preserve"> con agentes externos vinculados a proces</w:t>
      </w:r>
      <w:r w:rsidRPr="0022414E">
        <w:rPr>
          <w:rFonts w:asciiTheme="minorHAnsi" w:hAnsiTheme="minorHAnsi" w:cstheme="minorHAnsi"/>
        </w:rPr>
        <w:t>os sociales en el municipio</w:t>
      </w:r>
      <w:r w:rsidR="007117DF" w:rsidRPr="0022414E">
        <w:rPr>
          <w:rFonts w:asciiTheme="minorHAnsi" w:hAnsiTheme="minorHAnsi" w:cstheme="minorHAnsi"/>
        </w:rPr>
        <w:t>, el departamento</w:t>
      </w:r>
      <w:r w:rsidR="00647461" w:rsidRPr="0022414E">
        <w:rPr>
          <w:rFonts w:asciiTheme="minorHAnsi" w:hAnsiTheme="minorHAnsi" w:cstheme="minorHAnsi"/>
        </w:rPr>
        <w:t>,</w:t>
      </w:r>
      <w:r w:rsidR="007117DF" w:rsidRPr="0022414E">
        <w:rPr>
          <w:rFonts w:asciiTheme="minorHAnsi" w:hAnsiTheme="minorHAnsi" w:cstheme="minorHAnsi"/>
        </w:rPr>
        <w:t xml:space="preserve"> el país</w:t>
      </w:r>
      <w:r w:rsidR="00647461" w:rsidRPr="0022414E">
        <w:rPr>
          <w:rFonts w:asciiTheme="minorHAnsi" w:hAnsiTheme="minorHAnsi" w:cstheme="minorHAnsi"/>
        </w:rPr>
        <w:t xml:space="preserve"> e inclusive</w:t>
      </w:r>
      <w:r w:rsidR="007117DF" w:rsidRPr="0022414E">
        <w:rPr>
          <w:rFonts w:asciiTheme="minorHAnsi" w:hAnsiTheme="minorHAnsi" w:cstheme="minorHAnsi"/>
        </w:rPr>
        <w:t xml:space="preserve"> con </w:t>
      </w:r>
      <w:r w:rsidR="00647461" w:rsidRPr="0022414E">
        <w:rPr>
          <w:rFonts w:asciiTheme="minorHAnsi" w:hAnsiTheme="minorHAnsi" w:cstheme="minorHAnsi"/>
        </w:rPr>
        <w:t xml:space="preserve">agentes de </w:t>
      </w:r>
      <w:r w:rsidR="007117DF" w:rsidRPr="0022414E">
        <w:rPr>
          <w:rFonts w:asciiTheme="minorHAnsi" w:hAnsiTheme="minorHAnsi" w:cstheme="minorHAnsi"/>
        </w:rPr>
        <w:t xml:space="preserve">cooperación internacional. </w:t>
      </w:r>
    </w:p>
    <w:p w:rsidR="00F05432" w:rsidRPr="0022414E" w:rsidRDefault="00F05432" w:rsidP="00686B8A">
      <w:pPr>
        <w:tabs>
          <w:tab w:val="left" w:pos="3120"/>
        </w:tabs>
        <w:jc w:val="both"/>
        <w:rPr>
          <w:rFonts w:asciiTheme="minorHAnsi" w:hAnsiTheme="minorHAnsi" w:cstheme="minorHAnsi"/>
        </w:rPr>
      </w:pPr>
    </w:p>
    <w:p w:rsidR="00056A90" w:rsidRPr="0022414E" w:rsidRDefault="00056A90" w:rsidP="00686B8A">
      <w:pPr>
        <w:tabs>
          <w:tab w:val="left" w:pos="3120"/>
        </w:tabs>
        <w:jc w:val="both"/>
        <w:rPr>
          <w:rFonts w:asciiTheme="minorHAnsi" w:hAnsiTheme="minorHAnsi" w:cstheme="minorHAnsi"/>
        </w:rPr>
      </w:pPr>
    </w:p>
    <w:p w:rsidR="00D94B76" w:rsidRPr="0022414E" w:rsidRDefault="00D94B76" w:rsidP="00686B8A">
      <w:pPr>
        <w:tabs>
          <w:tab w:val="left" w:pos="3120"/>
        </w:tabs>
        <w:jc w:val="both"/>
        <w:rPr>
          <w:rFonts w:asciiTheme="minorHAnsi" w:hAnsiTheme="minorHAnsi" w:cstheme="minorHAnsi"/>
          <w:b/>
        </w:rPr>
      </w:pPr>
    </w:p>
    <w:p w:rsidR="0088660B" w:rsidRPr="0022414E" w:rsidRDefault="008403FB" w:rsidP="0088660B">
      <w:pPr>
        <w:tabs>
          <w:tab w:val="left" w:pos="3120"/>
        </w:tabs>
        <w:jc w:val="both"/>
        <w:rPr>
          <w:rFonts w:asciiTheme="minorHAnsi" w:hAnsiTheme="minorHAnsi" w:cstheme="minorHAnsi"/>
          <w:b/>
        </w:rPr>
      </w:pPr>
      <w:r w:rsidRPr="0022414E">
        <w:rPr>
          <w:rFonts w:asciiTheme="minorHAnsi" w:hAnsiTheme="minorHAnsi" w:cstheme="minorHAnsi"/>
          <w:b/>
        </w:rPr>
        <w:t xml:space="preserve">RUTA METODOLÓGICA PARA LA ESTRUCTURACIÓN DEL ÁREA DE PROYECTOS </w:t>
      </w:r>
    </w:p>
    <w:p w:rsidR="005A4FC6" w:rsidRPr="0022414E" w:rsidRDefault="005A4FC6" w:rsidP="00686B8A">
      <w:pPr>
        <w:tabs>
          <w:tab w:val="left" w:pos="3120"/>
        </w:tabs>
        <w:jc w:val="both"/>
        <w:rPr>
          <w:rFonts w:asciiTheme="minorHAnsi" w:hAnsiTheme="minorHAnsi" w:cstheme="minorHAnsi"/>
        </w:rPr>
      </w:pPr>
    </w:p>
    <w:p w:rsidR="00C05675" w:rsidRPr="0022414E" w:rsidRDefault="0088660B" w:rsidP="00686B8A">
      <w:pPr>
        <w:tabs>
          <w:tab w:val="left" w:pos="3120"/>
        </w:tabs>
        <w:jc w:val="both"/>
        <w:rPr>
          <w:rFonts w:asciiTheme="minorHAnsi" w:hAnsiTheme="minorHAnsi" w:cstheme="minorHAnsi"/>
        </w:rPr>
      </w:pPr>
      <w:r w:rsidRPr="0022414E">
        <w:rPr>
          <w:rFonts w:asciiTheme="minorHAnsi" w:hAnsiTheme="minorHAnsi" w:cstheme="minorHAnsi"/>
        </w:rPr>
        <w:t xml:space="preserve">La construcción de un </w:t>
      </w:r>
      <w:r w:rsidR="006027A2" w:rsidRPr="0022414E">
        <w:rPr>
          <w:rFonts w:asciiTheme="minorHAnsi" w:hAnsiTheme="minorHAnsi" w:cstheme="minorHAnsi"/>
        </w:rPr>
        <w:t>Á</w:t>
      </w:r>
      <w:r w:rsidRPr="0022414E">
        <w:rPr>
          <w:rFonts w:asciiTheme="minorHAnsi" w:hAnsiTheme="minorHAnsi" w:cstheme="minorHAnsi"/>
        </w:rPr>
        <w:t xml:space="preserve">rea </w:t>
      </w:r>
      <w:r w:rsidR="006027A2" w:rsidRPr="0022414E">
        <w:rPr>
          <w:rFonts w:asciiTheme="minorHAnsi" w:hAnsiTheme="minorHAnsi" w:cstheme="minorHAnsi"/>
        </w:rPr>
        <w:t>de P</w:t>
      </w:r>
      <w:r w:rsidRPr="0022414E">
        <w:rPr>
          <w:rFonts w:asciiTheme="minorHAnsi" w:hAnsiTheme="minorHAnsi" w:cstheme="minorHAnsi"/>
        </w:rPr>
        <w:t xml:space="preserve">royectos para el Municipio de Segovia </w:t>
      </w:r>
      <w:r w:rsidR="007F2039" w:rsidRPr="0022414E">
        <w:rPr>
          <w:rFonts w:asciiTheme="minorHAnsi" w:hAnsiTheme="minorHAnsi" w:cstheme="minorHAnsi"/>
        </w:rPr>
        <w:t xml:space="preserve">implica, pensar en procesos de participación y representatividad de las comunidades con las cuales se implementaran los programas y proyectos procedentes de la misma. Este proceso de construcción participativa asegura la apropiación </w:t>
      </w:r>
      <w:r w:rsidR="006027A2" w:rsidRPr="0022414E">
        <w:rPr>
          <w:rFonts w:asciiTheme="minorHAnsi" w:hAnsiTheme="minorHAnsi" w:cstheme="minorHAnsi"/>
        </w:rPr>
        <w:t xml:space="preserve">de las acciones </w:t>
      </w:r>
      <w:r w:rsidR="00C72218" w:rsidRPr="0022414E">
        <w:rPr>
          <w:rFonts w:asciiTheme="minorHAnsi" w:hAnsiTheme="minorHAnsi" w:cstheme="minorHAnsi"/>
        </w:rPr>
        <w:t>por</w:t>
      </w:r>
      <w:r w:rsidR="0096080E" w:rsidRPr="0022414E">
        <w:rPr>
          <w:rFonts w:asciiTheme="minorHAnsi" w:hAnsiTheme="minorHAnsi" w:cstheme="minorHAnsi"/>
        </w:rPr>
        <w:t xml:space="preserve"> la comunidad</w:t>
      </w:r>
      <w:r w:rsidR="007F2039" w:rsidRPr="0022414E">
        <w:rPr>
          <w:rFonts w:asciiTheme="minorHAnsi" w:hAnsiTheme="minorHAnsi" w:cstheme="minorHAnsi"/>
        </w:rPr>
        <w:t>, permitiendo que las directrices tomadas no sean reconocidas como una imposición desde afuera</w:t>
      </w:r>
      <w:r w:rsidR="005F5EB4" w:rsidRPr="0022414E">
        <w:rPr>
          <w:rFonts w:asciiTheme="minorHAnsi" w:hAnsiTheme="minorHAnsi" w:cstheme="minorHAnsi"/>
        </w:rPr>
        <w:t>,</w:t>
      </w:r>
      <w:r w:rsidR="007F2039" w:rsidRPr="0022414E">
        <w:rPr>
          <w:rFonts w:asciiTheme="minorHAnsi" w:hAnsiTheme="minorHAnsi" w:cstheme="minorHAnsi"/>
        </w:rPr>
        <w:t xml:space="preserve"> sino como </w:t>
      </w:r>
      <w:r w:rsidRPr="0022414E">
        <w:rPr>
          <w:rFonts w:asciiTheme="minorHAnsi" w:hAnsiTheme="minorHAnsi" w:cstheme="minorHAnsi"/>
        </w:rPr>
        <w:t xml:space="preserve">construcciones colectivas de la realidad del municipio </w:t>
      </w:r>
      <w:r w:rsidR="006027A2" w:rsidRPr="0022414E">
        <w:rPr>
          <w:rFonts w:asciiTheme="minorHAnsi" w:hAnsiTheme="minorHAnsi" w:cstheme="minorHAnsi"/>
        </w:rPr>
        <w:t>que somos</w:t>
      </w:r>
      <w:r w:rsidR="005F5EB4" w:rsidRPr="0022414E">
        <w:rPr>
          <w:rFonts w:asciiTheme="minorHAnsi" w:hAnsiTheme="minorHAnsi" w:cstheme="minorHAnsi"/>
        </w:rPr>
        <w:t>,</w:t>
      </w:r>
      <w:r w:rsidR="006027A2" w:rsidRPr="0022414E">
        <w:rPr>
          <w:rFonts w:asciiTheme="minorHAnsi" w:hAnsiTheme="minorHAnsi" w:cstheme="minorHAnsi"/>
        </w:rPr>
        <w:t xml:space="preserve"> </w:t>
      </w:r>
      <w:r w:rsidRPr="0022414E">
        <w:rPr>
          <w:rFonts w:asciiTheme="minorHAnsi" w:hAnsiTheme="minorHAnsi" w:cstheme="minorHAnsi"/>
        </w:rPr>
        <w:t>y del que soñamos</w:t>
      </w:r>
      <w:r w:rsidR="005F5EB4" w:rsidRPr="0022414E">
        <w:rPr>
          <w:rFonts w:asciiTheme="minorHAnsi" w:hAnsiTheme="minorHAnsi" w:cstheme="minorHAnsi"/>
        </w:rPr>
        <w:t xml:space="preserve"> ser</w:t>
      </w:r>
      <w:r w:rsidRPr="0022414E">
        <w:rPr>
          <w:rFonts w:asciiTheme="minorHAnsi" w:hAnsiTheme="minorHAnsi" w:cstheme="minorHAnsi"/>
        </w:rPr>
        <w:t>.</w:t>
      </w:r>
    </w:p>
    <w:p w:rsidR="0073022C" w:rsidRPr="0022414E" w:rsidRDefault="0073022C" w:rsidP="00686B8A">
      <w:pPr>
        <w:tabs>
          <w:tab w:val="left" w:pos="3120"/>
        </w:tabs>
        <w:jc w:val="both"/>
        <w:rPr>
          <w:rFonts w:asciiTheme="minorHAnsi" w:hAnsiTheme="minorHAnsi" w:cstheme="minorHAnsi"/>
        </w:rPr>
      </w:pPr>
    </w:p>
    <w:p w:rsidR="00A768FC" w:rsidRPr="0022414E" w:rsidRDefault="00C72218" w:rsidP="00686B8A">
      <w:pPr>
        <w:tabs>
          <w:tab w:val="left" w:pos="3120"/>
        </w:tabs>
        <w:jc w:val="both"/>
        <w:rPr>
          <w:rFonts w:asciiTheme="minorHAnsi" w:hAnsiTheme="minorHAnsi" w:cstheme="minorHAnsi"/>
          <w:b/>
          <w:i/>
        </w:rPr>
      </w:pPr>
      <w:r w:rsidRPr="0022414E">
        <w:rPr>
          <w:rFonts w:asciiTheme="minorHAnsi" w:hAnsiTheme="minorHAnsi" w:cstheme="minorHAnsi"/>
        </w:rPr>
        <w:t>Para hacer posible este proceso es necesario planear los escenarios de participación propicios en un programa a mediano plazo que se conforma por las siguientes fases</w:t>
      </w:r>
      <w:r w:rsidR="00991F6B" w:rsidRPr="0022414E">
        <w:rPr>
          <w:rFonts w:asciiTheme="minorHAnsi" w:hAnsiTheme="minorHAnsi" w:cstheme="minorHAnsi"/>
        </w:rPr>
        <w:t>:</w:t>
      </w:r>
    </w:p>
    <w:p w:rsidR="00686B8A" w:rsidRPr="0022414E" w:rsidRDefault="00686B8A" w:rsidP="00686B8A">
      <w:pPr>
        <w:tabs>
          <w:tab w:val="left" w:pos="2853"/>
        </w:tabs>
        <w:jc w:val="both"/>
        <w:rPr>
          <w:rFonts w:asciiTheme="minorHAnsi" w:hAnsiTheme="minorHAnsi" w:cstheme="minorHAnsi"/>
          <w:b/>
          <w:i/>
        </w:rPr>
      </w:pPr>
    </w:p>
    <w:p w:rsidR="00686B8A" w:rsidRPr="0022414E" w:rsidRDefault="00686B8A" w:rsidP="00686B8A">
      <w:pPr>
        <w:tabs>
          <w:tab w:val="left" w:pos="2853"/>
        </w:tabs>
        <w:jc w:val="both"/>
        <w:rPr>
          <w:rFonts w:asciiTheme="minorHAnsi" w:hAnsiTheme="minorHAnsi" w:cstheme="minorHAnsi"/>
          <w:b/>
          <w:i/>
        </w:rPr>
      </w:pPr>
    </w:p>
    <w:p w:rsidR="00991F6B" w:rsidRPr="0022414E" w:rsidRDefault="00991F6B" w:rsidP="00686B8A">
      <w:pPr>
        <w:tabs>
          <w:tab w:val="left" w:pos="2853"/>
        </w:tabs>
        <w:jc w:val="both"/>
        <w:rPr>
          <w:rFonts w:asciiTheme="minorHAnsi" w:hAnsiTheme="minorHAnsi" w:cstheme="minorHAnsi"/>
          <w:b/>
          <w:i/>
        </w:rPr>
      </w:pPr>
      <w:r w:rsidRPr="0022414E">
        <w:rPr>
          <w:rFonts w:asciiTheme="minorHAnsi" w:hAnsiTheme="minorHAnsi" w:cstheme="minorHAnsi"/>
          <w:b/>
          <w:i/>
        </w:rPr>
        <w:t>Fase 1</w:t>
      </w:r>
    </w:p>
    <w:p w:rsidR="00C72218" w:rsidRPr="0022414E" w:rsidRDefault="00C72218" w:rsidP="00686B8A">
      <w:pPr>
        <w:tabs>
          <w:tab w:val="left" w:pos="2853"/>
        </w:tabs>
        <w:jc w:val="both"/>
        <w:rPr>
          <w:rFonts w:asciiTheme="minorHAnsi" w:hAnsiTheme="minorHAnsi" w:cstheme="minorHAnsi"/>
          <w:b/>
          <w:i/>
        </w:rPr>
      </w:pPr>
      <w:r w:rsidRPr="0022414E">
        <w:rPr>
          <w:rFonts w:asciiTheme="minorHAnsi" w:hAnsiTheme="minorHAnsi" w:cstheme="minorHAnsi"/>
          <w:b/>
          <w:i/>
        </w:rPr>
        <w:t>Gestión política</w:t>
      </w:r>
    </w:p>
    <w:p w:rsidR="00C72218" w:rsidRPr="0022414E" w:rsidRDefault="00C72218" w:rsidP="00686B8A">
      <w:pPr>
        <w:tabs>
          <w:tab w:val="left" w:pos="3120"/>
        </w:tabs>
        <w:jc w:val="both"/>
        <w:rPr>
          <w:rFonts w:asciiTheme="minorHAnsi" w:hAnsiTheme="minorHAnsi" w:cstheme="minorHAnsi"/>
          <w:b/>
          <w:i/>
        </w:rPr>
      </w:pPr>
      <w:r w:rsidRPr="0022414E">
        <w:rPr>
          <w:rFonts w:asciiTheme="minorHAnsi" w:hAnsiTheme="minorHAnsi" w:cstheme="minorHAnsi"/>
          <w:b/>
          <w:i/>
        </w:rPr>
        <w:t xml:space="preserve">Objetivo: </w:t>
      </w:r>
    </w:p>
    <w:p w:rsidR="00A768FC" w:rsidRPr="0022414E" w:rsidRDefault="00C72218" w:rsidP="00686B8A">
      <w:pPr>
        <w:tabs>
          <w:tab w:val="left" w:pos="3120"/>
        </w:tabs>
        <w:jc w:val="both"/>
        <w:rPr>
          <w:rFonts w:asciiTheme="minorHAnsi" w:hAnsiTheme="minorHAnsi" w:cstheme="minorHAnsi"/>
        </w:rPr>
      </w:pPr>
      <w:r w:rsidRPr="0022414E">
        <w:rPr>
          <w:rFonts w:asciiTheme="minorHAnsi" w:hAnsiTheme="minorHAnsi" w:cstheme="minorHAnsi"/>
        </w:rPr>
        <w:t>Realizar todos los procesos para legitimar la</w:t>
      </w:r>
      <w:r w:rsidR="006027A2" w:rsidRPr="0022414E">
        <w:rPr>
          <w:rFonts w:asciiTheme="minorHAnsi" w:hAnsiTheme="minorHAnsi" w:cstheme="minorHAnsi"/>
        </w:rPr>
        <w:t xml:space="preserve"> necesidad de un Área de Proyectos </w:t>
      </w:r>
      <w:r w:rsidR="00A768FC" w:rsidRPr="0022414E">
        <w:rPr>
          <w:rFonts w:asciiTheme="minorHAnsi" w:hAnsiTheme="minorHAnsi" w:cstheme="minorHAnsi"/>
        </w:rPr>
        <w:t>d</w:t>
      </w:r>
      <w:r w:rsidR="0096080E" w:rsidRPr="0022414E">
        <w:rPr>
          <w:rFonts w:asciiTheme="minorHAnsi" w:hAnsiTheme="minorHAnsi" w:cstheme="minorHAnsi"/>
        </w:rPr>
        <w:t>esde un</w:t>
      </w:r>
      <w:r w:rsidR="006027A2" w:rsidRPr="0022414E">
        <w:rPr>
          <w:rFonts w:asciiTheme="minorHAnsi" w:hAnsiTheme="minorHAnsi" w:cstheme="minorHAnsi"/>
        </w:rPr>
        <w:t xml:space="preserve"> acuerdo avalado por el Honorable Concejo Municipal</w:t>
      </w:r>
      <w:r w:rsidR="002A0497" w:rsidRPr="0022414E">
        <w:rPr>
          <w:rFonts w:asciiTheme="minorHAnsi" w:hAnsiTheme="minorHAnsi" w:cstheme="minorHAnsi"/>
        </w:rPr>
        <w:t xml:space="preserve"> y/o por el Consejo de Gobierno</w:t>
      </w:r>
      <w:r w:rsidR="00E2251F" w:rsidRPr="0022414E">
        <w:rPr>
          <w:rFonts w:asciiTheme="minorHAnsi" w:hAnsiTheme="minorHAnsi" w:cstheme="minorHAnsi"/>
        </w:rPr>
        <w:t xml:space="preserve"> en sesiones próximas</w:t>
      </w:r>
      <w:r w:rsidR="002A0497" w:rsidRPr="0022414E">
        <w:rPr>
          <w:rFonts w:asciiTheme="minorHAnsi" w:hAnsiTheme="minorHAnsi" w:cstheme="minorHAnsi"/>
        </w:rPr>
        <w:t>.</w:t>
      </w:r>
    </w:p>
    <w:p w:rsidR="00686B8A" w:rsidRPr="0022414E" w:rsidRDefault="00686B8A" w:rsidP="00686B8A">
      <w:pPr>
        <w:jc w:val="both"/>
        <w:rPr>
          <w:rFonts w:asciiTheme="minorHAnsi" w:hAnsiTheme="minorHAnsi" w:cstheme="minorHAnsi"/>
          <w:b/>
          <w:i/>
        </w:rPr>
      </w:pPr>
    </w:p>
    <w:p w:rsidR="00991F6B" w:rsidRPr="0022414E" w:rsidRDefault="00E17084" w:rsidP="00686B8A">
      <w:pPr>
        <w:jc w:val="both"/>
        <w:rPr>
          <w:rFonts w:asciiTheme="minorHAnsi" w:hAnsiTheme="minorHAnsi" w:cstheme="minorHAnsi"/>
          <w:b/>
          <w:i/>
        </w:rPr>
      </w:pPr>
      <w:r w:rsidRPr="0022414E">
        <w:rPr>
          <w:rFonts w:asciiTheme="minorHAnsi" w:hAnsiTheme="minorHAnsi" w:cstheme="minorHAnsi"/>
          <w:b/>
          <w:i/>
        </w:rPr>
        <w:t xml:space="preserve">Fase </w:t>
      </w:r>
      <w:r w:rsidR="00991F6B" w:rsidRPr="0022414E">
        <w:rPr>
          <w:rFonts w:asciiTheme="minorHAnsi" w:hAnsiTheme="minorHAnsi" w:cstheme="minorHAnsi"/>
          <w:b/>
          <w:i/>
        </w:rPr>
        <w:t>2</w:t>
      </w:r>
    </w:p>
    <w:p w:rsidR="00991F6B" w:rsidRPr="0022414E" w:rsidRDefault="00991F6B" w:rsidP="00686B8A">
      <w:pPr>
        <w:jc w:val="both"/>
        <w:rPr>
          <w:rFonts w:asciiTheme="minorHAnsi" w:hAnsiTheme="minorHAnsi" w:cstheme="minorHAnsi"/>
          <w:b/>
          <w:i/>
        </w:rPr>
      </w:pPr>
      <w:r w:rsidRPr="0022414E">
        <w:rPr>
          <w:rFonts w:asciiTheme="minorHAnsi" w:hAnsiTheme="minorHAnsi" w:cstheme="minorHAnsi"/>
          <w:b/>
          <w:i/>
        </w:rPr>
        <w:t xml:space="preserve">Conformación de </w:t>
      </w:r>
      <w:r w:rsidR="006027A2" w:rsidRPr="0022414E">
        <w:rPr>
          <w:rFonts w:asciiTheme="minorHAnsi" w:hAnsiTheme="minorHAnsi" w:cstheme="minorHAnsi"/>
          <w:b/>
          <w:i/>
        </w:rPr>
        <w:t>programas</w:t>
      </w:r>
    </w:p>
    <w:p w:rsidR="00991F6B" w:rsidRPr="0022414E" w:rsidRDefault="00991F6B" w:rsidP="00686B8A">
      <w:pPr>
        <w:jc w:val="both"/>
        <w:rPr>
          <w:rFonts w:asciiTheme="minorHAnsi" w:hAnsiTheme="minorHAnsi" w:cstheme="minorHAnsi"/>
          <w:b/>
          <w:i/>
        </w:rPr>
      </w:pPr>
      <w:r w:rsidRPr="0022414E">
        <w:rPr>
          <w:rFonts w:asciiTheme="minorHAnsi" w:hAnsiTheme="minorHAnsi" w:cstheme="minorHAnsi"/>
          <w:b/>
          <w:i/>
        </w:rPr>
        <w:t>Objetivo:</w:t>
      </w:r>
    </w:p>
    <w:p w:rsidR="00991F6B" w:rsidRPr="0022414E" w:rsidRDefault="003B7328" w:rsidP="00686B8A">
      <w:pPr>
        <w:jc w:val="both"/>
        <w:rPr>
          <w:rFonts w:asciiTheme="minorHAnsi" w:hAnsiTheme="minorHAnsi" w:cstheme="minorHAnsi"/>
        </w:rPr>
      </w:pPr>
      <w:r w:rsidRPr="0022414E">
        <w:rPr>
          <w:rFonts w:asciiTheme="minorHAnsi" w:hAnsiTheme="minorHAnsi" w:cstheme="minorHAnsi"/>
        </w:rPr>
        <w:t xml:space="preserve">Formular los planes de acción de cada uno de los programas que se proponen </w:t>
      </w:r>
      <w:r w:rsidR="002A0497" w:rsidRPr="0022414E">
        <w:rPr>
          <w:rFonts w:asciiTheme="minorHAnsi" w:hAnsiTheme="minorHAnsi" w:cstheme="minorHAnsi"/>
        </w:rPr>
        <w:t>para identificar las n</w:t>
      </w:r>
      <w:r w:rsidR="00033F36" w:rsidRPr="0022414E">
        <w:rPr>
          <w:rFonts w:asciiTheme="minorHAnsi" w:hAnsiTheme="minorHAnsi" w:cstheme="minorHAnsi"/>
        </w:rPr>
        <w:t>ecesidades humanas, de espacio e</w:t>
      </w:r>
      <w:r w:rsidR="002A0497" w:rsidRPr="0022414E">
        <w:rPr>
          <w:rFonts w:asciiTheme="minorHAnsi" w:hAnsiTheme="minorHAnsi" w:cstheme="minorHAnsi"/>
        </w:rPr>
        <w:t xml:space="preserve"> infraestructura</w:t>
      </w:r>
      <w:r w:rsidR="00033F36" w:rsidRPr="0022414E">
        <w:rPr>
          <w:rFonts w:asciiTheme="minorHAnsi" w:hAnsiTheme="minorHAnsi" w:cstheme="minorHAnsi"/>
        </w:rPr>
        <w:t>les</w:t>
      </w:r>
      <w:r w:rsidR="002A0497" w:rsidRPr="0022414E">
        <w:rPr>
          <w:rFonts w:asciiTheme="minorHAnsi" w:hAnsiTheme="minorHAnsi" w:cstheme="minorHAnsi"/>
        </w:rPr>
        <w:t xml:space="preserve"> teniendo en cuenta </w:t>
      </w:r>
      <w:r w:rsidRPr="0022414E">
        <w:rPr>
          <w:rFonts w:asciiTheme="minorHAnsi" w:hAnsiTheme="minorHAnsi" w:cstheme="minorHAnsi"/>
        </w:rPr>
        <w:t>las posibilidades económicas asignadas</w:t>
      </w:r>
      <w:r w:rsidR="002A0497" w:rsidRPr="0022414E">
        <w:rPr>
          <w:rFonts w:asciiTheme="minorHAnsi" w:hAnsiTheme="minorHAnsi" w:cstheme="minorHAnsi"/>
        </w:rPr>
        <w:t xml:space="preserve"> y las que se pueden gestionar a través de las diferentes fuentes de financiación.</w:t>
      </w:r>
    </w:p>
    <w:p w:rsidR="002A0497" w:rsidRPr="0022414E" w:rsidRDefault="002A0497" w:rsidP="00686B8A">
      <w:pPr>
        <w:jc w:val="both"/>
        <w:rPr>
          <w:rFonts w:asciiTheme="minorHAnsi" w:hAnsiTheme="minorHAnsi" w:cstheme="minorHAnsi"/>
          <w:b/>
          <w:i/>
        </w:rPr>
      </w:pPr>
    </w:p>
    <w:p w:rsidR="00B22E6A" w:rsidRPr="0022414E" w:rsidRDefault="00B22E6A" w:rsidP="00686B8A">
      <w:pPr>
        <w:jc w:val="both"/>
        <w:rPr>
          <w:rFonts w:asciiTheme="minorHAnsi" w:hAnsiTheme="minorHAnsi" w:cstheme="minorHAnsi"/>
          <w:b/>
          <w:bCs/>
          <w:i/>
        </w:rPr>
      </w:pPr>
      <w:r w:rsidRPr="0022414E">
        <w:rPr>
          <w:rFonts w:asciiTheme="minorHAnsi" w:hAnsiTheme="minorHAnsi" w:cstheme="minorHAnsi"/>
          <w:b/>
          <w:bCs/>
          <w:i/>
        </w:rPr>
        <w:t>Fase 3</w:t>
      </w:r>
    </w:p>
    <w:p w:rsidR="00B22E6A" w:rsidRPr="0022414E" w:rsidRDefault="002A0497" w:rsidP="00686B8A">
      <w:pPr>
        <w:jc w:val="both"/>
        <w:rPr>
          <w:rFonts w:asciiTheme="minorHAnsi" w:hAnsiTheme="minorHAnsi" w:cstheme="minorHAnsi"/>
          <w:b/>
          <w:bCs/>
          <w:i/>
        </w:rPr>
      </w:pPr>
      <w:r w:rsidRPr="0022414E">
        <w:rPr>
          <w:rFonts w:asciiTheme="minorHAnsi" w:hAnsiTheme="minorHAnsi" w:cstheme="minorHAnsi"/>
          <w:b/>
          <w:bCs/>
          <w:i/>
        </w:rPr>
        <w:t>Socialización</w:t>
      </w:r>
      <w:r w:rsidR="00B22E6A" w:rsidRPr="0022414E">
        <w:rPr>
          <w:rFonts w:asciiTheme="minorHAnsi" w:hAnsiTheme="minorHAnsi" w:cstheme="minorHAnsi"/>
          <w:b/>
          <w:bCs/>
          <w:i/>
        </w:rPr>
        <w:t xml:space="preserve"> preliminar</w:t>
      </w:r>
      <w:r w:rsidRPr="0022414E">
        <w:rPr>
          <w:rFonts w:asciiTheme="minorHAnsi" w:hAnsiTheme="minorHAnsi" w:cstheme="minorHAnsi"/>
          <w:b/>
          <w:bCs/>
          <w:i/>
        </w:rPr>
        <w:t xml:space="preserve"> de los programas</w:t>
      </w:r>
      <w:r w:rsidR="00B22E6A" w:rsidRPr="0022414E">
        <w:rPr>
          <w:rFonts w:asciiTheme="minorHAnsi" w:hAnsiTheme="minorHAnsi" w:cstheme="minorHAnsi"/>
          <w:b/>
          <w:bCs/>
          <w:i/>
        </w:rPr>
        <w:t xml:space="preserve"> y diseño </w:t>
      </w:r>
      <w:r w:rsidRPr="0022414E">
        <w:rPr>
          <w:rFonts w:asciiTheme="minorHAnsi" w:hAnsiTheme="minorHAnsi" w:cstheme="minorHAnsi"/>
          <w:b/>
          <w:bCs/>
          <w:i/>
        </w:rPr>
        <w:t xml:space="preserve">de un </w:t>
      </w:r>
      <w:r w:rsidR="00B22E6A" w:rsidRPr="0022414E">
        <w:rPr>
          <w:rFonts w:asciiTheme="minorHAnsi" w:hAnsiTheme="minorHAnsi" w:cstheme="minorHAnsi"/>
          <w:b/>
          <w:bCs/>
          <w:i/>
        </w:rPr>
        <w:t>documento borrador</w:t>
      </w:r>
      <w:r w:rsidRPr="0022414E">
        <w:rPr>
          <w:rFonts w:asciiTheme="minorHAnsi" w:hAnsiTheme="minorHAnsi" w:cstheme="minorHAnsi"/>
          <w:b/>
          <w:bCs/>
          <w:i/>
        </w:rPr>
        <w:t xml:space="preserve"> de funciones y procedimientos.</w:t>
      </w:r>
    </w:p>
    <w:p w:rsidR="00B22E6A" w:rsidRPr="0022414E" w:rsidRDefault="00B22E6A" w:rsidP="00686B8A">
      <w:pPr>
        <w:jc w:val="both"/>
        <w:rPr>
          <w:rFonts w:asciiTheme="minorHAnsi" w:hAnsiTheme="minorHAnsi" w:cstheme="minorHAnsi"/>
          <w:b/>
          <w:bCs/>
          <w:i/>
        </w:rPr>
      </w:pPr>
      <w:r w:rsidRPr="0022414E">
        <w:rPr>
          <w:rFonts w:asciiTheme="minorHAnsi" w:hAnsiTheme="minorHAnsi" w:cstheme="minorHAnsi"/>
          <w:b/>
          <w:bCs/>
          <w:i/>
        </w:rPr>
        <w:t xml:space="preserve">Objetivo: </w:t>
      </w:r>
    </w:p>
    <w:p w:rsidR="00B22E6A" w:rsidRPr="0022414E" w:rsidRDefault="00645788" w:rsidP="00686B8A">
      <w:pPr>
        <w:jc w:val="both"/>
        <w:rPr>
          <w:rFonts w:asciiTheme="minorHAnsi" w:hAnsiTheme="minorHAnsi" w:cstheme="minorHAnsi"/>
          <w:bCs/>
        </w:rPr>
      </w:pPr>
      <w:r w:rsidRPr="0022414E">
        <w:rPr>
          <w:rFonts w:asciiTheme="minorHAnsi" w:hAnsiTheme="minorHAnsi" w:cstheme="minorHAnsi"/>
          <w:bCs/>
        </w:rPr>
        <w:t>Coordinar</w:t>
      </w:r>
      <w:r w:rsidR="00B22E6A" w:rsidRPr="0022414E">
        <w:rPr>
          <w:rFonts w:asciiTheme="minorHAnsi" w:hAnsiTheme="minorHAnsi" w:cstheme="minorHAnsi"/>
          <w:bCs/>
        </w:rPr>
        <w:t xml:space="preserve"> un escenari</w:t>
      </w:r>
      <w:r w:rsidR="002A0497" w:rsidRPr="0022414E">
        <w:rPr>
          <w:rFonts w:asciiTheme="minorHAnsi" w:hAnsiTheme="minorHAnsi" w:cstheme="minorHAnsi"/>
          <w:bCs/>
        </w:rPr>
        <w:t xml:space="preserve">o eficaz de </w:t>
      </w:r>
      <w:r w:rsidR="0022414E" w:rsidRPr="0022414E">
        <w:rPr>
          <w:rFonts w:asciiTheme="minorHAnsi" w:hAnsiTheme="minorHAnsi" w:cstheme="minorHAnsi"/>
          <w:bCs/>
        </w:rPr>
        <w:t>socializaciones</w:t>
      </w:r>
      <w:r w:rsidR="00B22E6A" w:rsidRPr="0022414E">
        <w:rPr>
          <w:rFonts w:asciiTheme="minorHAnsi" w:hAnsiTheme="minorHAnsi" w:cstheme="minorHAnsi"/>
          <w:bCs/>
        </w:rPr>
        <w:t xml:space="preserve">, discusiones y proyectos </w:t>
      </w:r>
      <w:r w:rsidR="002A0497" w:rsidRPr="0022414E">
        <w:rPr>
          <w:rFonts w:asciiTheme="minorHAnsi" w:hAnsiTheme="minorHAnsi" w:cstheme="minorHAnsi"/>
          <w:bCs/>
        </w:rPr>
        <w:t>propuestos desde los diferentes programas del Área de Proyectos.</w:t>
      </w:r>
    </w:p>
    <w:p w:rsidR="00686B8A" w:rsidRPr="0022414E" w:rsidRDefault="00686B8A" w:rsidP="00686B8A">
      <w:pPr>
        <w:jc w:val="both"/>
        <w:rPr>
          <w:rFonts w:asciiTheme="minorHAnsi" w:hAnsiTheme="minorHAnsi" w:cstheme="minorHAnsi"/>
          <w:b/>
          <w:bCs/>
          <w:i/>
        </w:rPr>
      </w:pPr>
    </w:p>
    <w:p w:rsidR="0072041B" w:rsidRPr="0022414E" w:rsidRDefault="0072041B" w:rsidP="00686B8A">
      <w:pPr>
        <w:jc w:val="both"/>
        <w:rPr>
          <w:rFonts w:asciiTheme="minorHAnsi" w:hAnsiTheme="minorHAnsi" w:cstheme="minorHAnsi"/>
          <w:b/>
          <w:bCs/>
          <w:i/>
        </w:rPr>
      </w:pPr>
      <w:r w:rsidRPr="0022414E">
        <w:rPr>
          <w:rFonts w:asciiTheme="minorHAnsi" w:hAnsiTheme="minorHAnsi" w:cstheme="minorHAnsi"/>
          <w:b/>
          <w:bCs/>
          <w:i/>
        </w:rPr>
        <w:t>Fase 4</w:t>
      </w:r>
    </w:p>
    <w:p w:rsidR="001C13CC" w:rsidRPr="0022414E" w:rsidRDefault="001C13CC" w:rsidP="00686B8A">
      <w:pPr>
        <w:jc w:val="both"/>
        <w:rPr>
          <w:rFonts w:asciiTheme="minorHAnsi" w:hAnsiTheme="minorHAnsi" w:cstheme="minorHAnsi"/>
          <w:b/>
          <w:bCs/>
          <w:i/>
        </w:rPr>
      </w:pPr>
      <w:r w:rsidRPr="0022414E">
        <w:rPr>
          <w:rFonts w:asciiTheme="minorHAnsi" w:hAnsiTheme="minorHAnsi" w:cstheme="minorHAnsi"/>
          <w:b/>
          <w:bCs/>
          <w:i/>
        </w:rPr>
        <w:t xml:space="preserve">Formulación y gestión e implementación </w:t>
      </w:r>
    </w:p>
    <w:p w:rsidR="0072041B" w:rsidRPr="0022414E" w:rsidRDefault="0072041B" w:rsidP="00686B8A">
      <w:pPr>
        <w:jc w:val="both"/>
        <w:rPr>
          <w:rFonts w:asciiTheme="minorHAnsi" w:hAnsiTheme="minorHAnsi" w:cstheme="minorHAnsi"/>
          <w:b/>
          <w:bCs/>
          <w:i/>
        </w:rPr>
      </w:pPr>
      <w:r w:rsidRPr="0022414E">
        <w:rPr>
          <w:rFonts w:asciiTheme="minorHAnsi" w:hAnsiTheme="minorHAnsi" w:cstheme="minorHAnsi"/>
          <w:b/>
          <w:bCs/>
          <w:i/>
        </w:rPr>
        <w:t xml:space="preserve">Objetivo: </w:t>
      </w:r>
    </w:p>
    <w:p w:rsidR="00991F6B" w:rsidRPr="0022414E" w:rsidRDefault="001C13CC" w:rsidP="00686B8A">
      <w:pPr>
        <w:jc w:val="both"/>
        <w:rPr>
          <w:rFonts w:asciiTheme="minorHAnsi" w:hAnsiTheme="minorHAnsi" w:cstheme="minorHAnsi"/>
          <w:bCs/>
        </w:rPr>
      </w:pPr>
      <w:r w:rsidRPr="0022414E">
        <w:rPr>
          <w:rFonts w:asciiTheme="minorHAnsi" w:hAnsiTheme="minorHAnsi" w:cstheme="minorHAnsi"/>
          <w:bCs/>
        </w:rPr>
        <w:t xml:space="preserve">Formular </w:t>
      </w:r>
      <w:r w:rsidR="002A0497" w:rsidRPr="0022414E">
        <w:rPr>
          <w:rFonts w:asciiTheme="minorHAnsi" w:hAnsiTheme="minorHAnsi" w:cstheme="minorHAnsi"/>
          <w:bCs/>
        </w:rPr>
        <w:t>los programas del Área</w:t>
      </w:r>
      <w:r w:rsidR="00670EAC" w:rsidRPr="0022414E">
        <w:rPr>
          <w:rFonts w:asciiTheme="minorHAnsi" w:hAnsiTheme="minorHAnsi" w:cstheme="minorHAnsi"/>
          <w:bCs/>
        </w:rPr>
        <w:t xml:space="preserve"> de Proyectos, donde se definan las acciones prioritarias, </w:t>
      </w:r>
      <w:r w:rsidR="002A0497" w:rsidRPr="0022414E">
        <w:rPr>
          <w:rFonts w:asciiTheme="minorHAnsi" w:hAnsiTheme="minorHAnsi" w:cstheme="minorHAnsi"/>
          <w:bCs/>
        </w:rPr>
        <w:t xml:space="preserve">los </w:t>
      </w:r>
      <w:r w:rsidR="00033F36" w:rsidRPr="0022414E">
        <w:rPr>
          <w:rFonts w:asciiTheme="minorHAnsi" w:hAnsiTheme="minorHAnsi" w:cstheme="minorHAnsi"/>
          <w:bCs/>
        </w:rPr>
        <w:t>mínimos</w:t>
      </w:r>
      <w:r w:rsidR="002A0497" w:rsidRPr="0022414E">
        <w:rPr>
          <w:rFonts w:asciiTheme="minorHAnsi" w:hAnsiTheme="minorHAnsi" w:cstheme="minorHAnsi"/>
          <w:bCs/>
        </w:rPr>
        <w:t xml:space="preserve"> comunes </w:t>
      </w:r>
      <w:r w:rsidR="00670EAC" w:rsidRPr="0022414E">
        <w:rPr>
          <w:rFonts w:asciiTheme="minorHAnsi" w:hAnsiTheme="minorHAnsi" w:cstheme="minorHAnsi"/>
          <w:bCs/>
        </w:rPr>
        <w:t xml:space="preserve">de cada Secretaria y Coordinación que se implementarán además de los </w:t>
      </w:r>
      <w:r w:rsidRPr="0022414E">
        <w:rPr>
          <w:rFonts w:asciiTheme="minorHAnsi" w:hAnsiTheme="minorHAnsi" w:cstheme="minorHAnsi"/>
          <w:bCs/>
        </w:rPr>
        <w:t xml:space="preserve">proyectos específicos </w:t>
      </w:r>
      <w:r w:rsidR="00033F36" w:rsidRPr="0022414E">
        <w:rPr>
          <w:rFonts w:asciiTheme="minorHAnsi" w:hAnsiTheme="minorHAnsi" w:cstheme="minorHAnsi"/>
          <w:bCs/>
        </w:rPr>
        <w:t xml:space="preserve">consignados en los </w:t>
      </w:r>
      <w:r w:rsidR="00670EAC" w:rsidRPr="0022414E">
        <w:rPr>
          <w:rFonts w:asciiTheme="minorHAnsi" w:hAnsiTheme="minorHAnsi" w:cstheme="minorHAnsi"/>
          <w:bCs/>
        </w:rPr>
        <w:t>plan</w:t>
      </w:r>
      <w:r w:rsidR="00033F36" w:rsidRPr="0022414E">
        <w:rPr>
          <w:rFonts w:asciiTheme="minorHAnsi" w:hAnsiTheme="minorHAnsi" w:cstheme="minorHAnsi"/>
          <w:bCs/>
        </w:rPr>
        <w:t>es</w:t>
      </w:r>
      <w:r w:rsidR="00670EAC" w:rsidRPr="0022414E">
        <w:rPr>
          <w:rFonts w:asciiTheme="minorHAnsi" w:hAnsiTheme="minorHAnsi" w:cstheme="minorHAnsi"/>
          <w:bCs/>
        </w:rPr>
        <w:t xml:space="preserve"> de acción </w:t>
      </w:r>
      <w:r w:rsidR="00033F36" w:rsidRPr="0022414E">
        <w:rPr>
          <w:rFonts w:asciiTheme="minorHAnsi" w:hAnsiTheme="minorHAnsi" w:cstheme="minorHAnsi"/>
          <w:bCs/>
        </w:rPr>
        <w:t xml:space="preserve">de cada </w:t>
      </w:r>
      <w:r w:rsidR="008E1B82" w:rsidRPr="0022414E">
        <w:rPr>
          <w:rFonts w:asciiTheme="minorHAnsi" w:hAnsiTheme="minorHAnsi" w:cstheme="minorHAnsi"/>
          <w:bCs/>
        </w:rPr>
        <w:t>S</w:t>
      </w:r>
      <w:r w:rsidR="00670EAC" w:rsidRPr="0022414E">
        <w:rPr>
          <w:rFonts w:asciiTheme="minorHAnsi" w:hAnsiTheme="minorHAnsi" w:cstheme="minorHAnsi"/>
          <w:bCs/>
        </w:rPr>
        <w:t xml:space="preserve">ecretaría y Coordinaciones. </w:t>
      </w:r>
      <w:r w:rsidRPr="0022414E">
        <w:rPr>
          <w:rFonts w:asciiTheme="minorHAnsi" w:hAnsiTheme="minorHAnsi" w:cstheme="minorHAnsi"/>
          <w:bCs/>
        </w:rPr>
        <w:t xml:space="preserve">Además culminar el respectivo proceso de gestión para la aprobación de la </w:t>
      </w:r>
      <w:r w:rsidR="00670EAC" w:rsidRPr="0022414E">
        <w:rPr>
          <w:rFonts w:asciiTheme="minorHAnsi" w:hAnsiTheme="minorHAnsi" w:cstheme="minorHAnsi"/>
          <w:bCs/>
        </w:rPr>
        <w:t xml:space="preserve">propuesta </w:t>
      </w:r>
      <w:r w:rsidRPr="0022414E">
        <w:rPr>
          <w:rFonts w:asciiTheme="minorHAnsi" w:hAnsiTheme="minorHAnsi" w:cstheme="minorHAnsi"/>
          <w:bCs/>
        </w:rPr>
        <w:t xml:space="preserve"> con presupuesto asignado. </w:t>
      </w:r>
    </w:p>
    <w:p w:rsidR="00991F6B" w:rsidRPr="0022414E" w:rsidRDefault="00991F6B" w:rsidP="00686B8A">
      <w:pPr>
        <w:jc w:val="both"/>
        <w:rPr>
          <w:rFonts w:asciiTheme="minorHAnsi" w:hAnsiTheme="minorHAnsi" w:cstheme="minorHAnsi"/>
        </w:rPr>
      </w:pPr>
    </w:p>
    <w:p w:rsidR="00160870" w:rsidRDefault="00160870" w:rsidP="00686B8A">
      <w:pPr>
        <w:tabs>
          <w:tab w:val="left" w:pos="3120"/>
        </w:tabs>
        <w:jc w:val="both"/>
        <w:rPr>
          <w:rFonts w:asciiTheme="minorHAnsi" w:hAnsiTheme="minorHAnsi" w:cstheme="minorHAnsi"/>
          <w:b/>
        </w:rPr>
      </w:pPr>
    </w:p>
    <w:p w:rsidR="00160870" w:rsidRDefault="00160870" w:rsidP="00686B8A">
      <w:pPr>
        <w:tabs>
          <w:tab w:val="left" w:pos="3120"/>
        </w:tabs>
        <w:jc w:val="both"/>
        <w:rPr>
          <w:rFonts w:asciiTheme="minorHAnsi" w:hAnsiTheme="minorHAnsi" w:cstheme="minorHAnsi"/>
          <w:b/>
        </w:rPr>
      </w:pPr>
    </w:p>
    <w:p w:rsidR="00160870" w:rsidRDefault="00160870" w:rsidP="00686B8A">
      <w:pPr>
        <w:tabs>
          <w:tab w:val="left" w:pos="3120"/>
        </w:tabs>
        <w:jc w:val="both"/>
        <w:rPr>
          <w:rFonts w:asciiTheme="minorHAnsi" w:hAnsiTheme="minorHAnsi" w:cstheme="minorHAnsi"/>
          <w:b/>
        </w:rPr>
      </w:pPr>
    </w:p>
    <w:p w:rsidR="00160870" w:rsidRDefault="00160870" w:rsidP="00686B8A">
      <w:pPr>
        <w:tabs>
          <w:tab w:val="left" w:pos="3120"/>
        </w:tabs>
        <w:jc w:val="both"/>
        <w:rPr>
          <w:rFonts w:asciiTheme="minorHAnsi" w:hAnsiTheme="minorHAnsi" w:cstheme="minorHAnsi"/>
          <w:b/>
        </w:rPr>
      </w:pPr>
    </w:p>
    <w:p w:rsidR="00160870" w:rsidRDefault="00160870" w:rsidP="00686B8A">
      <w:pPr>
        <w:tabs>
          <w:tab w:val="left" w:pos="3120"/>
        </w:tabs>
        <w:jc w:val="both"/>
        <w:rPr>
          <w:rFonts w:asciiTheme="minorHAnsi" w:hAnsiTheme="minorHAnsi" w:cstheme="minorHAnsi"/>
          <w:b/>
        </w:rPr>
      </w:pPr>
    </w:p>
    <w:p w:rsidR="00160870" w:rsidRDefault="00160870" w:rsidP="00686B8A">
      <w:pPr>
        <w:tabs>
          <w:tab w:val="left" w:pos="3120"/>
        </w:tabs>
        <w:jc w:val="both"/>
        <w:rPr>
          <w:rFonts w:asciiTheme="minorHAnsi" w:hAnsiTheme="minorHAnsi" w:cstheme="minorHAnsi"/>
          <w:b/>
        </w:rPr>
      </w:pPr>
    </w:p>
    <w:p w:rsidR="00160870" w:rsidRDefault="00160870" w:rsidP="00686B8A">
      <w:pPr>
        <w:tabs>
          <w:tab w:val="left" w:pos="3120"/>
        </w:tabs>
        <w:jc w:val="both"/>
        <w:rPr>
          <w:rFonts w:asciiTheme="minorHAnsi" w:hAnsiTheme="minorHAnsi" w:cstheme="minorHAnsi"/>
          <w:b/>
        </w:rPr>
      </w:pPr>
    </w:p>
    <w:p w:rsidR="00160870" w:rsidRDefault="00160870" w:rsidP="00686B8A">
      <w:pPr>
        <w:tabs>
          <w:tab w:val="left" w:pos="3120"/>
        </w:tabs>
        <w:jc w:val="both"/>
        <w:rPr>
          <w:rFonts w:asciiTheme="minorHAnsi" w:hAnsiTheme="minorHAnsi" w:cstheme="minorHAnsi"/>
          <w:b/>
        </w:rPr>
      </w:pPr>
    </w:p>
    <w:p w:rsidR="0049253B" w:rsidRPr="0022414E" w:rsidRDefault="00591272" w:rsidP="00686B8A">
      <w:pPr>
        <w:tabs>
          <w:tab w:val="left" w:pos="3120"/>
        </w:tabs>
        <w:jc w:val="both"/>
        <w:rPr>
          <w:rFonts w:asciiTheme="minorHAnsi" w:hAnsiTheme="minorHAnsi" w:cstheme="minorHAnsi"/>
          <w:b/>
        </w:rPr>
      </w:pPr>
      <w:r w:rsidRPr="0022414E">
        <w:rPr>
          <w:rFonts w:asciiTheme="minorHAnsi" w:hAnsiTheme="minorHAnsi" w:cstheme="minorHAnsi"/>
          <w:b/>
        </w:rPr>
        <w:t>PROGRAMAS PROPUESTOS</w:t>
      </w:r>
    </w:p>
    <w:p w:rsidR="00033F36" w:rsidRPr="0022414E" w:rsidRDefault="00033F36" w:rsidP="00686B8A">
      <w:pPr>
        <w:tabs>
          <w:tab w:val="left" w:pos="3120"/>
        </w:tabs>
        <w:jc w:val="both"/>
        <w:rPr>
          <w:rFonts w:asciiTheme="minorHAnsi" w:hAnsiTheme="minorHAnsi" w:cstheme="minorHAnsi"/>
        </w:rPr>
      </w:pPr>
    </w:p>
    <w:p w:rsidR="00A039FE" w:rsidRPr="0022414E" w:rsidRDefault="002162ED" w:rsidP="00686B8A">
      <w:pPr>
        <w:tabs>
          <w:tab w:val="left" w:pos="3120"/>
        </w:tabs>
        <w:jc w:val="both"/>
        <w:rPr>
          <w:rFonts w:asciiTheme="minorHAnsi" w:hAnsiTheme="minorHAnsi" w:cstheme="minorHAnsi"/>
        </w:rPr>
      </w:pPr>
      <w:r w:rsidRPr="0022414E">
        <w:rPr>
          <w:rFonts w:asciiTheme="minorHAnsi" w:hAnsiTheme="minorHAnsi" w:cstheme="minorHAnsi"/>
        </w:rPr>
        <w:t xml:space="preserve">Estos </w:t>
      </w:r>
      <w:r w:rsidR="00EC5A7B" w:rsidRPr="0022414E">
        <w:rPr>
          <w:rFonts w:asciiTheme="minorHAnsi" w:hAnsiTheme="minorHAnsi" w:cstheme="minorHAnsi"/>
        </w:rPr>
        <w:t xml:space="preserve">programas </w:t>
      </w:r>
      <w:r w:rsidR="00024B15" w:rsidRPr="0022414E">
        <w:rPr>
          <w:rFonts w:asciiTheme="minorHAnsi" w:hAnsiTheme="minorHAnsi" w:cstheme="minorHAnsi"/>
        </w:rPr>
        <w:t xml:space="preserve">se </w:t>
      </w:r>
      <w:r w:rsidR="00EC5A7B" w:rsidRPr="0022414E">
        <w:rPr>
          <w:rFonts w:asciiTheme="minorHAnsi" w:hAnsiTheme="minorHAnsi" w:cstheme="minorHAnsi"/>
        </w:rPr>
        <w:t>proponen co</w:t>
      </w:r>
      <w:r w:rsidR="006F4C9D" w:rsidRPr="0022414E">
        <w:rPr>
          <w:rFonts w:asciiTheme="minorHAnsi" w:hAnsiTheme="minorHAnsi" w:cstheme="minorHAnsi"/>
        </w:rPr>
        <w:t>mo un insumo mínimo que tendría</w:t>
      </w:r>
      <w:r w:rsidRPr="0022414E">
        <w:rPr>
          <w:rFonts w:asciiTheme="minorHAnsi" w:hAnsiTheme="minorHAnsi" w:cstheme="minorHAnsi"/>
        </w:rPr>
        <w:t>n</w:t>
      </w:r>
      <w:r w:rsidR="00EC5A7B" w:rsidRPr="0022414E">
        <w:rPr>
          <w:rFonts w:asciiTheme="minorHAnsi" w:hAnsiTheme="minorHAnsi" w:cstheme="minorHAnsi"/>
        </w:rPr>
        <w:t xml:space="preserve"> que t</w:t>
      </w:r>
      <w:r w:rsidR="006F4C9D" w:rsidRPr="0022414E">
        <w:rPr>
          <w:rFonts w:asciiTheme="minorHAnsi" w:hAnsiTheme="minorHAnsi" w:cstheme="minorHAnsi"/>
        </w:rPr>
        <w:t>ener en cuenta las S</w:t>
      </w:r>
      <w:r w:rsidR="00591272" w:rsidRPr="0022414E">
        <w:rPr>
          <w:rFonts w:asciiTheme="minorHAnsi" w:hAnsiTheme="minorHAnsi" w:cstheme="minorHAnsi"/>
        </w:rPr>
        <w:t>ecretarías y Coordinaciones con relación al Área de Proyectos</w:t>
      </w:r>
      <w:r w:rsidRPr="0022414E">
        <w:rPr>
          <w:rFonts w:asciiTheme="minorHAnsi" w:hAnsiTheme="minorHAnsi" w:cstheme="minorHAnsi"/>
        </w:rPr>
        <w:t>.</w:t>
      </w:r>
    </w:p>
    <w:p w:rsidR="0049253B" w:rsidRPr="0022414E" w:rsidRDefault="00033F36" w:rsidP="00686B8A">
      <w:pPr>
        <w:tabs>
          <w:tab w:val="left" w:pos="3120"/>
        </w:tabs>
        <w:jc w:val="both"/>
        <w:rPr>
          <w:rFonts w:asciiTheme="minorHAnsi" w:hAnsiTheme="minorHAnsi" w:cstheme="minorHAnsi"/>
        </w:rPr>
      </w:pPr>
      <w:r w:rsidRPr="0022414E">
        <w:rPr>
          <w:rFonts w:asciiTheme="minorHAnsi" w:hAnsiTheme="minorHAnsi" w:cstheme="minorHAnsi"/>
        </w:rPr>
        <w:t>D</w:t>
      </w:r>
      <w:r w:rsidR="00A039FE" w:rsidRPr="0022414E">
        <w:rPr>
          <w:rFonts w:asciiTheme="minorHAnsi" w:hAnsiTheme="minorHAnsi" w:cstheme="minorHAnsi"/>
        </w:rPr>
        <w:t xml:space="preserve">esde una mirada de la </w:t>
      </w:r>
      <w:r w:rsidR="00591272" w:rsidRPr="0022414E">
        <w:rPr>
          <w:rFonts w:asciiTheme="minorHAnsi" w:hAnsiTheme="minorHAnsi" w:cstheme="minorHAnsi"/>
        </w:rPr>
        <w:t xml:space="preserve">Planeación y el Desarrollo Territorial </w:t>
      </w:r>
      <w:r w:rsidR="00A039FE" w:rsidRPr="0022414E">
        <w:rPr>
          <w:rFonts w:asciiTheme="minorHAnsi" w:hAnsiTheme="minorHAnsi" w:cstheme="minorHAnsi"/>
        </w:rPr>
        <w:t xml:space="preserve">como un conjunto de </w:t>
      </w:r>
      <w:r w:rsidR="00591272" w:rsidRPr="0022414E">
        <w:rPr>
          <w:rFonts w:asciiTheme="minorHAnsi" w:hAnsiTheme="minorHAnsi" w:cstheme="minorHAnsi"/>
        </w:rPr>
        <w:t>acciones</w:t>
      </w:r>
      <w:r w:rsidR="009A44F1" w:rsidRPr="0022414E">
        <w:rPr>
          <w:rFonts w:asciiTheme="minorHAnsi" w:hAnsiTheme="minorHAnsi" w:cstheme="minorHAnsi"/>
        </w:rPr>
        <w:t xml:space="preserve">, patrones e imaginarios que en un constante cambio, van constituyendo la cotidianidad </w:t>
      </w:r>
      <w:r w:rsidR="00591272" w:rsidRPr="0022414E">
        <w:rPr>
          <w:rFonts w:asciiTheme="minorHAnsi" w:hAnsiTheme="minorHAnsi" w:cstheme="minorHAnsi"/>
        </w:rPr>
        <w:t>de nuestro municipio</w:t>
      </w:r>
      <w:r w:rsidR="009A44F1" w:rsidRPr="0022414E">
        <w:rPr>
          <w:rFonts w:asciiTheme="minorHAnsi" w:hAnsiTheme="minorHAnsi" w:cstheme="minorHAnsi"/>
        </w:rPr>
        <w:t xml:space="preserve">. Los proponemos para identificar un posible punto de partida, que puede ser discutido y apropiado de modos diversos de acuerdo a las especificidades de las </w:t>
      </w:r>
      <w:r w:rsidR="00591272" w:rsidRPr="0022414E">
        <w:rPr>
          <w:rFonts w:asciiTheme="minorHAnsi" w:hAnsiTheme="minorHAnsi" w:cstheme="minorHAnsi"/>
        </w:rPr>
        <w:t xml:space="preserve">Secretarias, Coordinaciones y </w:t>
      </w:r>
      <w:r w:rsidRPr="0022414E">
        <w:rPr>
          <w:rFonts w:asciiTheme="minorHAnsi" w:hAnsiTheme="minorHAnsi" w:cstheme="minorHAnsi"/>
        </w:rPr>
        <w:t>C</w:t>
      </w:r>
      <w:r w:rsidR="00591272" w:rsidRPr="0022414E">
        <w:rPr>
          <w:rFonts w:asciiTheme="minorHAnsi" w:hAnsiTheme="minorHAnsi" w:cstheme="minorHAnsi"/>
        </w:rPr>
        <w:t>omunidad en general</w:t>
      </w:r>
      <w:r w:rsidR="009A44F1" w:rsidRPr="0022414E">
        <w:rPr>
          <w:rFonts w:asciiTheme="minorHAnsi" w:hAnsiTheme="minorHAnsi" w:cstheme="minorHAnsi"/>
        </w:rPr>
        <w:t xml:space="preserve">. </w:t>
      </w:r>
      <w:r w:rsidR="006F4C9D" w:rsidRPr="0022414E">
        <w:rPr>
          <w:rFonts w:asciiTheme="minorHAnsi" w:hAnsiTheme="minorHAnsi" w:cstheme="minorHAnsi"/>
        </w:rPr>
        <w:t>El acuerdo debe ser sobre los programas, ya que es en los proyecto</w:t>
      </w:r>
      <w:r w:rsidR="00E2251F" w:rsidRPr="0022414E">
        <w:rPr>
          <w:rFonts w:asciiTheme="minorHAnsi" w:hAnsiTheme="minorHAnsi" w:cstheme="minorHAnsi"/>
        </w:rPr>
        <w:t>s</w:t>
      </w:r>
      <w:r w:rsidR="006F4C9D" w:rsidRPr="0022414E">
        <w:rPr>
          <w:rFonts w:asciiTheme="minorHAnsi" w:hAnsiTheme="minorHAnsi" w:cstheme="minorHAnsi"/>
        </w:rPr>
        <w:t xml:space="preserve"> de cada programa donde se harán visibles las diferencias contextuales de cada </w:t>
      </w:r>
      <w:r w:rsidR="00591272" w:rsidRPr="0022414E">
        <w:rPr>
          <w:rFonts w:asciiTheme="minorHAnsi" w:hAnsiTheme="minorHAnsi" w:cstheme="minorHAnsi"/>
        </w:rPr>
        <w:t>Secretaría</w:t>
      </w:r>
      <w:r w:rsidRPr="0022414E">
        <w:rPr>
          <w:rFonts w:asciiTheme="minorHAnsi" w:hAnsiTheme="minorHAnsi" w:cstheme="minorHAnsi"/>
        </w:rPr>
        <w:t xml:space="preserve"> y Coordinación</w:t>
      </w:r>
    </w:p>
    <w:p w:rsidR="0000019D" w:rsidRPr="0022414E" w:rsidRDefault="0000019D" w:rsidP="00686B8A">
      <w:pPr>
        <w:tabs>
          <w:tab w:val="left" w:pos="3120"/>
        </w:tabs>
        <w:jc w:val="both"/>
        <w:rPr>
          <w:rFonts w:asciiTheme="minorHAnsi" w:hAnsiTheme="minorHAnsi" w:cstheme="minorHAnsi"/>
        </w:rPr>
      </w:pPr>
    </w:p>
    <w:p w:rsidR="00686B8A" w:rsidRPr="0022414E" w:rsidRDefault="005B6724" w:rsidP="00686B8A">
      <w:pPr>
        <w:tabs>
          <w:tab w:val="left" w:pos="3120"/>
        </w:tabs>
        <w:jc w:val="both"/>
        <w:rPr>
          <w:rFonts w:asciiTheme="minorHAnsi" w:hAnsiTheme="minorHAnsi" w:cstheme="minorHAnsi"/>
        </w:rPr>
      </w:pPr>
      <w:r w:rsidRPr="0022414E">
        <w:rPr>
          <w:rFonts w:asciiTheme="minorHAnsi" w:hAnsiTheme="minorHAnsi" w:cstheme="minorHAnsi"/>
          <w:b/>
          <w:noProof/>
          <w:lang w:val="es-MX" w:eastAsia="es-MX"/>
        </w:rPr>
        <w:drawing>
          <wp:anchor distT="0" distB="0" distL="114300" distR="114300" simplePos="0" relativeHeight="251658240" behindDoc="0" locked="0" layoutInCell="1" allowOverlap="1" wp14:anchorId="79486465" wp14:editId="69405E9D">
            <wp:simplePos x="0" y="0"/>
            <wp:positionH relativeFrom="column">
              <wp:posOffset>588645</wp:posOffset>
            </wp:positionH>
            <wp:positionV relativeFrom="paragraph">
              <wp:posOffset>1571179</wp:posOffset>
            </wp:positionV>
            <wp:extent cx="3275937" cy="1940118"/>
            <wp:effectExtent l="0" t="57150" r="0" b="117475"/>
            <wp:wrapNone/>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1227E9" w:rsidRPr="0022414E">
        <w:rPr>
          <w:rFonts w:asciiTheme="minorHAnsi" w:hAnsiTheme="minorHAnsi" w:cstheme="minorHAnsi"/>
          <w:noProof/>
          <w:lang w:val="es-MX" w:eastAsia="es-MX"/>
        </w:rPr>
        <w:drawing>
          <wp:inline distT="0" distB="0" distL="0" distR="0" wp14:anchorId="657AAAD6" wp14:editId="2DF8D2F9">
            <wp:extent cx="5486400" cy="3808675"/>
            <wp:effectExtent l="19050" t="0" r="19050" b="2095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E4B31" w:rsidRPr="0022414E" w:rsidRDefault="001E4B31" w:rsidP="00A42A29">
      <w:pPr>
        <w:tabs>
          <w:tab w:val="left" w:pos="3951"/>
        </w:tabs>
        <w:jc w:val="both"/>
        <w:rPr>
          <w:rFonts w:asciiTheme="minorHAnsi" w:hAnsiTheme="minorHAnsi" w:cstheme="minorHAnsi"/>
          <w:b/>
        </w:rPr>
      </w:pPr>
    </w:p>
    <w:p w:rsidR="005B6724" w:rsidRPr="0022414E" w:rsidRDefault="005B6724" w:rsidP="00A42A29">
      <w:pPr>
        <w:tabs>
          <w:tab w:val="left" w:pos="3951"/>
        </w:tabs>
        <w:jc w:val="both"/>
        <w:rPr>
          <w:rFonts w:asciiTheme="minorHAnsi" w:hAnsiTheme="minorHAnsi" w:cstheme="minorHAnsi"/>
          <w:b/>
        </w:rPr>
      </w:pPr>
    </w:p>
    <w:p w:rsidR="005B6724" w:rsidRPr="0022414E" w:rsidRDefault="005B6724" w:rsidP="00A42A29">
      <w:pPr>
        <w:tabs>
          <w:tab w:val="left" w:pos="3951"/>
        </w:tabs>
        <w:jc w:val="both"/>
        <w:rPr>
          <w:rFonts w:asciiTheme="minorHAnsi" w:hAnsiTheme="minorHAnsi" w:cstheme="minorHAnsi"/>
          <w:b/>
        </w:rPr>
      </w:pPr>
    </w:p>
    <w:p w:rsidR="0022414E" w:rsidRPr="0022414E" w:rsidRDefault="0022414E" w:rsidP="00A42A29">
      <w:pPr>
        <w:tabs>
          <w:tab w:val="left" w:pos="3951"/>
        </w:tabs>
        <w:jc w:val="both"/>
        <w:rPr>
          <w:rFonts w:asciiTheme="minorHAnsi" w:hAnsiTheme="minorHAnsi" w:cstheme="minorHAnsi"/>
          <w:b/>
        </w:rPr>
      </w:pPr>
    </w:p>
    <w:p w:rsidR="0022414E" w:rsidRPr="0022414E" w:rsidRDefault="0022414E" w:rsidP="00A42A29">
      <w:pPr>
        <w:tabs>
          <w:tab w:val="left" w:pos="3951"/>
        </w:tabs>
        <w:jc w:val="both"/>
        <w:rPr>
          <w:rFonts w:asciiTheme="minorHAnsi" w:hAnsiTheme="minorHAnsi" w:cstheme="minorHAnsi"/>
          <w:b/>
        </w:rPr>
      </w:pPr>
    </w:p>
    <w:p w:rsidR="0022414E" w:rsidRPr="0022414E" w:rsidRDefault="0022414E" w:rsidP="00A42A29">
      <w:pPr>
        <w:tabs>
          <w:tab w:val="left" w:pos="3951"/>
        </w:tabs>
        <w:jc w:val="both"/>
        <w:rPr>
          <w:rFonts w:asciiTheme="minorHAnsi" w:hAnsiTheme="minorHAnsi" w:cstheme="minorHAnsi"/>
          <w:b/>
        </w:rPr>
      </w:pPr>
    </w:p>
    <w:p w:rsidR="0022414E" w:rsidRPr="0022414E" w:rsidRDefault="0022414E" w:rsidP="00A42A29">
      <w:pPr>
        <w:tabs>
          <w:tab w:val="left" w:pos="3951"/>
        </w:tabs>
        <w:jc w:val="both"/>
        <w:rPr>
          <w:rFonts w:asciiTheme="minorHAnsi" w:hAnsiTheme="minorHAnsi" w:cstheme="minorHAnsi"/>
          <w:b/>
        </w:rPr>
      </w:pPr>
    </w:p>
    <w:p w:rsidR="00A42A29" w:rsidRPr="0022414E" w:rsidRDefault="00A42A29" w:rsidP="005B6724">
      <w:pPr>
        <w:numPr>
          <w:ilvl w:val="0"/>
          <w:numId w:val="5"/>
        </w:numPr>
        <w:tabs>
          <w:tab w:val="left" w:pos="567"/>
          <w:tab w:val="left" w:pos="1701"/>
          <w:tab w:val="left" w:pos="2688"/>
          <w:tab w:val="left" w:pos="3444"/>
          <w:tab w:val="left" w:pos="3951"/>
        </w:tabs>
        <w:jc w:val="both"/>
        <w:rPr>
          <w:rFonts w:asciiTheme="minorHAnsi" w:hAnsiTheme="minorHAnsi" w:cstheme="minorHAnsi"/>
          <w:b/>
        </w:rPr>
      </w:pPr>
      <w:r w:rsidRPr="0022414E">
        <w:rPr>
          <w:rFonts w:asciiTheme="minorHAnsi" w:hAnsiTheme="minorHAnsi" w:cstheme="minorHAnsi"/>
          <w:b/>
        </w:rPr>
        <w:t xml:space="preserve">OBSERVATORIO SOCIAL </w:t>
      </w:r>
      <w:bookmarkStart w:id="0" w:name="_Toc256435710"/>
    </w:p>
    <w:p w:rsidR="00A42A29" w:rsidRPr="0022414E" w:rsidRDefault="00A42A29" w:rsidP="00A42A29">
      <w:pPr>
        <w:tabs>
          <w:tab w:val="left" w:pos="3951"/>
        </w:tabs>
        <w:jc w:val="both"/>
        <w:rPr>
          <w:rFonts w:asciiTheme="minorHAnsi" w:hAnsiTheme="minorHAnsi" w:cstheme="minorHAnsi"/>
        </w:rPr>
      </w:pPr>
    </w:p>
    <w:p w:rsidR="00A42A29" w:rsidRPr="0022414E" w:rsidRDefault="00A42A29" w:rsidP="00A42A29">
      <w:pPr>
        <w:tabs>
          <w:tab w:val="left" w:pos="3951"/>
        </w:tabs>
        <w:jc w:val="both"/>
        <w:rPr>
          <w:rFonts w:asciiTheme="minorHAnsi" w:hAnsiTheme="minorHAnsi" w:cstheme="minorHAnsi"/>
          <w:b/>
        </w:rPr>
      </w:pPr>
      <w:r w:rsidRPr="0022414E">
        <w:rPr>
          <w:rFonts w:asciiTheme="minorHAnsi" w:hAnsiTheme="minorHAnsi" w:cstheme="minorHAnsi"/>
          <w:b/>
        </w:rPr>
        <w:t>Objetivo General</w:t>
      </w:r>
      <w:bookmarkEnd w:id="0"/>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Hacer seguimiento a los cambios en la calidad de vida de la población, a partir de la evaluación y  seguimiento al Plan de Desarrollo Municipal con el apoyo y participación de la ciudadanía.</w:t>
      </w:r>
    </w:p>
    <w:p w:rsidR="00A42A29" w:rsidRPr="0022414E" w:rsidRDefault="00A42A29" w:rsidP="00A42A29">
      <w:pPr>
        <w:tabs>
          <w:tab w:val="left" w:pos="3120"/>
        </w:tabs>
        <w:jc w:val="both"/>
        <w:rPr>
          <w:rFonts w:asciiTheme="minorHAnsi" w:hAnsiTheme="minorHAnsi" w:cstheme="minorHAnsi"/>
        </w:rPr>
      </w:pPr>
    </w:p>
    <w:p w:rsidR="00A42A29" w:rsidRPr="0022414E" w:rsidRDefault="00A42A29" w:rsidP="00A42A29">
      <w:pPr>
        <w:tabs>
          <w:tab w:val="left" w:pos="3120"/>
        </w:tabs>
        <w:jc w:val="both"/>
        <w:rPr>
          <w:rFonts w:asciiTheme="minorHAnsi" w:hAnsiTheme="minorHAnsi" w:cstheme="minorHAnsi"/>
          <w:b/>
        </w:rPr>
      </w:pPr>
      <w:r w:rsidRPr="0022414E">
        <w:rPr>
          <w:rFonts w:asciiTheme="minorHAnsi" w:hAnsiTheme="minorHAnsi" w:cstheme="minorHAnsi"/>
          <w:b/>
        </w:rPr>
        <w:t>Definición</w:t>
      </w:r>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Los Observatorios Sociales constituyen un espacio de participación comunitaria  para articular esfuerzos en la búsqueda de mejorar las condiciones de vida de la población e incrementar la eficiencia y eficacia de la gestión municipal.  Se basan en los conceptos de corresponsabilidad y cogobernabilidad, donde los protagonistas son la administración municipal, con sus recursos y servicios; y la población con sus organizaciones sociales.</w:t>
      </w:r>
    </w:p>
    <w:p w:rsidR="00833C77" w:rsidRPr="0022414E" w:rsidRDefault="00833C77" w:rsidP="00A42A29">
      <w:pPr>
        <w:tabs>
          <w:tab w:val="left" w:pos="3120"/>
        </w:tabs>
        <w:jc w:val="both"/>
        <w:rPr>
          <w:rFonts w:asciiTheme="minorHAnsi" w:hAnsiTheme="minorHAnsi" w:cstheme="minorHAnsi"/>
        </w:rPr>
      </w:pPr>
    </w:p>
    <w:p w:rsidR="00A42A29" w:rsidRPr="0022414E" w:rsidRDefault="00833C77" w:rsidP="00A42A29">
      <w:pPr>
        <w:tabs>
          <w:tab w:val="left" w:pos="3120"/>
        </w:tabs>
        <w:jc w:val="both"/>
        <w:rPr>
          <w:rFonts w:asciiTheme="minorHAnsi" w:hAnsiTheme="minorHAnsi" w:cstheme="minorHAnsi"/>
        </w:rPr>
      </w:pPr>
      <w:r w:rsidRPr="0022414E">
        <w:rPr>
          <w:rFonts w:asciiTheme="minorHAnsi" w:hAnsiTheme="minorHAnsi" w:cstheme="minorHAnsi"/>
        </w:rPr>
        <w:t xml:space="preserve">-Es importante como </w:t>
      </w:r>
      <w:r w:rsidR="00A42A29" w:rsidRPr="0022414E">
        <w:rPr>
          <w:rFonts w:asciiTheme="minorHAnsi" w:hAnsiTheme="minorHAnsi" w:cstheme="minorHAnsi"/>
        </w:rPr>
        <w:t>herramienta para mejorar la planificación de políticas públicas e impulsar el desarrollo local.</w:t>
      </w:r>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w:t>
      </w:r>
      <w:r w:rsidR="00833C77" w:rsidRPr="0022414E">
        <w:rPr>
          <w:rFonts w:asciiTheme="minorHAnsi" w:hAnsiTheme="minorHAnsi" w:cstheme="minorHAnsi"/>
        </w:rPr>
        <w:t xml:space="preserve">Permite </w:t>
      </w:r>
      <w:r w:rsidRPr="0022414E">
        <w:rPr>
          <w:rFonts w:asciiTheme="minorHAnsi" w:hAnsiTheme="minorHAnsi" w:cstheme="minorHAnsi"/>
        </w:rPr>
        <w:t>conocer de primera mano la realidad de las comunidades, con el objetivo de identificar las carencias presentes y adelantar las posibles soluciones.</w:t>
      </w:r>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w:t>
      </w:r>
      <w:r w:rsidR="00833C77" w:rsidRPr="0022414E">
        <w:rPr>
          <w:rFonts w:asciiTheme="minorHAnsi" w:hAnsiTheme="minorHAnsi" w:cstheme="minorHAnsi"/>
        </w:rPr>
        <w:t xml:space="preserve">Es necesario </w:t>
      </w:r>
      <w:r w:rsidRPr="0022414E">
        <w:rPr>
          <w:rFonts w:asciiTheme="minorHAnsi" w:hAnsiTheme="minorHAnsi" w:cstheme="minorHAnsi"/>
        </w:rPr>
        <w:t>fortalecer los mecanismos y las formas de participación ciudadana en torno a las decisiones en políticas públicas.</w:t>
      </w:r>
    </w:p>
    <w:p w:rsidR="00A42A29" w:rsidRPr="0022414E" w:rsidRDefault="00A42A29" w:rsidP="00591272">
      <w:pPr>
        <w:tabs>
          <w:tab w:val="left" w:pos="3951"/>
        </w:tabs>
        <w:jc w:val="both"/>
        <w:rPr>
          <w:rFonts w:asciiTheme="minorHAnsi" w:hAnsiTheme="minorHAnsi" w:cstheme="minorHAnsi"/>
        </w:rPr>
      </w:pPr>
    </w:p>
    <w:p w:rsidR="00A42A29" w:rsidRPr="0022414E" w:rsidRDefault="00A42A29" w:rsidP="00A42A29">
      <w:pPr>
        <w:tabs>
          <w:tab w:val="left" w:pos="3120"/>
        </w:tabs>
        <w:jc w:val="both"/>
        <w:rPr>
          <w:rFonts w:asciiTheme="minorHAnsi" w:hAnsiTheme="minorHAnsi" w:cstheme="minorHAnsi"/>
          <w:b/>
        </w:rPr>
      </w:pPr>
      <w:bookmarkStart w:id="1" w:name="_Toc256435713"/>
      <w:r w:rsidRPr="0022414E">
        <w:rPr>
          <w:rFonts w:asciiTheme="minorHAnsi" w:hAnsiTheme="minorHAnsi" w:cstheme="minorHAnsi"/>
          <w:b/>
        </w:rPr>
        <w:t>Funciones</w:t>
      </w:r>
      <w:bookmarkEnd w:id="1"/>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-Realizar un diagnóstico sobre la situación actual del municipio a partir de la información existente y la aplicación de una encuesta que mida la calidad de vida de la población</w:t>
      </w:r>
      <w:r w:rsidR="00833C77" w:rsidRPr="0022414E">
        <w:rPr>
          <w:rFonts w:asciiTheme="minorHAnsi" w:hAnsiTheme="minorHAnsi" w:cstheme="minorHAnsi"/>
        </w:rPr>
        <w:t xml:space="preserve"> en un porcentaje determinado</w:t>
      </w:r>
      <w:r w:rsidRPr="0022414E">
        <w:rPr>
          <w:rFonts w:asciiTheme="minorHAnsi" w:hAnsiTheme="minorHAnsi" w:cstheme="minorHAnsi"/>
        </w:rPr>
        <w:t>.</w:t>
      </w:r>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-Determinar un sistema de indicadores por los que se pueda conocer la evolución de los niveles de bienestar y calidad de vida.</w:t>
      </w:r>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-Establecer un sistema de información y desarrollar métodos que hagan posible recoger información homologable y fiable.</w:t>
      </w:r>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 xml:space="preserve">-Hacer </w:t>
      </w:r>
      <w:r w:rsidR="00833C77" w:rsidRPr="0022414E">
        <w:rPr>
          <w:rFonts w:asciiTheme="minorHAnsi" w:hAnsiTheme="minorHAnsi" w:cstheme="minorHAnsi"/>
        </w:rPr>
        <w:t xml:space="preserve">evaluación y </w:t>
      </w:r>
      <w:r w:rsidRPr="0022414E">
        <w:rPr>
          <w:rFonts w:asciiTheme="minorHAnsi" w:hAnsiTheme="minorHAnsi" w:cstheme="minorHAnsi"/>
        </w:rPr>
        <w:t>seguimiento al cumplimiento de las metas establecidas en el Plan de Desarrollo.</w:t>
      </w:r>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 xml:space="preserve">-Realizar propuestas que favorezcan la toma de decisiones sobre las políticas públicas que busquen mejorar </w:t>
      </w:r>
      <w:r w:rsidR="00833C77" w:rsidRPr="0022414E">
        <w:rPr>
          <w:rFonts w:asciiTheme="minorHAnsi" w:hAnsiTheme="minorHAnsi" w:cstheme="minorHAnsi"/>
        </w:rPr>
        <w:t xml:space="preserve">los indicadores </w:t>
      </w:r>
      <w:r w:rsidRPr="0022414E">
        <w:rPr>
          <w:rFonts w:asciiTheme="minorHAnsi" w:hAnsiTheme="minorHAnsi" w:cstheme="minorHAnsi"/>
        </w:rPr>
        <w:t>de vida de la población.</w:t>
      </w:r>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-Impulsar planes de formación de personas directamente vinculadas a temas de participación ciudadana.</w:t>
      </w:r>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 xml:space="preserve">-Elaborar un informe anual de seguimiento sobre las metas propuestas en el Plan de Desarrollo Municipal. </w:t>
      </w:r>
    </w:p>
    <w:p w:rsidR="00A42A29" w:rsidRPr="0022414E" w:rsidRDefault="00A42A29" w:rsidP="00A42A29">
      <w:pPr>
        <w:tabs>
          <w:tab w:val="left" w:pos="3120"/>
        </w:tabs>
        <w:jc w:val="both"/>
        <w:rPr>
          <w:rFonts w:asciiTheme="minorHAnsi" w:hAnsiTheme="minorHAnsi" w:cstheme="minorHAnsi"/>
        </w:rPr>
      </w:pPr>
      <w:r w:rsidRPr="0022414E">
        <w:rPr>
          <w:rFonts w:asciiTheme="minorHAnsi" w:hAnsiTheme="minorHAnsi" w:cstheme="minorHAnsi"/>
        </w:rPr>
        <w:t>-Publicar y difundir ampliamente el material que se vaya generando</w:t>
      </w:r>
      <w:r w:rsidR="00033F36" w:rsidRPr="0022414E">
        <w:rPr>
          <w:rStyle w:val="Refdenotaalpie"/>
          <w:rFonts w:asciiTheme="minorHAnsi" w:hAnsiTheme="minorHAnsi" w:cstheme="minorHAnsi"/>
        </w:rPr>
        <w:footnoteReference w:id="2"/>
      </w:r>
      <w:r w:rsidR="00033F36" w:rsidRPr="0022414E">
        <w:rPr>
          <w:rFonts w:asciiTheme="minorHAnsi" w:hAnsiTheme="minorHAnsi" w:cstheme="minorHAnsi"/>
        </w:rPr>
        <w:t>.</w:t>
      </w:r>
    </w:p>
    <w:p w:rsidR="00591272" w:rsidRPr="0022414E" w:rsidRDefault="00591272" w:rsidP="00591272">
      <w:pPr>
        <w:tabs>
          <w:tab w:val="left" w:pos="3951"/>
        </w:tabs>
        <w:jc w:val="both"/>
        <w:rPr>
          <w:rFonts w:asciiTheme="minorHAnsi" w:hAnsiTheme="minorHAnsi" w:cstheme="minorHAnsi"/>
        </w:rPr>
      </w:pPr>
    </w:p>
    <w:p w:rsidR="00F13245" w:rsidRPr="0022414E" w:rsidRDefault="00F13245" w:rsidP="00591272">
      <w:pPr>
        <w:tabs>
          <w:tab w:val="left" w:pos="3951"/>
        </w:tabs>
        <w:jc w:val="both"/>
        <w:rPr>
          <w:rFonts w:asciiTheme="minorHAnsi" w:hAnsiTheme="minorHAnsi" w:cstheme="minorHAnsi"/>
          <w:b/>
        </w:rPr>
      </w:pPr>
    </w:p>
    <w:p w:rsidR="0022414E" w:rsidRPr="0022414E" w:rsidRDefault="0022414E" w:rsidP="00591272">
      <w:pPr>
        <w:tabs>
          <w:tab w:val="left" w:pos="3951"/>
        </w:tabs>
        <w:jc w:val="both"/>
        <w:rPr>
          <w:rFonts w:asciiTheme="minorHAnsi" w:hAnsiTheme="minorHAnsi" w:cstheme="minorHAnsi"/>
          <w:b/>
        </w:rPr>
      </w:pPr>
    </w:p>
    <w:p w:rsidR="0022414E" w:rsidRPr="0022414E" w:rsidRDefault="0022414E" w:rsidP="00591272">
      <w:pPr>
        <w:tabs>
          <w:tab w:val="left" w:pos="3951"/>
        </w:tabs>
        <w:jc w:val="both"/>
        <w:rPr>
          <w:rFonts w:asciiTheme="minorHAnsi" w:hAnsiTheme="minorHAnsi" w:cstheme="minorHAnsi"/>
          <w:b/>
        </w:rPr>
      </w:pPr>
    </w:p>
    <w:p w:rsidR="00591272" w:rsidRPr="0022414E" w:rsidRDefault="00A42A29" w:rsidP="005B6724">
      <w:pPr>
        <w:numPr>
          <w:ilvl w:val="0"/>
          <w:numId w:val="5"/>
        </w:numPr>
        <w:tabs>
          <w:tab w:val="left" w:pos="567"/>
          <w:tab w:val="left" w:pos="1701"/>
          <w:tab w:val="left" w:pos="2688"/>
          <w:tab w:val="left" w:pos="3444"/>
          <w:tab w:val="left" w:pos="3951"/>
        </w:tabs>
        <w:jc w:val="both"/>
        <w:rPr>
          <w:rFonts w:asciiTheme="minorHAnsi" w:hAnsiTheme="minorHAnsi" w:cstheme="minorHAnsi"/>
          <w:b/>
        </w:rPr>
      </w:pPr>
      <w:r w:rsidRPr="0022414E">
        <w:rPr>
          <w:rFonts w:asciiTheme="minorHAnsi" w:hAnsiTheme="minorHAnsi" w:cstheme="minorHAnsi"/>
          <w:b/>
        </w:rPr>
        <w:t>BANCO DE PROYECTOS</w:t>
      </w:r>
    </w:p>
    <w:p w:rsidR="00A42A29" w:rsidRPr="0022414E" w:rsidRDefault="00A42A29" w:rsidP="00591272">
      <w:pPr>
        <w:tabs>
          <w:tab w:val="left" w:pos="3951"/>
        </w:tabs>
        <w:jc w:val="both"/>
        <w:rPr>
          <w:rFonts w:asciiTheme="minorHAnsi" w:hAnsiTheme="minorHAnsi" w:cstheme="minorHAnsi"/>
        </w:rPr>
      </w:pPr>
    </w:p>
    <w:p w:rsidR="0022414E" w:rsidRPr="0022414E" w:rsidRDefault="0022414E" w:rsidP="0022414E">
      <w:pPr>
        <w:tabs>
          <w:tab w:val="left" w:pos="3951"/>
        </w:tabs>
        <w:jc w:val="both"/>
        <w:rPr>
          <w:rFonts w:asciiTheme="minorHAnsi" w:hAnsiTheme="minorHAnsi" w:cstheme="minorHAnsi"/>
          <w:b/>
        </w:rPr>
      </w:pPr>
      <w:r w:rsidRPr="0022414E">
        <w:rPr>
          <w:rFonts w:asciiTheme="minorHAnsi" w:hAnsiTheme="minorHAnsi" w:cstheme="minorHAnsi"/>
          <w:b/>
        </w:rPr>
        <w:t>Objetivo general</w:t>
      </w:r>
    </w:p>
    <w:p w:rsidR="00F13245" w:rsidRPr="0022414E" w:rsidRDefault="00F13245" w:rsidP="00F13245">
      <w:pPr>
        <w:jc w:val="both"/>
        <w:rPr>
          <w:rFonts w:asciiTheme="minorHAnsi" w:hAnsiTheme="minorHAnsi" w:cstheme="minorHAnsi"/>
          <w:color w:val="000000"/>
        </w:rPr>
      </w:pPr>
      <w:r w:rsidRPr="0022414E">
        <w:rPr>
          <w:rFonts w:asciiTheme="minorHAnsi" w:hAnsiTheme="minorHAnsi" w:cstheme="minorHAnsi"/>
          <w:color w:val="000000"/>
        </w:rPr>
        <w:t xml:space="preserve">Mejorar la gestión desempeñada por la administración Municipal, mediante la implementación de metodologías de formulación de proyectos y aplicación de  sistemas de información que  faciliten el estudio, análisis y ejecución de los programas y proyectos de inversión pública del Municipio de Segovia </w:t>
      </w:r>
      <w:r w:rsidR="00833C77" w:rsidRPr="0022414E">
        <w:rPr>
          <w:rFonts w:asciiTheme="minorHAnsi" w:hAnsiTheme="minorHAnsi" w:cstheme="minorHAnsi"/>
          <w:color w:val="000000"/>
        </w:rPr>
        <w:t xml:space="preserve">buscando </w:t>
      </w:r>
      <w:r w:rsidRPr="0022414E">
        <w:rPr>
          <w:rFonts w:asciiTheme="minorHAnsi" w:hAnsiTheme="minorHAnsi" w:cstheme="minorHAnsi"/>
          <w:color w:val="000000"/>
        </w:rPr>
        <w:t>elevar la calidad de vida de la población.</w:t>
      </w:r>
    </w:p>
    <w:p w:rsidR="00F13245" w:rsidRPr="0022414E" w:rsidRDefault="00F13245" w:rsidP="00F13245">
      <w:pPr>
        <w:tabs>
          <w:tab w:val="left" w:pos="3951"/>
        </w:tabs>
        <w:jc w:val="both"/>
        <w:rPr>
          <w:rFonts w:asciiTheme="minorHAnsi" w:hAnsiTheme="minorHAnsi" w:cstheme="minorHAnsi"/>
          <w:b/>
        </w:rPr>
      </w:pPr>
    </w:p>
    <w:p w:rsidR="00F82C38" w:rsidRPr="0022414E" w:rsidRDefault="00F82C38" w:rsidP="00F13245">
      <w:pPr>
        <w:tabs>
          <w:tab w:val="left" w:pos="3951"/>
        </w:tabs>
        <w:jc w:val="both"/>
        <w:rPr>
          <w:rFonts w:asciiTheme="minorHAnsi" w:hAnsiTheme="minorHAnsi" w:cstheme="minorHAnsi"/>
          <w:b/>
        </w:rPr>
      </w:pPr>
    </w:p>
    <w:p w:rsidR="00F13245" w:rsidRPr="0022414E" w:rsidRDefault="00F13245" w:rsidP="00F13245">
      <w:pPr>
        <w:tabs>
          <w:tab w:val="left" w:pos="3951"/>
        </w:tabs>
        <w:jc w:val="both"/>
        <w:rPr>
          <w:rFonts w:asciiTheme="minorHAnsi" w:hAnsiTheme="minorHAnsi" w:cstheme="minorHAnsi"/>
          <w:b/>
        </w:rPr>
      </w:pPr>
      <w:r w:rsidRPr="0022414E">
        <w:rPr>
          <w:rFonts w:asciiTheme="minorHAnsi" w:hAnsiTheme="minorHAnsi" w:cstheme="minorHAnsi"/>
          <w:b/>
        </w:rPr>
        <w:t>Definición</w:t>
      </w:r>
    </w:p>
    <w:p w:rsidR="00F13245" w:rsidRPr="0022414E" w:rsidRDefault="00F13245" w:rsidP="00F13245">
      <w:pPr>
        <w:pStyle w:val="Textoindependiente"/>
        <w:rPr>
          <w:rFonts w:asciiTheme="minorHAnsi" w:hAnsiTheme="minorHAnsi" w:cstheme="minorHAnsi"/>
          <w:color w:val="000000"/>
          <w:szCs w:val="24"/>
        </w:rPr>
      </w:pPr>
      <w:r w:rsidRPr="0022414E">
        <w:rPr>
          <w:rFonts w:asciiTheme="minorHAnsi" w:hAnsiTheme="minorHAnsi" w:cstheme="minorHAnsi"/>
          <w:color w:val="000000"/>
          <w:szCs w:val="24"/>
        </w:rPr>
        <w:t>El banco de Proyectos de Inversión Municipal es un instrumento dinámico de la planeación que registra los programas y los proyectos viables técnica, ambiental, socio-económica y legalmente susceptibles de ser financiados con recursos públicos en el territorio Municipal.</w:t>
      </w:r>
    </w:p>
    <w:p w:rsidR="00F13245" w:rsidRPr="0022414E" w:rsidRDefault="00F13245" w:rsidP="00F13245">
      <w:pPr>
        <w:jc w:val="both"/>
        <w:rPr>
          <w:rFonts w:asciiTheme="minorHAnsi" w:hAnsiTheme="minorHAnsi" w:cstheme="minorHAnsi"/>
          <w:color w:val="000000"/>
          <w:lang w:val="es-MX"/>
        </w:rPr>
      </w:pPr>
    </w:p>
    <w:p w:rsidR="00F13245" w:rsidRPr="0022414E" w:rsidRDefault="00F13245" w:rsidP="00F13245">
      <w:pPr>
        <w:jc w:val="both"/>
        <w:rPr>
          <w:rFonts w:asciiTheme="minorHAnsi" w:hAnsiTheme="minorHAnsi" w:cstheme="minorHAnsi"/>
          <w:color w:val="000000"/>
          <w:lang w:val="es-MX"/>
        </w:rPr>
      </w:pPr>
      <w:r w:rsidRPr="0022414E">
        <w:rPr>
          <w:rFonts w:asciiTheme="minorHAnsi" w:hAnsiTheme="minorHAnsi" w:cstheme="minorHAnsi"/>
          <w:color w:val="000000"/>
          <w:lang w:val="es-MX"/>
        </w:rPr>
        <w:t>Permite concretar y darle coherencia a los planes de desarrollo, así como realizar labores de análisis y ejecución de las inversiones públicas, y del seguimiento y evaluación de los resultados.</w:t>
      </w:r>
    </w:p>
    <w:p w:rsidR="00F13245" w:rsidRPr="0022414E" w:rsidRDefault="00F13245" w:rsidP="00F13245">
      <w:pPr>
        <w:jc w:val="both"/>
        <w:rPr>
          <w:rFonts w:asciiTheme="minorHAnsi" w:hAnsiTheme="minorHAnsi" w:cstheme="minorHAnsi"/>
          <w:color w:val="000000"/>
          <w:lang w:val="es-MX"/>
        </w:rPr>
      </w:pPr>
    </w:p>
    <w:p w:rsidR="00F13245" w:rsidRPr="0022414E" w:rsidRDefault="00F13245" w:rsidP="00F13245">
      <w:pPr>
        <w:jc w:val="both"/>
        <w:rPr>
          <w:rFonts w:asciiTheme="minorHAnsi" w:hAnsiTheme="minorHAnsi" w:cstheme="minorHAnsi"/>
          <w:color w:val="000000"/>
          <w:lang w:val="es-MX"/>
        </w:rPr>
      </w:pPr>
      <w:r w:rsidRPr="0022414E">
        <w:rPr>
          <w:rFonts w:asciiTheme="minorHAnsi" w:hAnsiTheme="minorHAnsi" w:cstheme="minorHAnsi"/>
          <w:color w:val="000000"/>
          <w:lang w:val="es-MX"/>
        </w:rPr>
        <w:t>Los programas y proyectos constituyen la fuente esencial del sistema de información del Banco de Programas y Proyectos de Inversión del Municipio.  Los proyectos se formulan utilizando una metodología establecida y son sometidos a un análisis de viabilidad antes de proceder a su registro en el sistema de información adoptado por la oficina del</w:t>
      </w:r>
      <w:r w:rsidRPr="0022414E">
        <w:rPr>
          <w:rFonts w:asciiTheme="minorHAnsi" w:hAnsiTheme="minorHAnsi" w:cstheme="minorHAnsi"/>
          <w:color w:val="000000"/>
        </w:rPr>
        <w:t xml:space="preserve"> banco de Programas y Proyectos</w:t>
      </w:r>
      <w:r w:rsidRPr="0022414E">
        <w:rPr>
          <w:rFonts w:asciiTheme="minorHAnsi" w:hAnsiTheme="minorHAnsi" w:cstheme="minorHAnsi"/>
          <w:color w:val="000000"/>
          <w:lang w:val="es-MX"/>
        </w:rPr>
        <w:t xml:space="preserve">. </w:t>
      </w:r>
    </w:p>
    <w:p w:rsidR="00F13245" w:rsidRPr="0022414E" w:rsidRDefault="00F13245" w:rsidP="00F13245">
      <w:pPr>
        <w:jc w:val="both"/>
        <w:rPr>
          <w:rFonts w:asciiTheme="minorHAnsi" w:hAnsiTheme="minorHAnsi" w:cstheme="minorHAnsi"/>
          <w:color w:val="000000"/>
          <w:lang w:val="es-MX"/>
        </w:rPr>
      </w:pPr>
    </w:p>
    <w:p w:rsidR="00F13245" w:rsidRPr="0022414E" w:rsidRDefault="00F13245" w:rsidP="00F13245">
      <w:pPr>
        <w:jc w:val="both"/>
        <w:rPr>
          <w:rFonts w:asciiTheme="minorHAnsi" w:hAnsiTheme="minorHAnsi" w:cstheme="minorHAnsi"/>
          <w:color w:val="000000"/>
          <w:lang w:val="es-MX"/>
        </w:rPr>
      </w:pPr>
      <w:r w:rsidRPr="0022414E">
        <w:rPr>
          <w:rFonts w:asciiTheme="minorHAnsi" w:hAnsiTheme="minorHAnsi" w:cstheme="minorHAnsi"/>
          <w:color w:val="000000"/>
          <w:lang w:val="es-MX"/>
        </w:rPr>
        <w:t>El buen funcionamiento y operación del Banco de Proyectos es responsabilidad de todas las entidades de la administración incluidas las Secretarías, Gerencias, Oficinas y Directores de la entidad.</w:t>
      </w:r>
    </w:p>
    <w:p w:rsidR="00F13245" w:rsidRPr="0022414E" w:rsidRDefault="00F13245" w:rsidP="00F13245">
      <w:pPr>
        <w:tabs>
          <w:tab w:val="left" w:pos="3951"/>
        </w:tabs>
        <w:jc w:val="both"/>
        <w:rPr>
          <w:rFonts w:asciiTheme="minorHAnsi" w:hAnsiTheme="minorHAnsi" w:cstheme="minorHAnsi"/>
          <w:b/>
        </w:rPr>
      </w:pPr>
    </w:p>
    <w:p w:rsidR="00F13245" w:rsidRPr="0022414E" w:rsidRDefault="00F13245" w:rsidP="00F13245">
      <w:pPr>
        <w:tabs>
          <w:tab w:val="left" w:pos="3951"/>
        </w:tabs>
        <w:jc w:val="both"/>
        <w:rPr>
          <w:rFonts w:asciiTheme="minorHAnsi" w:hAnsiTheme="minorHAnsi" w:cstheme="minorHAnsi"/>
          <w:b/>
        </w:rPr>
      </w:pPr>
      <w:r w:rsidRPr="0022414E">
        <w:rPr>
          <w:rFonts w:asciiTheme="minorHAnsi" w:hAnsiTheme="minorHAnsi" w:cstheme="minorHAnsi"/>
          <w:b/>
        </w:rPr>
        <w:t>Funciones</w:t>
      </w:r>
    </w:p>
    <w:p w:rsidR="00F13245" w:rsidRPr="0022414E" w:rsidRDefault="00F13245" w:rsidP="00F13245">
      <w:pPr>
        <w:jc w:val="both"/>
        <w:rPr>
          <w:rFonts w:asciiTheme="minorHAnsi" w:hAnsiTheme="minorHAnsi" w:cstheme="minorHAnsi"/>
          <w:b/>
          <w:color w:val="000000"/>
        </w:rPr>
      </w:pPr>
    </w:p>
    <w:p w:rsidR="00F13245" w:rsidRPr="0022414E" w:rsidRDefault="00F13245" w:rsidP="005B6724">
      <w:pPr>
        <w:pStyle w:val="Textoindependiente"/>
        <w:numPr>
          <w:ilvl w:val="0"/>
          <w:numId w:val="1"/>
        </w:numPr>
        <w:tabs>
          <w:tab w:val="clear" w:pos="720"/>
          <w:tab w:val="num" w:pos="360"/>
        </w:tabs>
        <w:ind w:left="360"/>
        <w:rPr>
          <w:rFonts w:asciiTheme="minorHAnsi" w:hAnsiTheme="minorHAnsi" w:cstheme="minorHAnsi"/>
          <w:color w:val="000000"/>
          <w:szCs w:val="24"/>
        </w:rPr>
      </w:pPr>
      <w:r w:rsidRPr="0022414E">
        <w:rPr>
          <w:rFonts w:asciiTheme="minorHAnsi" w:hAnsiTheme="minorHAnsi" w:cstheme="minorHAnsi"/>
          <w:color w:val="000000"/>
          <w:szCs w:val="24"/>
        </w:rPr>
        <w:t>Orientar y dirigir la capacitación y asistencia técnica en: Formulación, evaluación y gestión de proyectos con el fin de promover y consolidar la cultura del proyecto.</w:t>
      </w:r>
    </w:p>
    <w:p w:rsidR="00F13245" w:rsidRPr="0022414E" w:rsidRDefault="00F13245" w:rsidP="00F13245">
      <w:pPr>
        <w:rPr>
          <w:rFonts w:asciiTheme="minorHAnsi" w:hAnsiTheme="minorHAnsi" w:cstheme="minorHAnsi"/>
          <w:color w:val="000000"/>
        </w:rPr>
      </w:pPr>
    </w:p>
    <w:p w:rsidR="00F13245" w:rsidRPr="0022414E" w:rsidRDefault="00F13245" w:rsidP="005B6724">
      <w:pPr>
        <w:numPr>
          <w:ilvl w:val="0"/>
          <w:numId w:val="1"/>
        </w:numPr>
        <w:tabs>
          <w:tab w:val="clear" w:pos="720"/>
          <w:tab w:val="num" w:pos="360"/>
        </w:tabs>
        <w:ind w:left="360"/>
        <w:jc w:val="both"/>
        <w:rPr>
          <w:rFonts w:asciiTheme="minorHAnsi" w:hAnsiTheme="minorHAnsi" w:cstheme="minorHAnsi"/>
          <w:color w:val="000000"/>
        </w:rPr>
      </w:pPr>
      <w:r w:rsidRPr="0022414E">
        <w:rPr>
          <w:rFonts w:asciiTheme="minorHAnsi" w:hAnsiTheme="minorHAnsi" w:cstheme="minorHAnsi"/>
          <w:color w:val="000000"/>
        </w:rPr>
        <w:t xml:space="preserve">Establecer un procedimiento claro y práctico que garantice la utilización del Banco de Programas y Proyectos de Inversión, como herramienta dinámica de apoyo a la población, la programación de las inversiones y la evaluación de la Gestión de Gobierno. </w:t>
      </w:r>
    </w:p>
    <w:p w:rsidR="00F13245" w:rsidRPr="0022414E" w:rsidRDefault="00F13245" w:rsidP="00F13245">
      <w:pPr>
        <w:jc w:val="both"/>
        <w:rPr>
          <w:rFonts w:asciiTheme="minorHAnsi" w:hAnsiTheme="minorHAnsi" w:cstheme="minorHAnsi"/>
          <w:color w:val="000000"/>
        </w:rPr>
      </w:pPr>
    </w:p>
    <w:p w:rsidR="00F13245" w:rsidRPr="0022414E" w:rsidRDefault="00F13245" w:rsidP="005B6724">
      <w:pPr>
        <w:numPr>
          <w:ilvl w:val="0"/>
          <w:numId w:val="1"/>
        </w:numPr>
        <w:tabs>
          <w:tab w:val="clear" w:pos="720"/>
          <w:tab w:val="num" w:pos="360"/>
        </w:tabs>
        <w:ind w:left="360"/>
        <w:jc w:val="both"/>
        <w:rPr>
          <w:rFonts w:asciiTheme="minorHAnsi" w:hAnsiTheme="minorHAnsi" w:cstheme="minorHAnsi"/>
          <w:color w:val="000000"/>
        </w:rPr>
      </w:pPr>
      <w:r w:rsidRPr="0022414E">
        <w:rPr>
          <w:rFonts w:asciiTheme="minorHAnsi" w:hAnsiTheme="minorHAnsi" w:cstheme="minorHAnsi"/>
          <w:color w:val="000000"/>
        </w:rPr>
        <w:t>Inscribir los programas y proyectos que le sean remitidos por la Comunidad en general, las Secretarías y las Entidades competentes, previo concepto de viabilidad favorable.</w:t>
      </w:r>
    </w:p>
    <w:p w:rsidR="00F13245" w:rsidRPr="0022414E" w:rsidRDefault="00F13245" w:rsidP="00F13245">
      <w:pPr>
        <w:jc w:val="both"/>
        <w:rPr>
          <w:rFonts w:asciiTheme="minorHAnsi" w:hAnsiTheme="minorHAnsi" w:cstheme="minorHAnsi"/>
          <w:color w:val="000000"/>
        </w:rPr>
      </w:pPr>
    </w:p>
    <w:p w:rsidR="00F13245" w:rsidRPr="0022414E" w:rsidRDefault="00F13245" w:rsidP="005B6724">
      <w:pPr>
        <w:numPr>
          <w:ilvl w:val="0"/>
          <w:numId w:val="1"/>
        </w:numPr>
        <w:tabs>
          <w:tab w:val="clear" w:pos="720"/>
          <w:tab w:val="num" w:pos="360"/>
        </w:tabs>
        <w:ind w:left="360"/>
        <w:jc w:val="both"/>
        <w:rPr>
          <w:rFonts w:asciiTheme="minorHAnsi" w:hAnsiTheme="minorHAnsi" w:cstheme="minorHAnsi"/>
          <w:color w:val="000000"/>
        </w:rPr>
      </w:pPr>
      <w:r w:rsidRPr="0022414E">
        <w:rPr>
          <w:rFonts w:asciiTheme="minorHAnsi" w:hAnsiTheme="minorHAnsi" w:cstheme="minorHAnsi"/>
          <w:color w:val="000000"/>
        </w:rPr>
        <w:t>Remitir a las secretarías y Entidades de origen los programas y proyectos no viables con las observaciones realizadas por el personal designad</w:t>
      </w:r>
      <w:r w:rsidR="00833C77" w:rsidRPr="0022414E">
        <w:rPr>
          <w:rFonts w:asciiTheme="minorHAnsi" w:hAnsiTheme="minorHAnsi" w:cstheme="minorHAnsi"/>
          <w:color w:val="000000"/>
        </w:rPr>
        <w:t>o.</w:t>
      </w:r>
    </w:p>
    <w:p w:rsidR="00F13245" w:rsidRPr="0022414E" w:rsidRDefault="00F13245" w:rsidP="00F13245">
      <w:pPr>
        <w:jc w:val="both"/>
        <w:rPr>
          <w:rFonts w:asciiTheme="minorHAnsi" w:hAnsiTheme="minorHAnsi" w:cstheme="minorHAnsi"/>
          <w:color w:val="000000"/>
        </w:rPr>
      </w:pPr>
    </w:p>
    <w:p w:rsidR="00F13245" w:rsidRPr="0022414E" w:rsidRDefault="00F13245" w:rsidP="005B6724">
      <w:pPr>
        <w:numPr>
          <w:ilvl w:val="0"/>
          <w:numId w:val="1"/>
        </w:numPr>
        <w:tabs>
          <w:tab w:val="clear" w:pos="720"/>
          <w:tab w:val="num" w:pos="360"/>
        </w:tabs>
        <w:ind w:left="360"/>
        <w:jc w:val="both"/>
        <w:rPr>
          <w:rFonts w:asciiTheme="minorHAnsi" w:hAnsiTheme="minorHAnsi" w:cstheme="minorHAnsi"/>
          <w:color w:val="000000"/>
        </w:rPr>
      </w:pPr>
      <w:r w:rsidRPr="0022414E">
        <w:rPr>
          <w:rFonts w:asciiTheme="minorHAnsi" w:hAnsiTheme="minorHAnsi" w:cstheme="minorHAnsi"/>
          <w:color w:val="000000"/>
        </w:rPr>
        <w:t>Mantener actualizado el sistema de información sobre los programas y proyectos.</w:t>
      </w:r>
    </w:p>
    <w:p w:rsidR="00F13245" w:rsidRPr="0022414E" w:rsidRDefault="00F13245" w:rsidP="00F13245">
      <w:pPr>
        <w:jc w:val="both"/>
        <w:rPr>
          <w:rFonts w:asciiTheme="minorHAnsi" w:hAnsiTheme="minorHAnsi" w:cstheme="minorHAnsi"/>
          <w:color w:val="000000"/>
        </w:rPr>
      </w:pPr>
    </w:p>
    <w:p w:rsidR="00F13245" w:rsidRPr="0022414E" w:rsidRDefault="00F13245" w:rsidP="005B6724">
      <w:pPr>
        <w:numPr>
          <w:ilvl w:val="0"/>
          <w:numId w:val="1"/>
        </w:numPr>
        <w:tabs>
          <w:tab w:val="clear" w:pos="720"/>
          <w:tab w:val="num" w:pos="360"/>
        </w:tabs>
        <w:ind w:left="360"/>
        <w:jc w:val="both"/>
        <w:rPr>
          <w:rFonts w:asciiTheme="minorHAnsi" w:hAnsiTheme="minorHAnsi" w:cstheme="minorHAnsi"/>
          <w:color w:val="000000"/>
        </w:rPr>
      </w:pPr>
      <w:r w:rsidRPr="0022414E">
        <w:rPr>
          <w:rFonts w:asciiTheme="minorHAnsi" w:hAnsiTheme="minorHAnsi" w:cstheme="minorHAnsi"/>
          <w:color w:val="000000"/>
        </w:rPr>
        <w:t>Generar los listados de programas y proyectos de cada sector que estén radicados y/o registrados en el Banco para que sean la base del proceso de elaboración del presupuesto y programación de inversión.</w:t>
      </w:r>
    </w:p>
    <w:p w:rsidR="00F13245" w:rsidRPr="0022414E" w:rsidRDefault="00F13245" w:rsidP="00F13245">
      <w:pPr>
        <w:jc w:val="both"/>
        <w:rPr>
          <w:rFonts w:asciiTheme="minorHAnsi" w:hAnsiTheme="minorHAnsi" w:cstheme="minorHAnsi"/>
          <w:color w:val="000000"/>
        </w:rPr>
      </w:pPr>
    </w:p>
    <w:p w:rsidR="00F13245" w:rsidRPr="0022414E" w:rsidRDefault="00F13245" w:rsidP="005B6724">
      <w:pPr>
        <w:numPr>
          <w:ilvl w:val="0"/>
          <w:numId w:val="1"/>
        </w:numPr>
        <w:tabs>
          <w:tab w:val="clear" w:pos="720"/>
          <w:tab w:val="num" w:pos="360"/>
        </w:tabs>
        <w:ind w:left="360"/>
        <w:jc w:val="both"/>
        <w:rPr>
          <w:rFonts w:asciiTheme="minorHAnsi" w:hAnsiTheme="minorHAnsi" w:cstheme="minorHAnsi"/>
          <w:color w:val="000000"/>
        </w:rPr>
      </w:pPr>
      <w:r w:rsidRPr="0022414E">
        <w:rPr>
          <w:rFonts w:asciiTheme="minorHAnsi" w:hAnsiTheme="minorHAnsi" w:cstheme="minorHAnsi"/>
          <w:color w:val="000000"/>
        </w:rPr>
        <w:t>Operar el Sistema de Seguimiento y Evaluación de Proyectos de inversión (SSEPI), instrumento vital para seguimiento y evaluación de las inversiones, Plan de Ordenamiento Territorial y el Plan de Desarrollo Municipal, con el aporte y compromiso de cada Secretaria o Dependencia responsable de la ejecución de los programas y proyectos.</w:t>
      </w:r>
    </w:p>
    <w:p w:rsidR="00F13245" w:rsidRPr="0022414E" w:rsidRDefault="00F13245" w:rsidP="00F13245">
      <w:pPr>
        <w:jc w:val="both"/>
        <w:rPr>
          <w:rFonts w:asciiTheme="minorHAnsi" w:hAnsiTheme="minorHAnsi" w:cstheme="minorHAnsi"/>
          <w:color w:val="000000"/>
        </w:rPr>
      </w:pPr>
    </w:p>
    <w:p w:rsidR="00F13245" w:rsidRPr="0022414E" w:rsidRDefault="00F13245" w:rsidP="005B6724">
      <w:pPr>
        <w:numPr>
          <w:ilvl w:val="0"/>
          <w:numId w:val="1"/>
        </w:numPr>
        <w:tabs>
          <w:tab w:val="clear" w:pos="720"/>
          <w:tab w:val="num" w:pos="360"/>
        </w:tabs>
        <w:ind w:left="360"/>
        <w:jc w:val="both"/>
        <w:rPr>
          <w:rFonts w:asciiTheme="minorHAnsi" w:hAnsiTheme="minorHAnsi" w:cstheme="minorHAnsi"/>
          <w:color w:val="000000"/>
        </w:rPr>
      </w:pPr>
      <w:r w:rsidRPr="0022414E">
        <w:rPr>
          <w:rFonts w:asciiTheme="minorHAnsi" w:hAnsiTheme="minorHAnsi" w:cstheme="minorHAnsi"/>
          <w:color w:val="000000"/>
        </w:rPr>
        <w:t>Adoptar oportunamente las disposiciones legales vigentes relacionadas con el Banco de Programas y Proyectos de Inversión del Municipio,  la programación de las inversiones y la planeación, y velar por el cumplimiento de las mismas.</w:t>
      </w:r>
    </w:p>
    <w:p w:rsidR="0022414E" w:rsidRPr="0022414E" w:rsidRDefault="0022414E">
      <w:pPr>
        <w:rPr>
          <w:rFonts w:asciiTheme="minorHAnsi" w:hAnsiTheme="minorHAnsi" w:cstheme="minorHAnsi"/>
          <w:b/>
        </w:rPr>
      </w:pPr>
    </w:p>
    <w:p w:rsidR="00160870" w:rsidRDefault="00160870">
      <w:pPr>
        <w:rPr>
          <w:rFonts w:asciiTheme="minorHAnsi" w:hAnsiTheme="minorHAnsi" w:cstheme="minorHAnsi"/>
          <w:b/>
        </w:rPr>
      </w:pPr>
      <w:r>
        <w:rPr>
          <w:rFonts w:asciiTheme="minorHAnsi" w:hAnsiTheme="minorHAnsi" w:cstheme="minorHAnsi"/>
          <w:b/>
        </w:rPr>
        <w:br w:type="page"/>
      </w:r>
    </w:p>
    <w:p w:rsidR="00591272" w:rsidRPr="0022414E" w:rsidRDefault="00D84639" w:rsidP="005B6724">
      <w:pPr>
        <w:numPr>
          <w:ilvl w:val="0"/>
          <w:numId w:val="5"/>
        </w:numPr>
        <w:tabs>
          <w:tab w:val="left" w:pos="567"/>
          <w:tab w:val="left" w:pos="709"/>
          <w:tab w:val="left" w:pos="3951"/>
        </w:tabs>
        <w:jc w:val="both"/>
        <w:rPr>
          <w:rFonts w:asciiTheme="minorHAnsi" w:hAnsiTheme="minorHAnsi" w:cstheme="minorHAnsi"/>
          <w:b/>
        </w:rPr>
      </w:pPr>
      <w:r w:rsidRPr="0022414E">
        <w:rPr>
          <w:rFonts w:asciiTheme="minorHAnsi" w:hAnsiTheme="minorHAnsi" w:cstheme="minorHAnsi"/>
          <w:b/>
        </w:rPr>
        <w:t xml:space="preserve">PLANES ESTRATEGICOS, </w:t>
      </w:r>
      <w:r w:rsidR="00A42A29" w:rsidRPr="0022414E">
        <w:rPr>
          <w:rFonts w:asciiTheme="minorHAnsi" w:hAnsiTheme="minorHAnsi" w:cstheme="minorHAnsi"/>
          <w:b/>
        </w:rPr>
        <w:t>CONVOCATORIAS Y CAPACITACIONES</w:t>
      </w:r>
    </w:p>
    <w:p w:rsidR="00A42A29" w:rsidRPr="0022414E" w:rsidRDefault="00A42A29" w:rsidP="00591272">
      <w:pPr>
        <w:tabs>
          <w:tab w:val="left" w:pos="3951"/>
        </w:tabs>
        <w:jc w:val="both"/>
        <w:rPr>
          <w:rFonts w:asciiTheme="minorHAnsi" w:hAnsiTheme="minorHAnsi" w:cstheme="minorHAnsi"/>
          <w:b/>
        </w:rPr>
      </w:pPr>
    </w:p>
    <w:p w:rsidR="00F13245" w:rsidRPr="0022414E" w:rsidRDefault="00F13245" w:rsidP="00F13245">
      <w:pPr>
        <w:tabs>
          <w:tab w:val="left" w:pos="3951"/>
        </w:tabs>
        <w:jc w:val="both"/>
        <w:rPr>
          <w:rFonts w:asciiTheme="minorHAnsi" w:hAnsiTheme="minorHAnsi" w:cstheme="minorHAnsi"/>
          <w:b/>
        </w:rPr>
      </w:pPr>
      <w:r w:rsidRPr="0022414E">
        <w:rPr>
          <w:rFonts w:asciiTheme="minorHAnsi" w:hAnsiTheme="minorHAnsi" w:cstheme="minorHAnsi"/>
          <w:b/>
        </w:rPr>
        <w:t>Objetivo general</w:t>
      </w:r>
    </w:p>
    <w:p w:rsidR="00F13245" w:rsidRPr="0022414E" w:rsidRDefault="008D23D6" w:rsidP="00F13245">
      <w:pPr>
        <w:tabs>
          <w:tab w:val="left" w:pos="3951"/>
        </w:tabs>
        <w:jc w:val="both"/>
        <w:rPr>
          <w:rFonts w:asciiTheme="minorHAnsi" w:hAnsiTheme="minorHAnsi" w:cstheme="minorHAnsi"/>
        </w:rPr>
      </w:pPr>
      <w:r w:rsidRPr="0022414E">
        <w:rPr>
          <w:rFonts w:asciiTheme="minorHAnsi" w:hAnsiTheme="minorHAnsi" w:cstheme="minorHAnsi"/>
        </w:rPr>
        <w:t>Fortalecer la formulación de planes estratégicos, la participación en convocatorias de todos los niveles y las propuestas de formación, mediante el relacionamiento directo con las Organizaciones comunitarias y demás organizaciones públicas y privadas del nivel local, departamental y nacional.</w:t>
      </w:r>
    </w:p>
    <w:p w:rsidR="008D23D6" w:rsidRPr="0022414E" w:rsidRDefault="008D23D6" w:rsidP="00F13245">
      <w:pPr>
        <w:tabs>
          <w:tab w:val="left" w:pos="3951"/>
        </w:tabs>
        <w:jc w:val="both"/>
        <w:rPr>
          <w:rFonts w:asciiTheme="minorHAnsi" w:hAnsiTheme="minorHAnsi" w:cstheme="minorHAnsi"/>
          <w:b/>
        </w:rPr>
      </w:pPr>
    </w:p>
    <w:p w:rsidR="00F13245" w:rsidRPr="0022414E" w:rsidRDefault="00F13245" w:rsidP="00F13245">
      <w:pPr>
        <w:tabs>
          <w:tab w:val="left" w:pos="3951"/>
        </w:tabs>
        <w:jc w:val="both"/>
        <w:rPr>
          <w:rFonts w:asciiTheme="minorHAnsi" w:hAnsiTheme="minorHAnsi" w:cstheme="minorHAnsi"/>
          <w:b/>
        </w:rPr>
      </w:pPr>
      <w:r w:rsidRPr="0022414E">
        <w:rPr>
          <w:rFonts w:asciiTheme="minorHAnsi" w:hAnsiTheme="minorHAnsi" w:cstheme="minorHAnsi"/>
          <w:b/>
        </w:rPr>
        <w:t>Definición</w:t>
      </w:r>
    </w:p>
    <w:p w:rsidR="008D23D6" w:rsidRPr="0022414E" w:rsidRDefault="00C81D4D" w:rsidP="008D23D6">
      <w:pPr>
        <w:tabs>
          <w:tab w:val="left" w:pos="3951"/>
        </w:tabs>
        <w:ind w:right="618"/>
        <w:jc w:val="both"/>
        <w:rPr>
          <w:rFonts w:asciiTheme="minorHAnsi" w:hAnsiTheme="minorHAnsi" w:cstheme="minorHAnsi"/>
        </w:rPr>
      </w:pPr>
      <w:r w:rsidRPr="0022414E">
        <w:rPr>
          <w:rFonts w:asciiTheme="minorHAnsi" w:hAnsiTheme="minorHAnsi" w:cstheme="minorHAnsi"/>
        </w:rPr>
        <w:t xml:space="preserve">El </w:t>
      </w:r>
      <w:r w:rsidR="00904448" w:rsidRPr="0022414E">
        <w:rPr>
          <w:rFonts w:asciiTheme="minorHAnsi" w:hAnsiTheme="minorHAnsi" w:cstheme="minorHAnsi"/>
        </w:rPr>
        <w:t>P</w:t>
      </w:r>
      <w:r w:rsidRPr="0022414E">
        <w:rPr>
          <w:rFonts w:asciiTheme="minorHAnsi" w:hAnsiTheme="minorHAnsi" w:cstheme="minorHAnsi"/>
        </w:rPr>
        <w:t xml:space="preserve">rograma </w:t>
      </w:r>
      <w:r w:rsidR="006B645E" w:rsidRPr="0022414E">
        <w:rPr>
          <w:rFonts w:asciiTheme="minorHAnsi" w:hAnsiTheme="minorHAnsi" w:cstheme="minorHAnsi"/>
        </w:rPr>
        <w:t>de Planes, Convocatorias y C</w:t>
      </w:r>
      <w:r w:rsidRPr="0022414E">
        <w:rPr>
          <w:rFonts w:asciiTheme="minorHAnsi" w:hAnsiTheme="minorHAnsi" w:cstheme="minorHAnsi"/>
        </w:rPr>
        <w:t xml:space="preserve">apacitaciones debe proponer formas para </w:t>
      </w:r>
      <w:r w:rsidR="008D23D6" w:rsidRPr="0022414E">
        <w:rPr>
          <w:rFonts w:asciiTheme="minorHAnsi" w:hAnsiTheme="minorHAnsi" w:cstheme="minorHAnsi"/>
        </w:rPr>
        <w:t>establecer una dinámica de realización de planes estratégicos (Vivienda, movilidad, cultura etc.) que de manera coherente y optimizando los recursos</w:t>
      </w:r>
      <w:r w:rsidR="002D38B5" w:rsidRPr="0022414E">
        <w:rPr>
          <w:rFonts w:asciiTheme="minorHAnsi" w:hAnsiTheme="minorHAnsi" w:cstheme="minorHAnsi"/>
        </w:rPr>
        <w:t>,</w:t>
      </w:r>
      <w:r w:rsidR="008D23D6" w:rsidRPr="0022414E">
        <w:rPr>
          <w:rFonts w:asciiTheme="minorHAnsi" w:hAnsiTheme="minorHAnsi" w:cstheme="minorHAnsi"/>
        </w:rPr>
        <w:t xml:space="preserve"> proponga las intervenciones </w:t>
      </w:r>
      <w:r w:rsidR="002D38B5" w:rsidRPr="0022414E">
        <w:rPr>
          <w:rFonts w:asciiTheme="minorHAnsi" w:hAnsiTheme="minorHAnsi" w:cstheme="minorHAnsi"/>
        </w:rPr>
        <w:t xml:space="preserve">del estado </w:t>
      </w:r>
      <w:r w:rsidR="008D23D6" w:rsidRPr="0022414E">
        <w:rPr>
          <w:rFonts w:asciiTheme="minorHAnsi" w:hAnsiTheme="minorHAnsi" w:cstheme="minorHAnsi"/>
        </w:rPr>
        <w:t>en todas sus formas de actuación</w:t>
      </w:r>
      <w:r w:rsidR="002D38B5" w:rsidRPr="0022414E">
        <w:rPr>
          <w:rFonts w:asciiTheme="minorHAnsi" w:hAnsiTheme="minorHAnsi" w:cstheme="minorHAnsi"/>
        </w:rPr>
        <w:t xml:space="preserve">. </w:t>
      </w:r>
      <w:r w:rsidRPr="0022414E">
        <w:rPr>
          <w:rFonts w:asciiTheme="minorHAnsi" w:hAnsiTheme="minorHAnsi" w:cstheme="minorHAnsi"/>
        </w:rPr>
        <w:t xml:space="preserve">Así mismo debe buscar la participación </w:t>
      </w:r>
      <w:r w:rsidR="008D23D6" w:rsidRPr="0022414E">
        <w:rPr>
          <w:rFonts w:asciiTheme="minorHAnsi" w:hAnsiTheme="minorHAnsi" w:cstheme="minorHAnsi"/>
        </w:rPr>
        <w:t xml:space="preserve">en las diferentes convocatorias propuestas por el estado, las ONG nacionales e internacionales, las Universidades etc. </w:t>
      </w:r>
      <w:r w:rsidRPr="0022414E">
        <w:rPr>
          <w:rFonts w:asciiTheme="minorHAnsi" w:hAnsiTheme="minorHAnsi" w:cstheme="minorHAnsi"/>
        </w:rPr>
        <w:t xml:space="preserve">en la vía de acceder a otros recursos (además de los tradicionalmente asignados por el gobierno central y departamental) y </w:t>
      </w:r>
      <w:r w:rsidR="00DA1B93" w:rsidRPr="0022414E">
        <w:rPr>
          <w:rFonts w:asciiTheme="minorHAnsi" w:hAnsiTheme="minorHAnsi" w:cstheme="minorHAnsi"/>
        </w:rPr>
        <w:t>debe programar un plan de capaci</w:t>
      </w:r>
      <w:r w:rsidR="008D23D6" w:rsidRPr="0022414E">
        <w:rPr>
          <w:rFonts w:asciiTheme="minorHAnsi" w:hAnsiTheme="minorHAnsi" w:cstheme="minorHAnsi"/>
        </w:rPr>
        <w:t xml:space="preserve">tación a la comunidad </w:t>
      </w:r>
      <w:r w:rsidR="00DA1B93" w:rsidRPr="0022414E">
        <w:rPr>
          <w:rFonts w:asciiTheme="minorHAnsi" w:hAnsiTheme="minorHAnsi" w:cstheme="minorHAnsi"/>
        </w:rPr>
        <w:t>para generar el capital social y la capacidad instalada que nos va a garantizar la participación y el apoyo de las diferentes organizaciones sociales en la realización de los planes</w:t>
      </w:r>
      <w:r w:rsidR="006B645E" w:rsidRPr="0022414E">
        <w:rPr>
          <w:rFonts w:asciiTheme="minorHAnsi" w:hAnsiTheme="minorHAnsi" w:cstheme="minorHAnsi"/>
        </w:rPr>
        <w:t xml:space="preserve">, </w:t>
      </w:r>
      <w:r w:rsidR="00DA1B93" w:rsidRPr="0022414E">
        <w:rPr>
          <w:rFonts w:asciiTheme="minorHAnsi" w:hAnsiTheme="minorHAnsi" w:cstheme="minorHAnsi"/>
        </w:rPr>
        <w:t xml:space="preserve">además de la participación efectiva en las convocatorias </w:t>
      </w:r>
      <w:r w:rsidR="006B645E" w:rsidRPr="0022414E">
        <w:rPr>
          <w:rFonts w:asciiTheme="minorHAnsi" w:hAnsiTheme="minorHAnsi" w:cstheme="minorHAnsi"/>
        </w:rPr>
        <w:t>que así lo exijan</w:t>
      </w:r>
      <w:r w:rsidR="00DA1B93" w:rsidRPr="0022414E">
        <w:rPr>
          <w:rFonts w:asciiTheme="minorHAnsi" w:hAnsiTheme="minorHAnsi" w:cstheme="minorHAnsi"/>
        </w:rPr>
        <w:t>.</w:t>
      </w:r>
      <w:r w:rsidR="006B645E" w:rsidRPr="0022414E">
        <w:rPr>
          <w:rFonts w:asciiTheme="minorHAnsi" w:hAnsiTheme="minorHAnsi" w:cstheme="minorHAnsi"/>
        </w:rPr>
        <w:t xml:space="preserve"> </w:t>
      </w:r>
    </w:p>
    <w:p w:rsidR="00F13245" w:rsidRPr="0022414E" w:rsidRDefault="00F13245" w:rsidP="00F13245">
      <w:pPr>
        <w:tabs>
          <w:tab w:val="left" w:pos="3951"/>
        </w:tabs>
        <w:jc w:val="both"/>
        <w:rPr>
          <w:rFonts w:asciiTheme="minorHAnsi" w:hAnsiTheme="minorHAnsi" w:cstheme="minorHAnsi"/>
          <w:b/>
        </w:rPr>
      </w:pPr>
    </w:p>
    <w:p w:rsidR="00160870" w:rsidRDefault="00160870" w:rsidP="00F13245">
      <w:pPr>
        <w:tabs>
          <w:tab w:val="left" w:pos="3951"/>
        </w:tabs>
        <w:jc w:val="both"/>
        <w:rPr>
          <w:rFonts w:asciiTheme="minorHAnsi" w:hAnsiTheme="minorHAnsi" w:cstheme="minorHAnsi"/>
          <w:b/>
        </w:rPr>
      </w:pPr>
    </w:p>
    <w:p w:rsidR="00F13245" w:rsidRPr="0022414E" w:rsidRDefault="00F13245" w:rsidP="00F13245">
      <w:pPr>
        <w:tabs>
          <w:tab w:val="left" w:pos="3951"/>
        </w:tabs>
        <w:jc w:val="both"/>
        <w:rPr>
          <w:rFonts w:asciiTheme="minorHAnsi" w:hAnsiTheme="minorHAnsi" w:cstheme="minorHAnsi"/>
          <w:b/>
        </w:rPr>
      </w:pPr>
      <w:r w:rsidRPr="0022414E">
        <w:rPr>
          <w:rFonts w:asciiTheme="minorHAnsi" w:hAnsiTheme="minorHAnsi" w:cstheme="minorHAnsi"/>
          <w:b/>
        </w:rPr>
        <w:t>Funciones</w:t>
      </w:r>
    </w:p>
    <w:p w:rsidR="00F13245" w:rsidRPr="0022414E" w:rsidRDefault="00F13245" w:rsidP="002F76C1">
      <w:pPr>
        <w:tabs>
          <w:tab w:val="left" w:pos="426"/>
          <w:tab w:val="left" w:pos="3951"/>
        </w:tabs>
        <w:jc w:val="both"/>
        <w:rPr>
          <w:rFonts w:asciiTheme="minorHAnsi" w:hAnsiTheme="minorHAnsi" w:cstheme="minorHAnsi"/>
          <w:b/>
        </w:rPr>
      </w:pPr>
    </w:p>
    <w:p w:rsidR="002F76C1" w:rsidRPr="0022414E" w:rsidRDefault="002F76C1" w:rsidP="005B6724">
      <w:pPr>
        <w:numPr>
          <w:ilvl w:val="0"/>
          <w:numId w:val="4"/>
        </w:numPr>
        <w:ind w:left="360"/>
        <w:jc w:val="both"/>
        <w:rPr>
          <w:rFonts w:asciiTheme="minorHAnsi" w:hAnsiTheme="minorHAnsi" w:cstheme="minorHAnsi"/>
          <w:color w:val="000000"/>
        </w:rPr>
      </w:pPr>
      <w:r w:rsidRPr="0022414E">
        <w:rPr>
          <w:rFonts w:asciiTheme="minorHAnsi" w:hAnsiTheme="minorHAnsi" w:cstheme="minorHAnsi"/>
          <w:color w:val="000000"/>
        </w:rPr>
        <w:t>Proponer las metodologías para la realización de planes estratégicos articulando el Observatorio Social, el Banco de Tierras y el Banco de Proyectos.</w:t>
      </w:r>
    </w:p>
    <w:p w:rsidR="002F76C1" w:rsidRPr="0022414E" w:rsidRDefault="002F76C1" w:rsidP="002F76C1">
      <w:pPr>
        <w:jc w:val="both"/>
        <w:rPr>
          <w:rFonts w:asciiTheme="minorHAnsi" w:hAnsiTheme="minorHAnsi" w:cstheme="minorHAnsi"/>
          <w:color w:val="000000"/>
        </w:rPr>
      </w:pPr>
    </w:p>
    <w:p w:rsidR="002F76C1" w:rsidRPr="0022414E" w:rsidRDefault="0022414E" w:rsidP="005B6724">
      <w:pPr>
        <w:numPr>
          <w:ilvl w:val="0"/>
          <w:numId w:val="4"/>
        </w:numPr>
        <w:ind w:left="360"/>
        <w:jc w:val="both"/>
        <w:rPr>
          <w:rFonts w:asciiTheme="minorHAnsi" w:hAnsiTheme="minorHAnsi" w:cstheme="minorHAnsi"/>
          <w:color w:val="000000"/>
        </w:rPr>
      </w:pPr>
      <w:r w:rsidRPr="0022414E">
        <w:rPr>
          <w:rFonts w:asciiTheme="minorHAnsi" w:hAnsiTheme="minorHAnsi" w:cstheme="minorHAnsi"/>
          <w:color w:val="000000"/>
        </w:rPr>
        <w:t>Buscar</w:t>
      </w:r>
      <w:r w:rsidR="00833C77" w:rsidRPr="0022414E">
        <w:rPr>
          <w:rFonts w:asciiTheme="minorHAnsi" w:hAnsiTheme="minorHAnsi" w:cstheme="minorHAnsi"/>
          <w:color w:val="000000"/>
        </w:rPr>
        <w:t xml:space="preserve"> y postular proyectos </w:t>
      </w:r>
      <w:r w:rsidR="002F76C1" w:rsidRPr="0022414E">
        <w:rPr>
          <w:rFonts w:asciiTheme="minorHAnsi" w:hAnsiTheme="minorHAnsi" w:cstheme="minorHAnsi"/>
          <w:color w:val="000000"/>
        </w:rPr>
        <w:t xml:space="preserve">a las diferentes convocatorias publicadas por los diferentes ministerios, el </w:t>
      </w:r>
      <w:r w:rsidR="00904448" w:rsidRPr="0022414E">
        <w:rPr>
          <w:rFonts w:asciiTheme="minorHAnsi" w:hAnsiTheme="minorHAnsi" w:cstheme="minorHAnsi"/>
          <w:color w:val="000000"/>
        </w:rPr>
        <w:t>D</w:t>
      </w:r>
      <w:r w:rsidR="002F76C1" w:rsidRPr="0022414E">
        <w:rPr>
          <w:rFonts w:asciiTheme="minorHAnsi" w:hAnsiTheme="minorHAnsi" w:cstheme="minorHAnsi"/>
          <w:color w:val="000000"/>
        </w:rPr>
        <w:t xml:space="preserve">epartamento y demás empresas estatales entre otras organizaciones nacionales e internacionales de carácter </w:t>
      </w:r>
      <w:r w:rsidR="00904448" w:rsidRPr="0022414E">
        <w:rPr>
          <w:rFonts w:asciiTheme="minorHAnsi" w:hAnsiTheme="minorHAnsi" w:cstheme="minorHAnsi"/>
          <w:color w:val="000000"/>
        </w:rPr>
        <w:t>estatal o</w:t>
      </w:r>
      <w:r w:rsidR="002F76C1" w:rsidRPr="0022414E">
        <w:rPr>
          <w:rFonts w:asciiTheme="minorHAnsi" w:hAnsiTheme="minorHAnsi" w:cstheme="minorHAnsi"/>
          <w:color w:val="000000"/>
        </w:rPr>
        <w:t xml:space="preserve"> privado.</w:t>
      </w:r>
    </w:p>
    <w:p w:rsidR="00904448" w:rsidRPr="0022414E" w:rsidRDefault="00904448" w:rsidP="00904448">
      <w:pPr>
        <w:ind w:left="360"/>
        <w:jc w:val="both"/>
        <w:rPr>
          <w:rFonts w:asciiTheme="minorHAnsi" w:hAnsiTheme="minorHAnsi" w:cstheme="minorHAnsi"/>
          <w:color w:val="000000"/>
        </w:rPr>
      </w:pPr>
    </w:p>
    <w:p w:rsidR="00C81D4D" w:rsidRPr="0022414E" w:rsidRDefault="002F76C1" w:rsidP="005B6724">
      <w:pPr>
        <w:numPr>
          <w:ilvl w:val="0"/>
          <w:numId w:val="4"/>
        </w:numPr>
        <w:ind w:left="360"/>
        <w:jc w:val="both"/>
        <w:rPr>
          <w:rFonts w:asciiTheme="minorHAnsi" w:hAnsiTheme="minorHAnsi" w:cstheme="minorHAnsi"/>
          <w:color w:val="000000"/>
        </w:rPr>
      </w:pPr>
      <w:r w:rsidRPr="0022414E">
        <w:rPr>
          <w:rFonts w:asciiTheme="minorHAnsi" w:hAnsiTheme="minorHAnsi" w:cstheme="minorHAnsi"/>
          <w:color w:val="000000"/>
        </w:rPr>
        <w:t xml:space="preserve">Diseñar y promover </w:t>
      </w:r>
      <w:r w:rsidR="00C81D4D" w:rsidRPr="0022414E">
        <w:rPr>
          <w:rFonts w:asciiTheme="minorHAnsi" w:hAnsiTheme="minorHAnsi" w:cstheme="minorHAnsi"/>
          <w:color w:val="000000"/>
        </w:rPr>
        <w:t xml:space="preserve">un programa de capacitación a la comunidad en formulación de planes y proyectos, construcción de política pública entre otras. </w:t>
      </w:r>
    </w:p>
    <w:p w:rsidR="0022414E" w:rsidRDefault="0022414E">
      <w:pPr>
        <w:rPr>
          <w:rFonts w:asciiTheme="minorHAnsi" w:hAnsiTheme="minorHAnsi" w:cstheme="minorHAnsi"/>
          <w:b/>
        </w:rPr>
      </w:pPr>
    </w:p>
    <w:p w:rsidR="00160870" w:rsidRDefault="00160870">
      <w:pPr>
        <w:rPr>
          <w:rFonts w:asciiTheme="minorHAnsi" w:hAnsiTheme="minorHAnsi" w:cstheme="minorHAnsi"/>
          <w:b/>
        </w:rPr>
      </w:pPr>
    </w:p>
    <w:p w:rsidR="00160870" w:rsidRDefault="00160870">
      <w:pPr>
        <w:rPr>
          <w:rFonts w:asciiTheme="minorHAnsi" w:hAnsiTheme="minorHAnsi" w:cstheme="minorHAnsi"/>
          <w:b/>
        </w:rPr>
      </w:pPr>
    </w:p>
    <w:p w:rsidR="00160870" w:rsidRDefault="00160870">
      <w:pPr>
        <w:rPr>
          <w:rFonts w:asciiTheme="minorHAnsi" w:hAnsiTheme="minorHAnsi" w:cstheme="minorHAnsi"/>
          <w:b/>
        </w:rPr>
      </w:pPr>
    </w:p>
    <w:p w:rsidR="00160870" w:rsidRDefault="00160870">
      <w:pPr>
        <w:rPr>
          <w:rFonts w:asciiTheme="minorHAnsi" w:hAnsiTheme="minorHAnsi" w:cstheme="minorHAnsi"/>
          <w:b/>
        </w:rPr>
      </w:pPr>
    </w:p>
    <w:p w:rsidR="00160870" w:rsidRDefault="00160870">
      <w:pPr>
        <w:rPr>
          <w:rFonts w:asciiTheme="minorHAnsi" w:hAnsiTheme="minorHAnsi" w:cstheme="minorHAnsi"/>
          <w:b/>
        </w:rPr>
      </w:pPr>
    </w:p>
    <w:p w:rsidR="00160870" w:rsidRDefault="00160870">
      <w:pPr>
        <w:rPr>
          <w:rFonts w:asciiTheme="minorHAnsi" w:hAnsiTheme="minorHAnsi" w:cstheme="minorHAnsi"/>
          <w:b/>
        </w:rPr>
      </w:pPr>
    </w:p>
    <w:p w:rsidR="00160870" w:rsidRDefault="00160870">
      <w:pPr>
        <w:rPr>
          <w:rFonts w:asciiTheme="minorHAnsi" w:hAnsiTheme="minorHAnsi" w:cstheme="minorHAnsi"/>
          <w:b/>
        </w:rPr>
      </w:pPr>
    </w:p>
    <w:p w:rsidR="00160870" w:rsidRDefault="00160870">
      <w:pPr>
        <w:rPr>
          <w:rFonts w:asciiTheme="minorHAnsi" w:hAnsiTheme="minorHAnsi" w:cstheme="minorHAnsi"/>
          <w:b/>
        </w:rPr>
      </w:pPr>
    </w:p>
    <w:p w:rsidR="00160870" w:rsidRPr="0022414E" w:rsidRDefault="00160870">
      <w:pPr>
        <w:rPr>
          <w:rFonts w:asciiTheme="minorHAnsi" w:hAnsiTheme="minorHAnsi" w:cstheme="minorHAnsi"/>
          <w:b/>
        </w:rPr>
      </w:pPr>
    </w:p>
    <w:p w:rsidR="00591272" w:rsidRPr="0022414E" w:rsidRDefault="00D94FC0" w:rsidP="005B6724">
      <w:pPr>
        <w:numPr>
          <w:ilvl w:val="0"/>
          <w:numId w:val="5"/>
        </w:numPr>
        <w:tabs>
          <w:tab w:val="left" w:pos="567"/>
          <w:tab w:val="left" w:pos="3951"/>
        </w:tabs>
        <w:jc w:val="both"/>
        <w:rPr>
          <w:rFonts w:asciiTheme="minorHAnsi" w:hAnsiTheme="minorHAnsi" w:cstheme="minorHAnsi"/>
          <w:b/>
        </w:rPr>
      </w:pPr>
      <w:r w:rsidRPr="0022414E">
        <w:rPr>
          <w:rFonts w:asciiTheme="minorHAnsi" w:hAnsiTheme="minorHAnsi" w:cstheme="minorHAnsi"/>
          <w:b/>
        </w:rPr>
        <w:t>BANCO DE TIERRAS</w:t>
      </w:r>
    </w:p>
    <w:p w:rsidR="00871066" w:rsidRPr="0022414E" w:rsidRDefault="00871066" w:rsidP="00591272">
      <w:pPr>
        <w:tabs>
          <w:tab w:val="left" w:pos="3951"/>
        </w:tabs>
        <w:jc w:val="both"/>
        <w:rPr>
          <w:rFonts w:asciiTheme="minorHAnsi" w:hAnsiTheme="minorHAnsi" w:cstheme="minorHAnsi"/>
          <w:b/>
        </w:rPr>
      </w:pPr>
    </w:p>
    <w:p w:rsidR="00D94FC0" w:rsidRPr="0022414E" w:rsidRDefault="00D94FC0" w:rsidP="00D94FC0">
      <w:pPr>
        <w:tabs>
          <w:tab w:val="left" w:pos="3951"/>
        </w:tabs>
        <w:jc w:val="both"/>
        <w:rPr>
          <w:rFonts w:asciiTheme="minorHAnsi" w:hAnsiTheme="minorHAnsi" w:cstheme="minorHAnsi"/>
          <w:b/>
        </w:rPr>
      </w:pPr>
      <w:r w:rsidRPr="0022414E">
        <w:rPr>
          <w:rFonts w:asciiTheme="minorHAnsi" w:hAnsiTheme="minorHAnsi" w:cstheme="minorHAnsi"/>
          <w:b/>
        </w:rPr>
        <w:t>Objetivo general</w:t>
      </w:r>
    </w:p>
    <w:p w:rsidR="0073392A" w:rsidRPr="0022414E" w:rsidRDefault="0073392A" w:rsidP="0073392A">
      <w:pPr>
        <w:jc w:val="both"/>
        <w:rPr>
          <w:rFonts w:asciiTheme="minorHAnsi" w:hAnsiTheme="minorHAnsi" w:cstheme="minorHAnsi"/>
          <w:color w:val="000000"/>
        </w:rPr>
      </w:pPr>
      <w:r w:rsidRPr="0022414E">
        <w:rPr>
          <w:rFonts w:asciiTheme="minorHAnsi" w:hAnsiTheme="minorHAnsi" w:cstheme="minorHAnsi"/>
          <w:color w:val="000000"/>
        </w:rPr>
        <w:t>Integrar los inmuebles actualmente de propiedad municipal, tanto de origen público como privado, más aquellos que se reciban o adquieran con objeto de constituir una reserva de tierras, destinada a: Construcción de viviendas; espacios públicos de uso comunitario; espacios verdes; uso educativo, social, cultural y deportivo;</w:t>
      </w:r>
    </w:p>
    <w:p w:rsidR="00D94FC0" w:rsidRPr="0022414E" w:rsidRDefault="00D94FC0" w:rsidP="00D94FC0">
      <w:pPr>
        <w:tabs>
          <w:tab w:val="left" w:pos="3951"/>
        </w:tabs>
        <w:jc w:val="both"/>
        <w:rPr>
          <w:rFonts w:asciiTheme="minorHAnsi" w:hAnsiTheme="minorHAnsi" w:cstheme="minorHAnsi"/>
          <w:b/>
        </w:rPr>
      </w:pPr>
    </w:p>
    <w:p w:rsidR="00D94FC0" w:rsidRPr="0022414E" w:rsidRDefault="00D94FC0" w:rsidP="00D94FC0">
      <w:pPr>
        <w:tabs>
          <w:tab w:val="left" w:pos="3951"/>
        </w:tabs>
        <w:jc w:val="both"/>
        <w:rPr>
          <w:rFonts w:asciiTheme="minorHAnsi" w:hAnsiTheme="minorHAnsi" w:cstheme="minorHAnsi"/>
          <w:b/>
        </w:rPr>
      </w:pPr>
      <w:r w:rsidRPr="0022414E">
        <w:rPr>
          <w:rFonts w:asciiTheme="minorHAnsi" w:hAnsiTheme="minorHAnsi" w:cstheme="minorHAnsi"/>
          <w:b/>
        </w:rPr>
        <w:t>Definición</w:t>
      </w:r>
    </w:p>
    <w:p w:rsidR="006A6A1A" w:rsidRPr="0022414E" w:rsidRDefault="006A6A1A" w:rsidP="0073392A">
      <w:pPr>
        <w:jc w:val="both"/>
        <w:rPr>
          <w:rFonts w:asciiTheme="minorHAnsi" w:hAnsiTheme="minorHAnsi" w:cstheme="minorHAnsi"/>
          <w:color w:val="000000"/>
        </w:rPr>
      </w:pPr>
      <w:r w:rsidRPr="0022414E">
        <w:rPr>
          <w:rFonts w:asciiTheme="minorHAnsi" w:hAnsiTheme="minorHAnsi" w:cstheme="minorHAnsi"/>
          <w:color w:val="000000"/>
        </w:rPr>
        <w:t>Los Bancos de Tierras son establecimientos públicos locales encargados de adquirir, por enajenación voluntaria, expropiación o extinción del dominio, los inmuebles necesarios para cumplir con los fines previstos en la ley 9ª de 1989. La finalidad de la figura, no es otra que la de adquirir o sacar del mercado tierras preurbanas, a efecto de ordenar el crecimiento del municipio y evitar la apropiación indebida generada por el crecimiento. Los Bancos de Tierras, permiten neutralizar las alzas en los precios de los inmuebles que vendría a encarecer el costo de la vivienda. Como entidades públicas que adquieren tierras antes de su incorporación al desarrollo urbano, sus objetivos igualmente deben estar contenidos en el plan de desarrollo. Como antecedente de los Bancos de Tierras en Colombia, están los antiguos ejidos que se pueden definir como “tierra comunales de propiedad de todos”; los ocupantes de los ejidos podían hacerse a sus tierras por compra o por arrendamiento, a precios muy bajos, fijados por el mismo municipio. La Corte Suprema de Justicia en su sentencia de Julio 28 de 1987, (Magistrado Ponente Alberto Ospina Botero), señala, en relación con los ejidos municipales que en la antigua legislación española, que se aplicó en América, el ejido fue un tipo de propiedad comunal para los vecinos de un pueblo que, si bien en un principio no les permitió su adquisición y explotación, luego el núcleo social vecino del poblado pudo explotarlo, con las limitaciones y modalidades que la ley señalaba, como hacer del ejido un bien inalienable, intransmisible, inembargable e imprescriptible.</w:t>
      </w:r>
    </w:p>
    <w:p w:rsidR="00D94FC0" w:rsidRPr="0022414E" w:rsidRDefault="00D94FC0" w:rsidP="0073392A">
      <w:pPr>
        <w:rPr>
          <w:rFonts w:asciiTheme="minorHAnsi" w:hAnsiTheme="minorHAnsi" w:cstheme="minorHAnsi"/>
          <w:color w:val="000000"/>
        </w:rPr>
      </w:pPr>
    </w:p>
    <w:p w:rsidR="00D94FC0" w:rsidRPr="0022414E" w:rsidRDefault="00D94FC0" w:rsidP="0073392A">
      <w:pPr>
        <w:rPr>
          <w:rFonts w:asciiTheme="minorHAnsi" w:hAnsiTheme="minorHAnsi" w:cstheme="minorHAnsi"/>
          <w:b/>
          <w:color w:val="000000"/>
        </w:rPr>
      </w:pPr>
      <w:r w:rsidRPr="0022414E">
        <w:rPr>
          <w:rFonts w:asciiTheme="minorHAnsi" w:hAnsiTheme="minorHAnsi" w:cstheme="minorHAnsi"/>
          <w:b/>
          <w:color w:val="000000"/>
        </w:rPr>
        <w:t>Funciones</w:t>
      </w:r>
    </w:p>
    <w:p w:rsidR="0073392A" w:rsidRPr="0022414E" w:rsidRDefault="0073392A" w:rsidP="00F13245">
      <w:pPr>
        <w:jc w:val="both"/>
        <w:rPr>
          <w:rFonts w:asciiTheme="minorHAnsi" w:hAnsiTheme="minorHAnsi" w:cstheme="minorHAnsi"/>
          <w:color w:val="000000"/>
        </w:rPr>
      </w:pPr>
    </w:p>
    <w:p w:rsidR="00B12F95" w:rsidRPr="0022414E" w:rsidRDefault="00B12F95" w:rsidP="005B6724">
      <w:pPr>
        <w:numPr>
          <w:ilvl w:val="0"/>
          <w:numId w:val="2"/>
        </w:numPr>
        <w:jc w:val="both"/>
        <w:rPr>
          <w:rFonts w:asciiTheme="minorHAnsi" w:hAnsiTheme="minorHAnsi" w:cstheme="minorHAnsi"/>
          <w:color w:val="000000"/>
        </w:rPr>
      </w:pPr>
      <w:r w:rsidRPr="0022414E">
        <w:rPr>
          <w:rFonts w:asciiTheme="minorHAnsi" w:hAnsiTheme="minorHAnsi" w:cstheme="minorHAnsi"/>
          <w:color w:val="000000"/>
        </w:rPr>
        <w:t xml:space="preserve">Conformar un padrón público de los inmuebles existentes </w:t>
      </w:r>
    </w:p>
    <w:p w:rsidR="0022414E" w:rsidRPr="0022414E" w:rsidRDefault="0022414E" w:rsidP="0022414E">
      <w:pPr>
        <w:ind w:left="360"/>
        <w:jc w:val="both"/>
        <w:rPr>
          <w:rFonts w:asciiTheme="minorHAnsi" w:hAnsiTheme="minorHAnsi" w:cstheme="minorHAnsi"/>
          <w:color w:val="000000"/>
        </w:rPr>
      </w:pPr>
    </w:p>
    <w:p w:rsidR="0073392A" w:rsidRPr="0022414E" w:rsidRDefault="00B12F95" w:rsidP="005B6724">
      <w:pPr>
        <w:numPr>
          <w:ilvl w:val="0"/>
          <w:numId w:val="2"/>
        </w:numPr>
        <w:jc w:val="both"/>
        <w:rPr>
          <w:rFonts w:asciiTheme="minorHAnsi" w:hAnsiTheme="minorHAnsi" w:cstheme="minorHAnsi"/>
          <w:color w:val="000000"/>
        </w:rPr>
      </w:pPr>
      <w:r w:rsidRPr="0022414E">
        <w:rPr>
          <w:rFonts w:asciiTheme="minorHAnsi" w:hAnsiTheme="minorHAnsi" w:cstheme="minorHAnsi"/>
          <w:color w:val="000000"/>
        </w:rPr>
        <w:t>I</w:t>
      </w:r>
      <w:r w:rsidR="0073392A" w:rsidRPr="0022414E">
        <w:rPr>
          <w:rFonts w:asciiTheme="minorHAnsi" w:hAnsiTheme="minorHAnsi" w:cstheme="minorHAnsi"/>
          <w:color w:val="000000"/>
        </w:rPr>
        <w:t>ncorporar inmuebles al erario municipal</w:t>
      </w:r>
      <w:r w:rsidRPr="0022414E">
        <w:rPr>
          <w:rFonts w:asciiTheme="minorHAnsi" w:hAnsiTheme="minorHAnsi" w:cstheme="minorHAnsi"/>
          <w:color w:val="000000"/>
        </w:rPr>
        <w:t xml:space="preserve"> mediante el ingreso de tierras</w:t>
      </w:r>
      <w:r w:rsidR="0073392A" w:rsidRPr="0022414E">
        <w:rPr>
          <w:rFonts w:asciiTheme="minorHAnsi" w:hAnsiTheme="minorHAnsi" w:cstheme="minorHAnsi"/>
          <w:color w:val="000000"/>
        </w:rPr>
        <w:t xml:space="preserve"> que conformarán </w:t>
      </w:r>
      <w:r w:rsidRPr="0022414E">
        <w:rPr>
          <w:rFonts w:asciiTheme="minorHAnsi" w:hAnsiTheme="minorHAnsi" w:cstheme="minorHAnsi"/>
          <w:color w:val="000000"/>
        </w:rPr>
        <w:t>el banco de tierras mediante: la a</w:t>
      </w:r>
      <w:r w:rsidR="0073392A" w:rsidRPr="0022414E">
        <w:rPr>
          <w:rFonts w:asciiTheme="minorHAnsi" w:hAnsiTheme="minorHAnsi" w:cstheme="minorHAnsi"/>
          <w:color w:val="000000"/>
        </w:rPr>
        <w:t>dquisición directa</w:t>
      </w:r>
      <w:r w:rsidRPr="0022414E">
        <w:rPr>
          <w:rFonts w:asciiTheme="minorHAnsi" w:hAnsiTheme="minorHAnsi" w:cstheme="minorHAnsi"/>
          <w:color w:val="000000"/>
        </w:rPr>
        <w:t>, d</w:t>
      </w:r>
      <w:r w:rsidR="0073392A" w:rsidRPr="0022414E">
        <w:rPr>
          <w:rFonts w:asciiTheme="minorHAnsi" w:hAnsiTheme="minorHAnsi" w:cstheme="minorHAnsi"/>
          <w:color w:val="000000"/>
        </w:rPr>
        <w:t>onaciones</w:t>
      </w:r>
      <w:r w:rsidRPr="0022414E">
        <w:rPr>
          <w:rFonts w:asciiTheme="minorHAnsi" w:hAnsiTheme="minorHAnsi" w:cstheme="minorHAnsi"/>
          <w:color w:val="000000"/>
        </w:rPr>
        <w:t>, d</w:t>
      </w:r>
      <w:r w:rsidR="0073392A" w:rsidRPr="0022414E">
        <w:rPr>
          <w:rFonts w:asciiTheme="minorHAnsi" w:hAnsiTheme="minorHAnsi" w:cstheme="minorHAnsi"/>
          <w:color w:val="000000"/>
        </w:rPr>
        <w:t>ación por pago</w:t>
      </w:r>
      <w:r w:rsidRPr="0022414E">
        <w:rPr>
          <w:rFonts w:asciiTheme="minorHAnsi" w:hAnsiTheme="minorHAnsi" w:cstheme="minorHAnsi"/>
          <w:color w:val="000000"/>
        </w:rPr>
        <w:t>, convenios con propietarios, vacancia por abandono calificado, subastas por juicio de apremio, acciones judiciales por abandono, prescripción adquisitiva de dominio, transferencia de tierras nacionales y provinciales,</w:t>
      </w:r>
      <w:r w:rsidR="00971C87" w:rsidRPr="0022414E">
        <w:rPr>
          <w:rFonts w:asciiTheme="minorHAnsi" w:hAnsiTheme="minorHAnsi" w:cstheme="minorHAnsi"/>
          <w:color w:val="000000"/>
        </w:rPr>
        <w:t xml:space="preserve"> </w:t>
      </w:r>
      <w:r w:rsidRPr="0022414E">
        <w:rPr>
          <w:rFonts w:asciiTheme="minorHAnsi" w:hAnsiTheme="minorHAnsi" w:cstheme="minorHAnsi"/>
          <w:color w:val="000000"/>
        </w:rPr>
        <w:t xml:space="preserve">transferencia </w:t>
      </w:r>
      <w:r w:rsidR="00971C87" w:rsidRPr="0022414E">
        <w:rPr>
          <w:rFonts w:asciiTheme="minorHAnsi" w:hAnsiTheme="minorHAnsi" w:cstheme="minorHAnsi"/>
          <w:color w:val="000000"/>
        </w:rPr>
        <w:t>gratuita de derechos y acciones,</w:t>
      </w:r>
      <w:r w:rsidR="00F13245" w:rsidRPr="0022414E">
        <w:rPr>
          <w:rFonts w:asciiTheme="minorHAnsi" w:hAnsiTheme="minorHAnsi" w:cstheme="minorHAnsi"/>
          <w:color w:val="000000"/>
        </w:rPr>
        <w:t xml:space="preserve"> </w:t>
      </w:r>
      <w:r w:rsidRPr="0022414E">
        <w:rPr>
          <w:rFonts w:asciiTheme="minorHAnsi" w:hAnsiTheme="minorHAnsi" w:cstheme="minorHAnsi"/>
          <w:color w:val="000000"/>
        </w:rPr>
        <w:t>expropiación.</w:t>
      </w:r>
    </w:p>
    <w:p w:rsidR="0022414E" w:rsidRDefault="0022414E" w:rsidP="0022414E">
      <w:pPr>
        <w:ind w:left="360"/>
        <w:jc w:val="both"/>
        <w:rPr>
          <w:rFonts w:asciiTheme="minorHAnsi" w:hAnsiTheme="minorHAnsi" w:cstheme="minorHAnsi"/>
          <w:color w:val="000000"/>
        </w:rPr>
      </w:pPr>
    </w:p>
    <w:p w:rsidR="00971C87" w:rsidRPr="0022414E" w:rsidRDefault="00971C87" w:rsidP="005B6724">
      <w:pPr>
        <w:numPr>
          <w:ilvl w:val="0"/>
          <w:numId w:val="2"/>
        </w:numPr>
        <w:jc w:val="both"/>
        <w:rPr>
          <w:rFonts w:asciiTheme="minorHAnsi" w:hAnsiTheme="minorHAnsi" w:cstheme="minorHAnsi"/>
          <w:color w:val="000000"/>
        </w:rPr>
      </w:pPr>
      <w:r w:rsidRPr="0022414E">
        <w:rPr>
          <w:rFonts w:asciiTheme="minorHAnsi" w:hAnsiTheme="minorHAnsi" w:cstheme="minorHAnsi"/>
          <w:color w:val="000000"/>
        </w:rPr>
        <w:t xml:space="preserve">Disponer de bienes inmuebles mediante la </w:t>
      </w:r>
      <w:r w:rsidR="0073392A" w:rsidRPr="0022414E">
        <w:rPr>
          <w:rFonts w:asciiTheme="minorHAnsi" w:hAnsiTheme="minorHAnsi" w:cstheme="minorHAnsi"/>
          <w:color w:val="000000"/>
        </w:rPr>
        <w:t>comercializa</w:t>
      </w:r>
      <w:r w:rsidRPr="0022414E">
        <w:rPr>
          <w:rFonts w:asciiTheme="minorHAnsi" w:hAnsiTheme="minorHAnsi" w:cstheme="minorHAnsi"/>
          <w:color w:val="000000"/>
        </w:rPr>
        <w:t>ción (oferta pública)</w:t>
      </w:r>
      <w:r w:rsidR="008F0224" w:rsidRPr="0022414E">
        <w:rPr>
          <w:rFonts w:asciiTheme="minorHAnsi" w:hAnsiTheme="minorHAnsi" w:cstheme="minorHAnsi"/>
          <w:color w:val="000000"/>
        </w:rPr>
        <w:t xml:space="preserve"> </w:t>
      </w:r>
      <w:r w:rsidR="0073392A" w:rsidRPr="0022414E">
        <w:rPr>
          <w:rFonts w:asciiTheme="minorHAnsi" w:hAnsiTheme="minorHAnsi" w:cstheme="minorHAnsi"/>
          <w:color w:val="000000"/>
        </w:rPr>
        <w:t>y adjudica</w:t>
      </w:r>
      <w:r w:rsidRPr="0022414E">
        <w:rPr>
          <w:rFonts w:asciiTheme="minorHAnsi" w:hAnsiTheme="minorHAnsi" w:cstheme="minorHAnsi"/>
          <w:color w:val="000000"/>
        </w:rPr>
        <w:t xml:space="preserve">ción (de forma directa para construcción de vivienda) de </w:t>
      </w:r>
      <w:r w:rsidR="0073392A" w:rsidRPr="0022414E">
        <w:rPr>
          <w:rFonts w:asciiTheme="minorHAnsi" w:hAnsiTheme="minorHAnsi" w:cstheme="minorHAnsi"/>
          <w:color w:val="000000"/>
        </w:rPr>
        <w:t>lotes que han sido recuperados para el erario municipal mediante el “Ingreso de Tierras”</w:t>
      </w:r>
      <w:r w:rsidRPr="0022414E">
        <w:rPr>
          <w:rFonts w:asciiTheme="minorHAnsi" w:hAnsiTheme="minorHAnsi" w:cstheme="minorHAnsi"/>
          <w:color w:val="000000"/>
        </w:rPr>
        <w:t>.</w:t>
      </w:r>
    </w:p>
    <w:p w:rsidR="00971C87" w:rsidRPr="0022414E" w:rsidRDefault="00971C87" w:rsidP="00F13245">
      <w:pPr>
        <w:jc w:val="both"/>
        <w:rPr>
          <w:rFonts w:asciiTheme="minorHAnsi" w:hAnsiTheme="minorHAnsi" w:cstheme="minorHAnsi"/>
          <w:color w:val="000000"/>
        </w:rPr>
      </w:pPr>
    </w:p>
    <w:p w:rsidR="00591272" w:rsidRPr="0022414E" w:rsidRDefault="00D94FC0" w:rsidP="005B6724">
      <w:pPr>
        <w:numPr>
          <w:ilvl w:val="0"/>
          <w:numId w:val="5"/>
        </w:numPr>
        <w:tabs>
          <w:tab w:val="left" w:pos="567"/>
        </w:tabs>
        <w:jc w:val="both"/>
        <w:rPr>
          <w:rFonts w:asciiTheme="minorHAnsi" w:hAnsiTheme="minorHAnsi" w:cstheme="minorHAnsi"/>
          <w:b/>
          <w:color w:val="000000"/>
        </w:rPr>
      </w:pPr>
      <w:r w:rsidRPr="0022414E">
        <w:rPr>
          <w:rFonts w:asciiTheme="minorHAnsi" w:hAnsiTheme="minorHAnsi" w:cstheme="minorHAnsi"/>
          <w:b/>
          <w:color w:val="000000"/>
        </w:rPr>
        <w:t>PORTAL DE GESTIÓN TRANSPARENTE.</w:t>
      </w:r>
    </w:p>
    <w:p w:rsidR="00033F36" w:rsidRPr="0022414E" w:rsidRDefault="00033F36" w:rsidP="00F13245">
      <w:pPr>
        <w:jc w:val="both"/>
        <w:rPr>
          <w:rFonts w:asciiTheme="minorHAnsi" w:hAnsiTheme="minorHAnsi" w:cstheme="minorHAnsi"/>
          <w:color w:val="000000"/>
        </w:rPr>
      </w:pPr>
    </w:p>
    <w:p w:rsidR="00D94FC0" w:rsidRPr="0022414E" w:rsidRDefault="00D94FC0" w:rsidP="00F13245">
      <w:pPr>
        <w:jc w:val="both"/>
        <w:rPr>
          <w:rFonts w:asciiTheme="minorHAnsi" w:hAnsiTheme="minorHAnsi" w:cstheme="minorHAnsi"/>
          <w:b/>
          <w:color w:val="000000"/>
        </w:rPr>
      </w:pPr>
      <w:r w:rsidRPr="0022414E">
        <w:rPr>
          <w:rFonts w:asciiTheme="minorHAnsi" w:hAnsiTheme="minorHAnsi" w:cstheme="minorHAnsi"/>
          <w:b/>
          <w:color w:val="000000"/>
        </w:rPr>
        <w:t>Objetivo general</w:t>
      </w:r>
    </w:p>
    <w:p w:rsidR="005161EE" w:rsidRPr="0022414E" w:rsidRDefault="005161EE" w:rsidP="005161EE">
      <w:pPr>
        <w:jc w:val="both"/>
        <w:rPr>
          <w:rFonts w:asciiTheme="minorHAnsi" w:hAnsiTheme="minorHAnsi" w:cstheme="minorHAnsi"/>
          <w:color w:val="000000"/>
        </w:rPr>
      </w:pPr>
    </w:p>
    <w:p w:rsidR="005161EE" w:rsidRPr="0022414E" w:rsidRDefault="005161EE" w:rsidP="005161EE">
      <w:pPr>
        <w:jc w:val="both"/>
        <w:rPr>
          <w:rFonts w:asciiTheme="minorHAnsi" w:hAnsiTheme="minorHAnsi" w:cstheme="minorHAnsi"/>
          <w:color w:val="000000"/>
        </w:rPr>
      </w:pPr>
      <w:r w:rsidRPr="0022414E">
        <w:rPr>
          <w:rFonts w:asciiTheme="minorHAnsi" w:hAnsiTheme="minorHAnsi" w:cstheme="minorHAnsi"/>
          <w:color w:val="000000"/>
        </w:rPr>
        <w:t xml:space="preserve">Coordinar todo sobre el proceso de Rendición de cuentas a través del Sistema Gestión Transparente. </w:t>
      </w:r>
    </w:p>
    <w:p w:rsidR="00D94FC0" w:rsidRPr="0022414E" w:rsidRDefault="00D94FC0" w:rsidP="00F13245">
      <w:pPr>
        <w:jc w:val="both"/>
        <w:rPr>
          <w:rFonts w:asciiTheme="minorHAnsi" w:hAnsiTheme="minorHAnsi" w:cstheme="minorHAnsi"/>
          <w:color w:val="000000"/>
        </w:rPr>
      </w:pPr>
    </w:p>
    <w:p w:rsidR="00D94FC0" w:rsidRPr="0022414E" w:rsidRDefault="00D94FC0" w:rsidP="00F13245">
      <w:pPr>
        <w:jc w:val="both"/>
        <w:rPr>
          <w:rFonts w:asciiTheme="minorHAnsi" w:hAnsiTheme="minorHAnsi" w:cstheme="minorHAnsi"/>
          <w:b/>
          <w:color w:val="000000"/>
        </w:rPr>
      </w:pPr>
      <w:r w:rsidRPr="0022414E">
        <w:rPr>
          <w:rFonts w:asciiTheme="minorHAnsi" w:hAnsiTheme="minorHAnsi" w:cstheme="minorHAnsi"/>
          <w:b/>
          <w:color w:val="000000"/>
        </w:rPr>
        <w:t>Definición</w:t>
      </w:r>
    </w:p>
    <w:p w:rsidR="00D94FC0" w:rsidRPr="0022414E" w:rsidRDefault="005161EE" w:rsidP="00F13245">
      <w:pPr>
        <w:jc w:val="both"/>
        <w:rPr>
          <w:rFonts w:asciiTheme="minorHAnsi" w:hAnsiTheme="minorHAnsi" w:cstheme="minorHAnsi"/>
          <w:color w:val="000000"/>
        </w:rPr>
      </w:pPr>
      <w:r w:rsidRPr="0022414E">
        <w:rPr>
          <w:rFonts w:asciiTheme="minorHAnsi" w:hAnsiTheme="minorHAnsi" w:cstheme="minorHAnsi"/>
          <w:color w:val="000000"/>
        </w:rPr>
        <w:t>Es un espacio creado para brindar ayudas a los sujetos de Control Fiscal, en el proceso de Rendición de cuentas. Se encuentra allí toda la normatividad vigente asociada. Además una biblioteca de cartillas y videos tutoriales que te explican paso a paso como rendir la información asociada a la Contraloría General de Antioquía a través del Sistema de Gestión Transparente</w:t>
      </w:r>
    </w:p>
    <w:p w:rsidR="005161EE" w:rsidRPr="0022414E" w:rsidRDefault="005161EE" w:rsidP="00F13245">
      <w:pPr>
        <w:jc w:val="both"/>
        <w:rPr>
          <w:rFonts w:asciiTheme="minorHAnsi" w:hAnsiTheme="minorHAnsi" w:cstheme="minorHAnsi"/>
          <w:b/>
          <w:color w:val="000000"/>
        </w:rPr>
      </w:pPr>
    </w:p>
    <w:p w:rsidR="00D94FC0" w:rsidRPr="0022414E" w:rsidRDefault="00D94FC0" w:rsidP="0022414E">
      <w:pPr>
        <w:jc w:val="both"/>
        <w:rPr>
          <w:rFonts w:asciiTheme="minorHAnsi" w:hAnsiTheme="minorHAnsi" w:cstheme="minorHAnsi"/>
          <w:b/>
          <w:color w:val="000000"/>
        </w:rPr>
      </w:pPr>
      <w:r w:rsidRPr="0022414E">
        <w:rPr>
          <w:rFonts w:asciiTheme="minorHAnsi" w:hAnsiTheme="minorHAnsi" w:cstheme="minorHAnsi"/>
          <w:b/>
          <w:color w:val="000000"/>
        </w:rPr>
        <w:t>Funciones</w:t>
      </w:r>
    </w:p>
    <w:p w:rsidR="00591272" w:rsidRPr="0022414E" w:rsidRDefault="00591272" w:rsidP="0022414E">
      <w:pPr>
        <w:rPr>
          <w:rFonts w:asciiTheme="minorHAnsi" w:hAnsiTheme="minorHAnsi" w:cstheme="minorHAnsi"/>
        </w:rPr>
      </w:pPr>
    </w:p>
    <w:p w:rsidR="0022414E" w:rsidRPr="0022414E" w:rsidRDefault="0022414E" w:rsidP="0022414E">
      <w:pPr>
        <w:pStyle w:val="Prrafodelista"/>
        <w:numPr>
          <w:ilvl w:val="0"/>
          <w:numId w:val="8"/>
        </w:numPr>
        <w:spacing w:after="0" w:line="240" w:lineRule="auto"/>
        <w:ind w:left="360"/>
        <w:jc w:val="both"/>
        <w:rPr>
          <w:rFonts w:asciiTheme="minorHAnsi" w:hAnsiTheme="minorHAnsi" w:cstheme="minorHAnsi"/>
          <w:sz w:val="24"/>
          <w:szCs w:val="24"/>
          <w:lang w:eastAsia="es-ES"/>
        </w:rPr>
      </w:pPr>
      <w:r w:rsidRPr="0022414E">
        <w:rPr>
          <w:rFonts w:asciiTheme="minorHAnsi" w:hAnsiTheme="minorHAnsi" w:cstheme="minorHAnsi"/>
          <w:sz w:val="24"/>
          <w:szCs w:val="24"/>
          <w:lang w:eastAsia="es-ES"/>
        </w:rPr>
        <w:t xml:space="preserve">Asegurar por todos los medios disponibles, que cualquier persona y los distintos actores privados y públicos disponen de un efectivo y permanente acceso a la información en particular, información sobre la organización, el funcionamiento y los procesos de adopción de decisiones de la administración municipal </w:t>
      </w:r>
    </w:p>
    <w:p w:rsidR="0022414E" w:rsidRPr="0022414E" w:rsidRDefault="0022414E" w:rsidP="0022414E">
      <w:pPr>
        <w:rPr>
          <w:rFonts w:asciiTheme="minorHAnsi" w:hAnsiTheme="minorHAnsi" w:cstheme="minorHAnsi"/>
        </w:rPr>
      </w:pPr>
    </w:p>
    <w:p w:rsidR="0022414E" w:rsidRPr="0022414E" w:rsidRDefault="005161EE" w:rsidP="0022414E">
      <w:pPr>
        <w:pStyle w:val="Prrafodelista"/>
        <w:numPr>
          <w:ilvl w:val="0"/>
          <w:numId w:val="8"/>
        </w:numPr>
        <w:spacing w:line="240" w:lineRule="auto"/>
        <w:ind w:left="360"/>
        <w:jc w:val="both"/>
        <w:rPr>
          <w:rFonts w:asciiTheme="minorHAnsi" w:hAnsiTheme="minorHAnsi" w:cstheme="minorHAnsi"/>
          <w:color w:val="000000"/>
          <w:sz w:val="24"/>
          <w:szCs w:val="24"/>
        </w:rPr>
      </w:pPr>
      <w:r w:rsidRPr="0022414E">
        <w:rPr>
          <w:rFonts w:asciiTheme="minorHAnsi" w:hAnsiTheme="minorHAnsi" w:cstheme="minorHAnsi"/>
          <w:color w:val="000000"/>
          <w:sz w:val="24"/>
          <w:szCs w:val="24"/>
        </w:rPr>
        <w:t xml:space="preserve">Incluir en el Plan de Desarrollo los criterios, programas y metas cuantificables que marcarán la ruta de la transparencia de la gestión. </w:t>
      </w:r>
    </w:p>
    <w:p w:rsidR="0022414E" w:rsidRPr="0022414E" w:rsidRDefault="0022414E" w:rsidP="0022414E">
      <w:pPr>
        <w:pStyle w:val="Prrafodelista"/>
        <w:spacing w:line="240" w:lineRule="auto"/>
        <w:ind w:left="360"/>
        <w:jc w:val="both"/>
        <w:rPr>
          <w:rFonts w:asciiTheme="minorHAnsi" w:hAnsiTheme="minorHAnsi" w:cstheme="minorHAnsi"/>
          <w:color w:val="000000"/>
          <w:sz w:val="24"/>
          <w:szCs w:val="24"/>
        </w:rPr>
      </w:pPr>
    </w:p>
    <w:p w:rsidR="0022414E" w:rsidRPr="0022414E" w:rsidRDefault="005161EE" w:rsidP="0022414E">
      <w:pPr>
        <w:pStyle w:val="Prrafodelista"/>
        <w:numPr>
          <w:ilvl w:val="0"/>
          <w:numId w:val="8"/>
        </w:numPr>
        <w:spacing w:after="0" w:line="240" w:lineRule="auto"/>
        <w:ind w:left="360"/>
        <w:jc w:val="both"/>
        <w:rPr>
          <w:rFonts w:asciiTheme="minorHAnsi" w:hAnsiTheme="minorHAnsi" w:cstheme="minorHAnsi"/>
          <w:color w:val="000000"/>
          <w:sz w:val="24"/>
          <w:szCs w:val="24"/>
        </w:rPr>
      </w:pPr>
      <w:r w:rsidRPr="0022414E">
        <w:rPr>
          <w:rFonts w:asciiTheme="minorHAnsi" w:hAnsiTheme="minorHAnsi" w:cstheme="minorHAnsi"/>
          <w:color w:val="000000"/>
          <w:sz w:val="24"/>
          <w:szCs w:val="24"/>
        </w:rPr>
        <w:t xml:space="preserve">Hacer los ajustes institucionales necesarios para garantizar sistemas, procesos y procedimientos que permitan una gestión más transparente. </w:t>
      </w:r>
    </w:p>
    <w:p w:rsidR="0022414E" w:rsidRPr="0022414E" w:rsidRDefault="0022414E" w:rsidP="0022414E">
      <w:pPr>
        <w:pStyle w:val="Prrafodelista"/>
        <w:spacing w:after="0"/>
        <w:rPr>
          <w:rFonts w:asciiTheme="minorHAnsi" w:hAnsiTheme="minorHAnsi" w:cstheme="minorHAnsi"/>
          <w:color w:val="000000"/>
          <w:sz w:val="24"/>
          <w:szCs w:val="24"/>
        </w:rPr>
      </w:pPr>
    </w:p>
    <w:p w:rsidR="0022414E" w:rsidRPr="0022414E" w:rsidRDefault="005161EE" w:rsidP="0022414E">
      <w:pPr>
        <w:pStyle w:val="Prrafodelista"/>
        <w:numPr>
          <w:ilvl w:val="0"/>
          <w:numId w:val="8"/>
        </w:numPr>
        <w:spacing w:after="0" w:line="240" w:lineRule="auto"/>
        <w:ind w:left="360"/>
        <w:jc w:val="both"/>
        <w:rPr>
          <w:rFonts w:asciiTheme="minorHAnsi" w:hAnsiTheme="minorHAnsi" w:cstheme="minorHAnsi"/>
          <w:sz w:val="24"/>
          <w:szCs w:val="24"/>
          <w:lang w:eastAsia="es-ES"/>
        </w:rPr>
      </w:pPr>
      <w:r w:rsidRPr="0022414E">
        <w:rPr>
          <w:rFonts w:asciiTheme="minorHAnsi" w:hAnsiTheme="minorHAnsi" w:cstheme="minorHAnsi"/>
          <w:color w:val="000000"/>
          <w:sz w:val="24"/>
          <w:szCs w:val="24"/>
        </w:rPr>
        <w:t>Diseñar un plan de comunicaciones de los actos hacia el interior de la administración como hacia los distintos públicos.</w:t>
      </w:r>
    </w:p>
    <w:p w:rsidR="0022414E" w:rsidRPr="0022414E" w:rsidRDefault="005161EE" w:rsidP="0022414E">
      <w:pPr>
        <w:pStyle w:val="Prrafodelista"/>
        <w:numPr>
          <w:ilvl w:val="0"/>
          <w:numId w:val="8"/>
        </w:numPr>
        <w:spacing w:after="0" w:line="240" w:lineRule="auto"/>
        <w:ind w:left="360"/>
        <w:jc w:val="both"/>
        <w:rPr>
          <w:rFonts w:asciiTheme="minorHAnsi" w:hAnsiTheme="minorHAnsi" w:cstheme="minorHAnsi"/>
          <w:sz w:val="24"/>
          <w:szCs w:val="24"/>
          <w:lang w:eastAsia="es-ES"/>
        </w:rPr>
      </w:pPr>
      <w:r w:rsidRPr="0022414E">
        <w:rPr>
          <w:rFonts w:asciiTheme="minorHAnsi" w:hAnsiTheme="minorHAnsi" w:cstheme="minorHAnsi"/>
          <w:sz w:val="24"/>
          <w:szCs w:val="24"/>
          <w:lang w:eastAsia="es-ES"/>
        </w:rPr>
        <w:t>Exponer de manera pública y permanente los resultados de la evaluación y seguimiento del Plan de Desarrollo Municipal y del Pl</w:t>
      </w:r>
      <w:r w:rsidR="0022414E" w:rsidRPr="0022414E">
        <w:rPr>
          <w:rFonts w:asciiTheme="minorHAnsi" w:hAnsiTheme="minorHAnsi" w:cstheme="minorHAnsi"/>
          <w:sz w:val="24"/>
          <w:szCs w:val="24"/>
          <w:lang w:eastAsia="es-ES"/>
        </w:rPr>
        <w:t>an de Ordenamiento Territorial.</w:t>
      </w:r>
    </w:p>
    <w:p w:rsidR="0022414E" w:rsidRPr="0022414E" w:rsidRDefault="0022414E" w:rsidP="0022414E">
      <w:pPr>
        <w:jc w:val="both"/>
        <w:rPr>
          <w:rFonts w:asciiTheme="minorHAnsi" w:hAnsiTheme="minorHAnsi" w:cstheme="minorHAnsi"/>
        </w:rPr>
      </w:pPr>
    </w:p>
    <w:p w:rsidR="005161EE" w:rsidRPr="0022414E" w:rsidRDefault="005161EE" w:rsidP="0022414E">
      <w:pPr>
        <w:pStyle w:val="Default"/>
        <w:numPr>
          <w:ilvl w:val="0"/>
          <w:numId w:val="8"/>
        </w:numPr>
        <w:ind w:left="360"/>
        <w:jc w:val="both"/>
        <w:rPr>
          <w:rFonts w:asciiTheme="minorHAnsi" w:hAnsiTheme="minorHAnsi" w:cstheme="minorHAnsi"/>
          <w:lang w:eastAsia="es-ES"/>
        </w:rPr>
      </w:pPr>
      <w:r w:rsidRPr="0022414E">
        <w:rPr>
          <w:rFonts w:asciiTheme="minorHAnsi" w:hAnsiTheme="minorHAnsi" w:cstheme="minorHAnsi"/>
          <w:lang w:eastAsia="es-ES"/>
        </w:rPr>
        <w:t xml:space="preserve">Crear un esquema institucional propio que coordina e integra esfuerzos </w:t>
      </w:r>
    </w:p>
    <w:p w:rsidR="0041344A" w:rsidRPr="0022414E" w:rsidRDefault="0041344A" w:rsidP="0022414E">
      <w:pPr>
        <w:pStyle w:val="Default"/>
        <w:jc w:val="both"/>
        <w:rPr>
          <w:rFonts w:asciiTheme="minorHAnsi" w:hAnsiTheme="minorHAnsi" w:cstheme="minorHAnsi"/>
          <w:lang w:eastAsia="es-ES"/>
        </w:rPr>
      </w:pPr>
    </w:p>
    <w:p w:rsidR="005161EE" w:rsidRPr="0022414E" w:rsidRDefault="005161EE" w:rsidP="0022414E">
      <w:pPr>
        <w:pStyle w:val="Default"/>
        <w:numPr>
          <w:ilvl w:val="0"/>
          <w:numId w:val="8"/>
        </w:numPr>
        <w:ind w:left="360"/>
        <w:jc w:val="both"/>
        <w:rPr>
          <w:rFonts w:asciiTheme="minorHAnsi" w:hAnsiTheme="minorHAnsi" w:cstheme="minorHAnsi"/>
          <w:lang w:eastAsia="es-ES"/>
        </w:rPr>
      </w:pPr>
      <w:r w:rsidRPr="0022414E">
        <w:rPr>
          <w:rFonts w:asciiTheme="minorHAnsi" w:hAnsiTheme="minorHAnsi" w:cstheme="minorHAnsi"/>
          <w:lang w:eastAsia="es-ES"/>
        </w:rPr>
        <w:t xml:space="preserve">Prever la concreción de la política pública a través de Planes de Acción </w:t>
      </w:r>
    </w:p>
    <w:p w:rsidR="0041344A" w:rsidRPr="0022414E" w:rsidRDefault="0041344A" w:rsidP="0022414E">
      <w:pPr>
        <w:pStyle w:val="Default"/>
        <w:jc w:val="both"/>
        <w:rPr>
          <w:rFonts w:asciiTheme="minorHAnsi" w:hAnsiTheme="minorHAnsi" w:cstheme="minorHAnsi"/>
          <w:lang w:eastAsia="es-ES"/>
        </w:rPr>
      </w:pPr>
    </w:p>
    <w:p w:rsidR="005161EE" w:rsidRPr="0022414E" w:rsidRDefault="005161EE" w:rsidP="0022414E">
      <w:pPr>
        <w:pStyle w:val="Default"/>
        <w:numPr>
          <w:ilvl w:val="0"/>
          <w:numId w:val="8"/>
        </w:numPr>
        <w:ind w:left="360"/>
        <w:jc w:val="both"/>
        <w:rPr>
          <w:rFonts w:asciiTheme="minorHAnsi" w:hAnsiTheme="minorHAnsi" w:cstheme="minorHAnsi"/>
          <w:lang w:eastAsia="es-ES"/>
        </w:rPr>
      </w:pPr>
      <w:r w:rsidRPr="0022414E">
        <w:rPr>
          <w:rFonts w:asciiTheme="minorHAnsi" w:hAnsiTheme="minorHAnsi" w:cstheme="minorHAnsi"/>
          <w:lang w:eastAsia="es-ES"/>
        </w:rPr>
        <w:t xml:space="preserve">Contemplar el seguimiento y evaluación a partir de indicadores, metas, cronogramas y responsables </w:t>
      </w:r>
    </w:p>
    <w:p w:rsidR="00160870" w:rsidRDefault="00160870" w:rsidP="00160870">
      <w:pPr>
        <w:tabs>
          <w:tab w:val="left" w:pos="567"/>
        </w:tabs>
        <w:jc w:val="both"/>
        <w:rPr>
          <w:rFonts w:asciiTheme="minorHAnsi" w:hAnsiTheme="minorHAnsi" w:cstheme="minorHAnsi"/>
          <w:color w:val="000000"/>
        </w:rPr>
      </w:pPr>
    </w:p>
    <w:p w:rsidR="00160870" w:rsidRDefault="00160870" w:rsidP="00160870">
      <w:pPr>
        <w:tabs>
          <w:tab w:val="left" w:pos="567"/>
        </w:tabs>
        <w:jc w:val="both"/>
        <w:rPr>
          <w:rFonts w:asciiTheme="minorHAnsi" w:hAnsiTheme="minorHAnsi" w:cstheme="minorHAnsi"/>
          <w:color w:val="000000"/>
        </w:rPr>
      </w:pPr>
    </w:p>
    <w:p w:rsidR="00160870" w:rsidRDefault="00160870" w:rsidP="00160870">
      <w:pPr>
        <w:tabs>
          <w:tab w:val="left" w:pos="567"/>
        </w:tabs>
        <w:jc w:val="both"/>
        <w:rPr>
          <w:rFonts w:asciiTheme="minorHAnsi" w:hAnsiTheme="minorHAnsi" w:cstheme="minorHAnsi"/>
          <w:color w:val="000000"/>
        </w:rPr>
      </w:pPr>
    </w:p>
    <w:p w:rsidR="00160870" w:rsidRDefault="00160870" w:rsidP="00160870">
      <w:pPr>
        <w:tabs>
          <w:tab w:val="left" w:pos="567"/>
        </w:tabs>
        <w:jc w:val="both"/>
        <w:rPr>
          <w:rFonts w:asciiTheme="minorHAnsi" w:hAnsiTheme="minorHAnsi" w:cstheme="minorHAnsi"/>
          <w:color w:val="000000"/>
        </w:rPr>
      </w:pPr>
    </w:p>
    <w:p w:rsidR="00160870" w:rsidRDefault="00160870" w:rsidP="00160870">
      <w:pPr>
        <w:tabs>
          <w:tab w:val="left" w:pos="567"/>
        </w:tabs>
        <w:jc w:val="both"/>
        <w:rPr>
          <w:rFonts w:asciiTheme="minorHAnsi" w:hAnsiTheme="minorHAnsi" w:cstheme="minorHAnsi"/>
          <w:b/>
          <w:color w:val="000000"/>
        </w:rPr>
      </w:pPr>
    </w:p>
    <w:p w:rsidR="0000019D" w:rsidRPr="0022414E" w:rsidRDefault="00D94FC0" w:rsidP="005B6724">
      <w:pPr>
        <w:numPr>
          <w:ilvl w:val="0"/>
          <w:numId w:val="5"/>
        </w:numPr>
        <w:tabs>
          <w:tab w:val="left" w:pos="567"/>
        </w:tabs>
        <w:jc w:val="both"/>
        <w:rPr>
          <w:rFonts w:asciiTheme="minorHAnsi" w:hAnsiTheme="minorHAnsi" w:cstheme="minorHAnsi"/>
          <w:b/>
          <w:color w:val="000000"/>
        </w:rPr>
      </w:pPr>
      <w:r w:rsidRPr="0022414E">
        <w:rPr>
          <w:rFonts w:asciiTheme="minorHAnsi" w:hAnsiTheme="minorHAnsi" w:cstheme="minorHAnsi"/>
          <w:b/>
          <w:color w:val="000000"/>
        </w:rPr>
        <w:t>PROYECTOS ESPECIALES</w:t>
      </w:r>
    </w:p>
    <w:p w:rsidR="00D94FC0" w:rsidRPr="0022414E" w:rsidRDefault="00D94FC0" w:rsidP="00F13245">
      <w:pPr>
        <w:jc w:val="both"/>
        <w:rPr>
          <w:rFonts w:asciiTheme="minorHAnsi" w:hAnsiTheme="minorHAnsi" w:cstheme="minorHAnsi"/>
          <w:color w:val="000000"/>
        </w:rPr>
      </w:pPr>
    </w:p>
    <w:p w:rsidR="00D94FC0" w:rsidRPr="0022414E" w:rsidRDefault="00D94FC0" w:rsidP="00F13245">
      <w:pPr>
        <w:jc w:val="both"/>
        <w:rPr>
          <w:rFonts w:asciiTheme="minorHAnsi" w:hAnsiTheme="minorHAnsi" w:cstheme="minorHAnsi"/>
          <w:b/>
          <w:color w:val="000000"/>
        </w:rPr>
      </w:pPr>
      <w:r w:rsidRPr="0022414E">
        <w:rPr>
          <w:rFonts w:asciiTheme="minorHAnsi" w:hAnsiTheme="minorHAnsi" w:cstheme="minorHAnsi"/>
          <w:b/>
          <w:color w:val="000000"/>
        </w:rPr>
        <w:t>Objetivo general</w:t>
      </w:r>
    </w:p>
    <w:p w:rsidR="00B865A8" w:rsidRPr="0022414E" w:rsidRDefault="00B865A8" w:rsidP="00B865A8">
      <w:pPr>
        <w:jc w:val="both"/>
        <w:rPr>
          <w:rFonts w:asciiTheme="minorHAnsi" w:hAnsiTheme="minorHAnsi" w:cstheme="minorHAnsi"/>
          <w:color w:val="000000"/>
        </w:rPr>
      </w:pPr>
    </w:p>
    <w:p w:rsidR="00F13245" w:rsidRPr="0022414E" w:rsidRDefault="00D62682" w:rsidP="00D62682">
      <w:pPr>
        <w:jc w:val="both"/>
        <w:rPr>
          <w:rFonts w:asciiTheme="minorHAnsi" w:hAnsiTheme="minorHAnsi" w:cstheme="minorHAnsi"/>
          <w:color w:val="000000"/>
        </w:rPr>
      </w:pPr>
      <w:r w:rsidRPr="0022414E">
        <w:rPr>
          <w:rFonts w:asciiTheme="minorHAnsi" w:hAnsiTheme="minorHAnsi" w:cstheme="minorHAnsi"/>
          <w:color w:val="000000"/>
        </w:rPr>
        <w:t>Apoyar la realización fiestas municipales, publicaciones, comunicaciones estratégicas y demás de actividades extracotidianas que están determinados por urgencias o riesgos de difícil previsión por las características geoculturales del municipio; mediante la creación de planes, mecanismos de gestión, comités y grupos de apoyo.</w:t>
      </w:r>
    </w:p>
    <w:p w:rsidR="00F13245" w:rsidRPr="0022414E" w:rsidRDefault="00F13245" w:rsidP="00D94FC0">
      <w:pPr>
        <w:tabs>
          <w:tab w:val="left" w:pos="3951"/>
        </w:tabs>
        <w:jc w:val="both"/>
        <w:rPr>
          <w:rFonts w:asciiTheme="minorHAnsi" w:hAnsiTheme="minorHAnsi" w:cstheme="minorHAnsi"/>
        </w:rPr>
      </w:pPr>
    </w:p>
    <w:p w:rsidR="00B865A8" w:rsidRPr="0022414E" w:rsidRDefault="00B865A8" w:rsidP="00D94FC0">
      <w:pPr>
        <w:tabs>
          <w:tab w:val="left" w:pos="3951"/>
        </w:tabs>
        <w:jc w:val="both"/>
        <w:rPr>
          <w:rFonts w:asciiTheme="minorHAnsi" w:hAnsiTheme="minorHAnsi" w:cstheme="minorHAnsi"/>
        </w:rPr>
      </w:pPr>
    </w:p>
    <w:p w:rsidR="00D94FC0" w:rsidRPr="0022414E" w:rsidRDefault="00D94FC0" w:rsidP="00D94FC0">
      <w:pPr>
        <w:tabs>
          <w:tab w:val="left" w:pos="3951"/>
        </w:tabs>
        <w:jc w:val="both"/>
        <w:rPr>
          <w:rFonts w:asciiTheme="minorHAnsi" w:hAnsiTheme="minorHAnsi" w:cstheme="minorHAnsi"/>
          <w:b/>
        </w:rPr>
      </w:pPr>
      <w:r w:rsidRPr="0022414E">
        <w:rPr>
          <w:rFonts w:asciiTheme="minorHAnsi" w:hAnsiTheme="minorHAnsi" w:cstheme="minorHAnsi"/>
          <w:b/>
        </w:rPr>
        <w:t>Definición</w:t>
      </w:r>
    </w:p>
    <w:p w:rsidR="00B865A8" w:rsidRPr="0022414E" w:rsidRDefault="00D62682" w:rsidP="00C032AD">
      <w:pPr>
        <w:tabs>
          <w:tab w:val="left" w:pos="3951"/>
          <w:tab w:val="left" w:pos="8647"/>
        </w:tabs>
        <w:ind w:right="-91"/>
        <w:jc w:val="both"/>
        <w:rPr>
          <w:rFonts w:asciiTheme="minorHAnsi" w:hAnsiTheme="minorHAnsi" w:cstheme="minorHAnsi"/>
        </w:rPr>
      </w:pPr>
      <w:r w:rsidRPr="0022414E">
        <w:rPr>
          <w:rFonts w:asciiTheme="minorHAnsi" w:hAnsiTheme="minorHAnsi" w:cstheme="minorHAnsi"/>
        </w:rPr>
        <w:t xml:space="preserve">El programa de proyectos espaciales permite la </w:t>
      </w:r>
      <w:r w:rsidR="00C032AD" w:rsidRPr="0022414E">
        <w:rPr>
          <w:rFonts w:asciiTheme="minorHAnsi" w:hAnsiTheme="minorHAnsi" w:cstheme="minorHAnsi"/>
        </w:rPr>
        <w:t>c</w:t>
      </w:r>
      <w:r w:rsidR="00B865A8" w:rsidRPr="0022414E">
        <w:rPr>
          <w:rFonts w:asciiTheme="minorHAnsi" w:hAnsiTheme="minorHAnsi" w:cstheme="minorHAnsi"/>
        </w:rPr>
        <w:t>onsol</w:t>
      </w:r>
      <w:r w:rsidRPr="0022414E">
        <w:rPr>
          <w:rFonts w:asciiTheme="minorHAnsi" w:hAnsiTheme="minorHAnsi" w:cstheme="minorHAnsi"/>
        </w:rPr>
        <w:t xml:space="preserve">idación y acompañamiento de las diferentes actividades especiales o excepcionales, mediante la </w:t>
      </w:r>
      <w:r w:rsidR="00B865A8" w:rsidRPr="0022414E">
        <w:rPr>
          <w:rFonts w:asciiTheme="minorHAnsi" w:hAnsiTheme="minorHAnsi" w:cstheme="minorHAnsi"/>
        </w:rPr>
        <w:t xml:space="preserve">creación de un Comité de fiestas, Comité de Comunicaciones y acompañamiento editorial, reuniones con organizaciones sociales y organización de escenarios como el de rendición de cuentas </w:t>
      </w:r>
      <w:r w:rsidRPr="0022414E">
        <w:rPr>
          <w:rFonts w:asciiTheme="minorHAnsi" w:hAnsiTheme="minorHAnsi" w:cstheme="minorHAnsi"/>
        </w:rPr>
        <w:t xml:space="preserve">además de </w:t>
      </w:r>
      <w:r w:rsidR="00B865A8" w:rsidRPr="0022414E">
        <w:rPr>
          <w:rFonts w:asciiTheme="minorHAnsi" w:hAnsiTheme="minorHAnsi" w:cstheme="minorHAnsi"/>
        </w:rPr>
        <w:t>otras eventualidades que no se pueden planear</w:t>
      </w:r>
      <w:r w:rsidR="00C032AD" w:rsidRPr="0022414E">
        <w:rPr>
          <w:rFonts w:asciiTheme="minorHAnsi" w:hAnsiTheme="minorHAnsi" w:cstheme="minorHAnsi"/>
        </w:rPr>
        <w:t xml:space="preserve"> con mucha antelación</w:t>
      </w:r>
      <w:r w:rsidR="00B865A8" w:rsidRPr="0022414E">
        <w:rPr>
          <w:rFonts w:asciiTheme="minorHAnsi" w:hAnsiTheme="minorHAnsi" w:cstheme="minorHAnsi"/>
        </w:rPr>
        <w:t xml:space="preserve"> por las características geoculturales del Municipio de Segovia. </w:t>
      </w:r>
    </w:p>
    <w:p w:rsidR="00B865A8" w:rsidRPr="0022414E" w:rsidRDefault="00B865A8" w:rsidP="00C032AD">
      <w:pPr>
        <w:tabs>
          <w:tab w:val="left" w:pos="3951"/>
          <w:tab w:val="left" w:pos="8647"/>
        </w:tabs>
        <w:ind w:left="708" w:right="-91"/>
        <w:jc w:val="both"/>
        <w:rPr>
          <w:rFonts w:asciiTheme="minorHAnsi" w:hAnsiTheme="minorHAnsi" w:cstheme="minorHAnsi"/>
        </w:rPr>
      </w:pPr>
    </w:p>
    <w:p w:rsidR="00736468" w:rsidRDefault="00736468" w:rsidP="00D62682">
      <w:pPr>
        <w:tabs>
          <w:tab w:val="left" w:pos="3951"/>
        </w:tabs>
        <w:jc w:val="both"/>
        <w:rPr>
          <w:rFonts w:asciiTheme="minorHAnsi" w:hAnsiTheme="minorHAnsi" w:cstheme="minorHAnsi"/>
          <w:b/>
        </w:rPr>
      </w:pPr>
    </w:p>
    <w:p w:rsidR="0000019D" w:rsidRPr="0022414E" w:rsidRDefault="00D94FC0" w:rsidP="00D62682">
      <w:pPr>
        <w:tabs>
          <w:tab w:val="left" w:pos="3951"/>
        </w:tabs>
        <w:jc w:val="both"/>
        <w:rPr>
          <w:rFonts w:asciiTheme="minorHAnsi" w:hAnsiTheme="minorHAnsi" w:cstheme="minorHAnsi"/>
          <w:b/>
        </w:rPr>
      </w:pPr>
      <w:r w:rsidRPr="0022414E">
        <w:rPr>
          <w:rFonts w:asciiTheme="minorHAnsi" w:hAnsiTheme="minorHAnsi" w:cstheme="minorHAnsi"/>
          <w:b/>
        </w:rPr>
        <w:t>Funciones</w:t>
      </w:r>
    </w:p>
    <w:p w:rsidR="00016E5D" w:rsidRPr="0022414E" w:rsidRDefault="00016E5D" w:rsidP="00D62682">
      <w:pPr>
        <w:tabs>
          <w:tab w:val="left" w:pos="3951"/>
        </w:tabs>
        <w:jc w:val="both"/>
        <w:rPr>
          <w:rFonts w:asciiTheme="minorHAnsi" w:hAnsiTheme="minorHAnsi" w:cstheme="minorHAnsi"/>
          <w:b/>
        </w:rPr>
      </w:pPr>
    </w:p>
    <w:p w:rsidR="00D62682" w:rsidRPr="0022414E" w:rsidRDefault="00F82C38" w:rsidP="005B6724">
      <w:pPr>
        <w:numPr>
          <w:ilvl w:val="0"/>
          <w:numId w:val="3"/>
        </w:numPr>
        <w:jc w:val="both"/>
        <w:rPr>
          <w:rFonts w:asciiTheme="minorHAnsi" w:hAnsiTheme="minorHAnsi" w:cstheme="minorHAnsi"/>
        </w:rPr>
      </w:pPr>
      <w:r w:rsidRPr="0022414E">
        <w:rPr>
          <w:rFonts w:asciiTheme="minorHAnsi" w:hAnsiTheme="minorHAnsi" w:cstheme="minorHAnsi"/>
        </w:rPr>
        <w:t>Gestión de las comunicaciones estratégicas de la Alcaldía Municipal mediante la c</w:t>
      </w:r>
      <w:r w:rsidR="00016E5D" w:rsidRPr="0022414E">
        <w:rPr>
          <w:rFonts w:asciiTheme="minorHAnsi" w:hAnsiTheme="minorHAnsi" w:cstheme="minorHAnsi"/>
        </w:rPr>
        <w:t>oordinación del Comité de comunicaciones</w:t>
      </w:r>
      <w:r w:rsidRPr="0022414E">
        <w:rPr>
          <w:rFonts w:asciiTheme="minorHAnsi" w:hAnsiTheme="minorHAnsi" w:cstheme="minorHAnsi"/>
        </w:rPr>
        <w:t>.</w:t>
      </w:r>
    </w:p>
    <w:p w:rsidR="00016E5D" w:rsidRPr="0022414E" w:rsidRDefault="00016E5D" w:rsidP="005B6724">
      <w:pPr>
        <w:numPr>
          <w:ilvl w:val="0"/>
          <w:numId w:val="3"/>
        </w:numPr>
        <w:jc w:val="both"/>
        <w:rPr>
          <w:rFonts w:asciiTheme="minorHAnsi" w:hAnsiTheme="minorHAnsi" w:cstheme="minorHAnsi"/>
        </w:rPr>
      </w:pPr>
      <w:r w:rsidRPr="0022414E">
        <w:rPr>
          <w:rFonts w:asciiTheme="minorHAnsi" w:hAnsiTheme="minorHAnsi" w:cstheme="minorHAnsi"/>
        </w:rPr>
        <w:t>Apoyo en las publicaciones físicas y virtuales del municipio</w:t>
      </w:r>
      <w:r w:rsidR="00D73C9F" w:rsidRPr="0022414E">
        <w:rPr>
          <w:rFonts w:asciiTheme="minorHAnsi" w:hAnsiTheme="minorHAnsi" w:cstheme="minorHAnsi"/>
        </w:rPr>
        <w:t>.</w:t>
      </w:r>
    </w:p>
    <w:p w:rsidR="00016E5D" w:rsidRPr="0022414E" w:rsidRDefault="00D73C9F" w:rsidP="005B6724">
      <w:pPr>
        <w:numPr>
          <w:ilvl w:val="0"/>
          <w:numId w:val="3"/>
        </w:numPr>
        <w:jc w:val="both"/>
        <w:rPr>
          <w:rFonts w:asciiTheme="minorHAnsi" w:hAnsiTheme="minorHAnsi" w:cstheme="minorHAnsi"/>
        </w:rPr>
      </w:pPr>
      <w:r w:rsidRPr="0022414E">
        <w:rPr>
          <w:rFonts w:asciiTheme="minorHAnsi" w:hAnsiTheme="minorHAnsi" w:cstheme="minorHAnsi"/>
        </w:rPr>
        <w:t>Apoyo en la p</w:t>
      </w:r>
      <w:r w:rsidR="00016E5D" w:rsidRPr="0022414E">
        <w:rPr>
          <w:rFonts w:asciiTheme="minorHAnsi" w:hAnsiTheme="minorHAnsi" w:cstheme="minorHAnsi"/>
        </w:rPr>
        <w:t>laneación de las fiestas, y demás escenarios de representación cultural y social del municipio</w:t>
      </w:r>
      <w:r w:rsidR="00F82C38" w:rsidRPr="0022414E">
        <w:rPr>
          <w:rFonts w:asciiTheme="minorHAnsi" w:hAnsiTheme="minorHAnsi" w:cstheme="minorHAnsi"/>
        </w:rPr>
        <w:t xml:space="preserve"> (Fiesta de la Virgen, Fiesta de Fraguas, del Campesino, iluminación navideña etc</w:t>
      </w:r>
      <w:r w:rsidR="00C032AD" w:rsidRPr="0022414E">
        <w:rPr>
          <w:rFonts w:asciiTheme="minorHAnsi" w:hAnsiTheme="minorHAnsi" w:cstheme="minorHAnsi"/>
        </w:rPr>
        <w:t>.)</w:t>
      </w:r>
    </w:p>
    <w:p w:rsidR="00016E5D" w:rsidRPr="0022414E" w:rsidRDefault="00016E5D" w:rsidP="005B6724">
      <w:pPr>
        <w:numPr>
          <w:ilvl w:val="0"/>
          <w:numId w:val="3"/>
        </w:numPr>
        <w:jc w:val="both"/>
        <w:rPr>
          <w:rFonts w:asciiTheme="minorHAnsi" w:hAnsiTheme="minorHAnsi" w:cstheme="minorHAnsi"/>
        </w:rPr>
      </w:pPr>
      <w:r w:rsidRPr="0022414E">
        <w:rPr>
          <w:rFonts w:asciiTheme="minorHAnsi" w:hAnsiTheme="minorHAnsi" w:cstheme="minorHAnsi"/>
        </w:rPr>
        <w:t>Actividades solicitadas por el despacho del alcalde</w:t>
      </w:r>
      <w:r w:rsidR="00D73C9F" w:rsidRPr="0022414E">
        <w:rPr>
          <w:rFonts w:asciiTheme="minorHAnsi" w:hAnsiTheme="minorHAnsi" w:cstheme="minorHAnsi"/>
        </w:rPr>
        <w:t>.</w:t>
      </w:r>
      <w:r w:rsidRPr="0022414E">
        <w:rPr>
          <w:rFonts w:asciiTheme="minorHAnsi" w:hAnsiTheme="minorHAnsi" w:cstheme="minorHAnsi"/>
        </w:rPr>
        <w:t xml:space="preserve"> </w:t>
      </w:r>
    </w:p>
    <w:p w:rsidR="00D73C9F" w:rsidRPr="0022414E" w:rsidRDefault="00D73C9F" w:rsidP="00D73C9F">
      <w:pPr>
        <w:jc w:val="both"/>
        <w:rPr>
          <w:rFonts w:asciiTheme="minorHAnsi" w:hAnsiTheme="minorHAnsi" w:cstheme="minorHAnsi"/>
        </w:rPr>
      </w:pPr>
    </w:p>
    <w:p w:rsidR="00D73C9F" w:rsidRPr="0022414E" w:rsidRDefault="00D73C9F" w:rsidP="00D73C9F">
      <w:pPr>
        <w:jc w:val="both"/>
        <w:rPr>
          <w:rFonts w:asciiTheme="minorHAnsi" w:hAnsiTheme="minorHAnsi" w:cstheme="minorHAnsi"/>
        </w:rPr>
      </w:pPr>
    </w:p>
    <w:p w:rsidR="00B70F4F" w:rsidRDefault="00B70F4F">
      <w:pPr>
        <w:rPr>
          <w:rFonts w:asciiTheme="minorHAnsi" w:hAnsiTheme="minorHAnsi" w:cstheme="minorHAnsi"/>
        </w:rPr>
      </w:pPr>
      <w:r>
        <w:rPr>
          <w:rFonts w:asciiTheme="minorHAnsi" w:hAnsiTheme="minorHAnsi" w:cstheme="minorHAnsi"/>
        </w:rPr>
        <w:br w:type="page"/>
      </w:r>
    </w:p>
    <w:p w:rsidR="00B70F4F" w:rsidRDefault="00B70F4F" w:rsidP="00D73C9F">
      <w:pPr>
        <w:jc w:val="both"/>
        <w:rPr>
          <w:rFonts w:asciiTheme="minorHAnsi" w:hAnsiTheme="minorHAnsi" w:cstheme="minorHAnsi"/>
        </w:rPr>
        <w:sectPr w:rsidR="00B70F4F" w:rsidSect="00C032AD">
          <w:pgSz w:w="12242" w:h="15842" w:code="1"/>
          <w:pgMar w:top="1417" w:right="1701" w:bottom="1417" w:left="1701" w:header="709" w:footer="709" w:gutter="0"/>
          <w:cols w:space="708"/>
          <w:docGrid w:linePitch="360"/>
        </w:sectPr>
      </w:pPr>
    </w:p>
    <w:p w:rsidR="00D73C9F" w:rsidRPr="0022414E" w:rsidRDefault="00D73C9F" w:rsidP="00D73C9F">
      <w:pPr>
        <w:jc w:val="both"/>
        <w:rPr>
          <w:rFonts w:asciiTheme="minorHAnsi" w:hAnsiTheme="minorHAnsi" w:cstheme="minorHAnsi"/>
        </w:rPr>
      </w:pPr>
    </w:p>
    <w:sectPr w:rsidR="00D73C9F" w:rsidRPr="0022414E" w:rsidSect="00B70F4F">
      <w:pgSz w:w="15842" w:h="12242"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437" w:rsidRDefault="00984437">
      <w:r>
        <w:separator/>
      </w:r>
    </w:p>
  </w:endnote>
  <w:endnote w:type="continuationSeparator" w:id="0">
    <w:p w:rsidR="00984437" w:rsidRDefault="0098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437" w:rsidRDefault="00984437">
      <w:r>
        <w:separator/>
      </w:r>
    </w:p>
  </w:footnote>
  <w:footnote w:type="continuationSeparator" w:id="0">
    <w:p w:rsidR="00984437" w:rsidRDefault="00984437">
      <w:r>
        <w:continuationSeparator/>
      </w:r>
    </w:p>
  </w:footnote>
  <w:footnote w:id="1">
    <w:p w:rsidR="007A1131" w:rsidRPr="00A11AF7" w:rsidRDefault="007A1131" w:rsidP="007A1131">
      <w:pPr>
        <w:pStyle w:val="Textonotapie"/>
        <w:rPr>
          <w:rFonts w:asciiTheme="minorHAnsi" w:hAnsiTheme="minorHAnsi"/>
        </w:rPr>
      </w:pPr>
      <w:r w:rsidRPr="00A11AF7">
        <w:rPr>
          <w:rStyle w:val="Refdenotaalpie"/>
          <w:rFonts w:asciiTheme="minorHAnsi" w:hAnsiTheme="minorHAnsi"/>
        </w:rPr>
        <w:footnoteRef/>
      </w:r>
      <w:r w:rsidRPr="00A11AF7">
        <w:rPr>
          <w:rFonts w:asciiTheme="minorHAnsi" w:hAnsiTheme="minorHAnsi"/>
        </w:rPr>
        <w:t xml:space="preserve"> Plan de Desarrollo Municipal 2012-2013. Línea Estratégica 3: Desarrollo Económico Alrededor de La Minería Para un Segovia Sostenible, Componente 4: Gestión y Ordenamiento del Territorio Con Perspectiva Ambiental.</w:t>
      </w:r>
    </w:p>
  </w:footnote>
  <w:footnote w:id="2">
    <w:p w:rsidR="00033F36" w:rsidRPr="00A42A29" w:rsidRDefault="00033F36" w:rsidP="00F82C38">
      <w:pPr>
        <w:pStyle w:val="Sinespaciado"/>
        <w:jc w:val="both"/>
        <w:rPr>
          <w:sz w:val="14"/>
        </w:rPr>
      </w:pPr>
      <w:r>
        <w:rPr>
          <w:rStyle w:val="Refdenotaalpie"/>
        </w:rPr>
        <w:footnoteRef/>
      </w:r>
      <w:r w:rsidRPr="00A42A29">
        <w:rPr>
          <w:sz w:val="24"/>
          <w:szCs w:val="24"/>
        </w:rPr>
        <w:t xml:space="preserve"> </w:t>
      </w:r>
      <w:r w:rsidRPr="00A42A29">
        <w:rPr>
          <w:sz w:val="18"/>
          <w:szCs w:val="24"/>
        </w:rPr>
        <w:t>OBSERVATORIOS SOCIALES A LOS AVANCES DEL DESARROLLO MUNICIPAL, Fundación Oleoductos de Colombia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3BF"/>
    <w:multiLevelType w:val="hybridMultilevel"/>
    <w:tmpl w:val="92F66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9E456F"/>
    <w:multiLevelType w:val="hybridMultilevel"/>
    <w:tmpl w:val="CE1A6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5B1DAC"/>
    <w:multiLevelType w:val="hybridMultilevel"/>
    <w:tmpl w:val="014280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24C72FC"/>
    <w:multiLevelType w:val="hybridMultilevel"/>
    <w:tmpl w:val="113C98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4C09286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5">
    <w:nsid w:val="69CA2703"/>
    <w:multiLevelType w:val="hybridMultilevel"/>
    <w:tmpl w:val="8A542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F95589"/>
    <w:multiLevelType w:val="hybridMultilevel"/>
    <w:tmpl w:val="8564C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98A7879"/>
    <w:multiLevelType w:val="hybridMultilevel"/>
    <w:tmpl w:val="10C24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7"/>
  </w:num>
  <w:num w:numId="7">
    <w:abstractNumId w:val="0"/>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39"/>
    <w:rsid w:val="0000019D"/>
    <w:rsid w:val="00007277"/>
    <w:rsid w:val="00014A7F"/>
    <w:rsid w:val="00016E5D"/>
    <w:rsid w:val="00022E0F"/>
    <w:rsid w:val="00024B15"/>
    <w:rsid w:val="00033F36"/>
    <w:rsid w:val="000505CF"/>
    <w:rsid w:val="0005220D"/>
    <w:rsid w:val="00056043"/>
    <w:rsid w:val="00056A90"/>
    <w:rsid w:val="00073790"/>
    <w:rsid w:val="0008121F"/>
    <w:rsid w:val="00084B21"/>
    <w:rsid w:val="00091327"/>
    <w:rsid w:val="000B4BED"/>
    <w:rsid w:val="000C1988"/>
    <w:rsid w:val="000E203E"/>
    <w:rsid w:val="000F1EBF"/>
    <w:rsid w:val="0010196E"/>
    <w:rsid w:val="00113406"/>
    <w:rsid w:val="001227E9"/>
    <w:rsid w:val="00155BD2"/>
    <w:rsid w:val="00160870"/>
    <w:rsid w:val="00162C38"/>
    <w:rsid w:val="0016612F"/>
    <w:rsid w:val="00166ECD"/>
    <w:rsid w:val="001744A3"/>
    <w:rsid w:val="00180E52"/>
    <w:rsid w:val="001A05EB"/>
    <w:rsid w:val="001A0E0A"/>
    <w:rsid w:val="001B2508"/>
    <w:rsid w:val="001C13CC"/>
    <w:rsid w:val="001C2D1B"/>
    <w:rsid w:val="001E2A8E"/>
    <w:rsid w:val="001E4B31"/>
    <w:rsid w:val="002023FF"/>
    <w:rsid w:val="00207E50"/>
    <w:rsid w:val="0021511D"/>
    <w:rsid w:val="002162ED"/>
    <w:rsid w:val="00216DCA"/>
    <w:rsid w:val="0022414E"/>
    <w:rsid w:val="0026417F"/>
    <w:rsid w:val="00293FF9"/>
    <w:rsid w:val="00295375"/>
    <w:rsid w:val="002A0497"/>
    <w:rsid w:val="002B243F"/>
    <w:rsid w:val="002C1F3C"/>
    <w:rsid w:val="002C5F4B"/>
    <w:rsid w:val="002D38B5"/>
    <w:rsid w:val="002D452A"/>
    <w:rsid w:val="002D719B"/>
    <w:rsid w:val="002F76C1"/>
    <w:rsid w:val="0030777B"/>
    <w:rsid w:val="00310C54"/>
    <w:rsid w:val="003150CB"/>
    <w:rsid w:val="00316B22"/>
    <w:rsid w:val="003175BE"/>
    <w:rsid w:val="00343EB6"/>
    <w:rsid w:val="0037422B"/>
    <w:rsid w:val="00380225"/>
    <w:rsid w:val="003929BB"/>
    <w:rsid w:val="00392BA9"/>
    <w:rsid w:val="003941B4"/>
    <w:rsid w:val="00397C0B"/>
    <w:rsid w:val="003A2CEC"/>
    <w:rsid w:val="003B1088"/>
    <w:rsid w:val="003B1387"/>
    <w:rsid w:val="003B7328"/>
    <w:rsid w:val="003B7C5B"/>
    <w:rsid w:val="003C7739"/>
    <w:rsid w:val="00410CEB"/>
    <w:rsid w:val="0041344A"/>
    <w:rsid w:val="004223D1"/>
    <w:rsid w:val="004328C9"/>
    <w:rsid w:val="00444338"/>
    <w:rsid w:val="00463418"/>
    <w:rsid w:val="00473450"/>
    <w:rsid w:val="0049253B"/>
    <w:rsid w:val="00494799"/>
    <w:rsid w:val="004A06C8"/>
    <w:rsid w:val="004C080A"/>
    <w:rsid w:val="004C5B68"/>
    <w:rsid w:val="004D1D6B"/>
    <w:rsid w:val="004D333E"/>
    <w:rsid w:val="004D36F4"/>
    <w:rsid w:val="00507E3B"/>
    <w:rsid w:val="005120D3"/>
    <w:rsid w:val="0051292F"/>
    <w:rsid w:val="00515386"/>
    <w:rsid w:val="005161EE"/>
    <w:rsid w:val="005204A2"/>
    <w:rsid w:val="00523950"/>
    <w:rsid w:val="00531FD3"/>
    <w:rsid w:val="005360E1"/>
    <w:rsid w:val="005408ED"/>
    <w:rsid w:val="00546867"/>
    <w:rsid w:val="00547775"/>
    <w:rsid w:val="00552C3E"/>
    <w:rsid w:val="00554F1B"/>
    <w:rsid w:val="005879EE"/>
    <w:rsid w:val="00591272"/>
    <w:rsid w:val="00592C1F"/>
    <w:rsid w:val="005933BA"/>
    <w:rsid w:val="00594D43"/>
    <w:rsid w:val="005A4FC6"/>
    <w:rsid w:val="005B4BD9"/>
    <w:rsid w:val="005B5667"/>
    <w:rsid w:val="005B6724"/>
    <w:rsid w:val="005C2054"/>
    <w:rsid w:val="005C7730"/>
    <w:rsid w:val="005C7DA7"/>
    <w:rsid w:val="005D30C0"/>
    <w:rsid w:val="005E48F8"/>
    <w:rsid w:val="005F1E51"/>
    <w:rsid w:val="005F5EB4"/>
    <w:rsid w:val="005F6EB0"/>
    <w:rsid w:val="00600D0A"/>
    <w:rsid w:val="00601CE8"/>
    <w:rsid w:val="006027A2"/>
    <w:rsid w:val="00610A6B"/>
    <w:rsid w:val="00643485"/>
    <w:rsid w:val="00645788"/>
    <w:rsid w:val="00647461"/>
    <w:rsid w:val="0066298E"/>
    <w:rsid w:val="00670EAC"/>
    <w:rsid w:val="00686B8A"/>
    <w:rsid w:val="006A08B4"/>
    <w:rsid w:val="006A13BE"/>
    <w:rsid w:val="006A328E"/>
    <w:rsid w:val="006A429B"/>
    <w:rsid w:val="006A6A1A"/>
    <w:rsid w:val="006B645E"/>
    <w:rsid w:val="006B7308"/>
    <w:rsid w:val="006C6968"/>
    <w:rsid w:val="006E6FF3"/>
    <w:rsid w:val="006F4C9D"/>
    <w:rsid w:val="006F6FD8"/>
    <w:rsid w:val="007040CD"/>
    <w:rsid w:val="007044B1"/>
    <w:rsid w:val="007117DF"/>
    <w:rsid w:val="00712B33"/>
    <w:rsid w:val="00716F75"/>
    <w:rsid w:val="0072041B"/>
    <w:rsid w:val="00722A03"/>
    <w:rsid w:val="00726AFF"/>
    <w:rsid w:val="007273FB"/>
    <w:rsid w:val="0073022C"/>
    <w:rsid w:val="00730A61"/>
    <w:rsid w:val="0073392A"/>
    <w:rsid w:val="00736468"/>
    <w:rsid w:val="007723E8"/>
    <w:rsid w:val="00776A4E"/>
    <w:rsid w:val="007973C4"/>
    <w:rsid w:val="007A1131"/>
    <w:rsid w:val="007C5EC7"/>
    <w:rsid w:val="007E3C48"/>
    <w:rsid w:val="007F2039"/>
    <w:rsid w:val="008054A5"/>
    <w:rsid w:val="008070C5"/>
    <w:rsid w:val="008100E7"/>
    <w:rsid w:val="00812FF1"/>
    <w:rsid w:val="00823039"/>
    <w:rsid w:val="00832F43"/>
    <w:rsid w:val="00833C77"/>
    <w:rsid w:val="008403FB"/>
    <w:rsid w:val="00860E82"/>
    <w:rsid w:val="00867B0A"/>
    <w:rsid w:val="00871066"/>
    <w:rsid w:val="00884679"/>
    <w:rsid w:val="008854CB"/>
    <w:rsid w:val="0088660B"/>
    <w:rsid w:val="008A238F"/>
    <w:rsid w:val="008C106B"/>
    <w:rsid w:val="008C1DA3"/>
    <w:rsid w:val="008D23D6"/>
    <w:rsid w:val="008E1B82"/>
    <w:rsid w:val="008F0224"/>
    <w:rsid w:val="008F0A35"/>
    <w:rsid w:val="00900BCD"/>
    <w:rsid w:val="00904448"/>
    <w:rsid w:val="00904742"/>
    <w:rsid w:val="00914938"/>
    <w:rsid w:val="0091616A"/>
    <w:rsid w:val="00920B34"/>
    <w:rsid w:val="0093177F"/>
    <w:rsid w:val="00952C72"/>
    <w:rsid w:val="00956174"/>
    <w:rsid w:val="0096080E"/>
    <w:rsid w:val="00964F7D"/>
    <w:rsid w:val="00971C87"/>
    <w:rsid w:val="00974137"/>
    <w:rsid w:val="00974A21"/>
    <w:rsid w:val="00980543"/>
    <w:rsid w:val="00984437"/>
    <w:rsid w:val="009857D5"/>
    <w:rsid w:val="00991F6B"/>
    <w:rsid w:val="009A44F1"/>
    <w:rsid w:val="009B1552"/>
    <w:rsid w:val="009B3D4B"/>
    <w:rsid w:val="009C1430"/>
    <w:rsid w:val="009C26C0"/>
    <w:rsid w:val="009C3493"/>
    <w:rsid w:val="009C6010"/>
    <w:rsid w:val="009D0203"/>
    <w:rsid w:val="009D1928"/>
    <w:rsid w:val="009D3416"/>
    <w:rsid w:val="009E5A79"/>
    <w:rsid w:val="009F1F7F"/>
    <w:rsid w:val="00A039FE"/>
    <w:rsid w:val="00A11AF7"/>
    <w:rsid w:val="00A20F6A"/>
    <w:rsid w:val="00A232A5"/>
    <w:rsid w:val="00A3112C"/>
    <w:rsid w:val="00A36BBC"/>
    <w:rsid w:val="00A372E3"/>
    <w:rsid w:val="00A42A29"/>
    <w:rsid w:val="00A447B2"/>
    <w:rsid w:val="00A51B35"/>
    <w:rsid w:val="00A60E02"/>
    <w:rsid w:val="00A60ECE"/>
    <w:rsid w:val="00A611A4"/>
    <w:rsid w:val="00A61705"/>
    <w:rsid w:val="00A62A61"/>
    <w:rsid w:val="00A62A8D"/>
    <w:rsid w:val="00A70947"/>
    <w:rsid w:val="00A768FC"/>
    <w:rsid w:val="00A92F47"/>
    <w:rsid w:val="00AA2E3A"/>
    <w:rsid w:val="00AA3AB0"/>
    <w:rsid w:val="00AA7E8D"/>
    <w:rsid w:val="00AB51C3"/>
    <w:rsid w:val="00AB579B"/>
    <w:rsid w:val="00AD6C35"/>
    <w:rsid w:val="00B12F95"/>
    <w:rsid w:val="00B21472"/>
    <w:rsid w:val="00B22E6A"/>
    <w:rsid w:val="00B2503B"/>
    <w:rsid w:val="00B619D0"/>
    <w:rsid w:val="00B63342"/>
    <w:rsid w:val="00B70F4F"/>
    <w:rsid w:val="00B719BA"/>
    <w:rsid w:val="00B82A3F"/>
    <w:rsid w:val="00B865A8"/>
    <w:rsid w:val="00BB124E"/>
    <w:rsid w:val="00BB5130"/>
    <w:rsid w:val="00BE350F"/>
    <w:rsid w:val="00BF1311"/>
    <w:rsid w:val="00C032AD"/>
    <w:rsid w:val="00C05675"/>
    <w:rsid w:val="00C1776D"/>
    <w:rsid w:val="00C21E93"/>
    <w:rsid w:val="00C231E5"/>
    <w:rsid w:val="00C27AD0"/>
    <w:rsid w:val="00C27D7E"/>
    <w:rsid w:val="00C34698"/>
    <w:rsid w:val="00C52AA9"/>
    <w:rsid w:val="00C6625F"/>
    <w:rsid w:val="00C7098B"/>
    <w:rsid w:val="00C72218"/>
    <w:rsid w:val="00C74DEF"/>
    <w:rsid w:val="00C77229"/>
    <w:rsid w:val="00C81D4D"/>
    <w:rsid w:val="00C835E0"/>
    <w:rsid w:val="00C859C5"/>
    <w:rsid w:val="00C859E6"/>
    <w:rsid w:val="00C943AD"/>
    <w:rsid w:val="00C97664"/>
    <w:rsid w:val="00CA0401"/>
    <w:rsid w:val="00CB292D"/>
    <w:rsid w:val="00CC3D0D"/>
    <w:rsid w:val="00CD6D0C"/>
    <w:rsid w:val="00CE6E39"/>
    <w:rsid w:val="00CF2429"/>
    <w:rsid w:val="00CF5052"/>
    <w:rsid w:val="00D22E7E"/>
    <w:rsid w:val="00D42AC2"/>
    <w:rsid w:val="00D541C3"/>
    <w:rsid w:val="00D54E80"/>
    <w:rsid w:val="00D57424"/>
    <w:rsid w:val="00D60822"/>
    <w:rsid w:val="00D62682"/>
    <w:rsid w:val="00D62C14"/>
    <w:rsid w:val="00D63C08"/>
    <w:rsid w:val="00D64EF5"/>
    <w:rsid w:val="00D706B7"/>
    <w:rsid w:val="00D72252"/>
    <w:rsid w:val="00D73C9F"/>
    <w:rsid w:val="00D84639"/>
    <w:rsid w:val="00D94B76"/>
    <w:rsid w:val="00D94FC0"/>
    <w:rsid w:val="00D95EE5"/>
    <w:rsid w:val="00D96BF4"/>
    <w:rsid w:val="00DA1B93"/>
    <w:rsid w:val="00DB60BA"/>
    <w:rsid w:val="00DB65C0"/>
    <w:rsid w:val="00DB6960"/>
    <w:rsid w:val="00DC6688"/>
    <w:rsid w:val="00DC7BA1"/>
    <w:rsid w:val="00DD1E13"/>
    <w:rsid w:val="00DE1B6E"/>
    <w:rsid w:val="00DF261E"/>
    <w:rsid w:val="00DF683A"/>
    <w:rsid w:val="00E022D0"/>
    <w:rsid w:val="00E13702"/>
    <w:rsid w:val="00E17084"/>
    <w:rsid w:val="00E2251F"/>
    <w:rsid w:val="00E54F0A"/>
    <w:rsid w:val="00E5591E"/>
    <w:rsid w:val="00E91A5C"/>
    <w:rsid w:val="00EA114C"/>
    <w:rsid w:val="00EA54AB"/>
    <w:rsid w:val="00EB212D"/>
    <w:rsid w:val="00EC5A7B"/>
    <w:rsid w:val="00ED1613"/>
    <w:rsid w:val="00EE2A7A"/>
    <w:rsid w:val="00F01302"/>
    <w:rsid w:val="00F05432"/>
    <w:rsid w:val="00F06644"/>
    <w:rsid w:val="00F13245"/>
    <w:rsid w:val="00F178B8"/>
    <w:rsid w:val="00F22653"/>
    <w:rsid w:val="00F23459"/>
    <w:rsid w:val="00F3762B"/>
    <w:rsid w:val="00F37A85"/>
    <w:rsid w:val="00F60A3F"/>
    <w:rsid w:val="00F72280"/>
    <w:rsid w:val="00F72FE3"/>
    <w:rsid w:val="00F82C38"/>
    <w:rsid w:val="00F849E8"/>
    <w:rsid w:val="00F91D39"/>
    <w:rsid w:val="00FA5800"/>
    <w:rsid w:val="00FB09DB"/>
    <w:rsid w:val="00FB6009"/>
    <w:rsid w:val="00FE25E5"/>
    <w:rsid w:val="00FF21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7DF"/>
    <w:rPr>
      <w:sz w:val="24"/>
      <w:szCs w:val="24"/>
      <w:lang w:eastAsia="es-ES"/>
    </w:rPr>
  </w:style>
  <w:style w:type="paragraph" w:styleId="Ttulo1">
    <w:name w:val="heading 1"/>
    <w:basedOn w:val="Normal"/>
    <w:next w:val="Normal"/>
    <w:link w:val="Ttulo1Car"/>
    <w:uiPriority w:val="9"/>
    <w:qFormat/>
    <w:rsid w:val="00A42A29"/>
    <w:pPr>
      <w:keepNext/>
      <w:spacing w:before="240" w:after="60" w:line="276" w:lineRule="auto"/>
      <w:outlineLvl w:val="0"/>
    </w:pPr>
    <w:rPr>
      <w:rFonts w:ascii="Cambria" w:hAnsi="Cambria"/>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117DF"/>
    <w:pPr>
      <w:spacing w:before="100" w:beforeAutospacing="1" w:after="100" w:afterAutospacing="1"/>
    </w:pPr>
    <w:rPr>
      <w:lang w:val="es-ES"/>
    </w:rPr>
  </w:style>
  <w:style w:type="character" w:customStyle="1" w:styleId="subtitulo3estilo1">
    <w:name w:val="subtitulo3 estilo1"/>
    <w:basedOn w:val="Fuentedeprrafopredeter"/>
    <w:rsid w:val="007117DF"/>
  </w:style>
  <w:style w:type="paragraph" w:styleId="Textonotapie">
    <w:name w:val="footnote text"/>
    <w:basedOn w:val="Normal"/>
    <w:link w:val="TextonotapieCar"/>
    <w:semiHidden/>
    <w:rsid w:val="007117DF"/>
    <w:rPr>
      <w:sz w:val="20"/>
      <w:szCs w:val="20"/>
    </w:rPr>
  </w:style>
  <w:style w:type="character" w:styleId="Refdenotaalpie">
    <w:name w:val="footnote reference"/>
    <w:semiHidden/>
    <w:rsid w:val="007117DF"/>
    <w:rPr>
      <w:vertAlign w:val="superscript"/>
    </w:rPr>
  </w:style>
  <w:style w:type="character" w:customStyle="1" w:styleId="TextonotapieCar">
    <w:name w:val="Texto nota pie Car"/>
    <w:link w:val="Textonotapie"/>
    <w:semiHidden/>
    <w:rsid w:val="00860E82"/>
    <w:rPr>
      <w:lang w:val="es-CO" w:eastAsia="es-ES" w:bidi="ar-SA"/>
    </w:rPr>
  </w:style>
  <w:style w:type="table" w:styleId="Tablaconcuadrcula">
    <w:name w:val="Table Grid"/>
    <w:basedOn w:val="Tablanormal"/>
    <w:rsid w:val="00FB0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904742"/>
    <w:pPr>
      <w:tabs>
        <w:tab w:val="center" w:pos="4419"/>
        <w:tab w:val="right" w:pos="8838"/>
      </w:tabs>
    </w:pPr>
  </w:style>
  <w:style w:type="character" w:customStyle="1" w:styleId="EncabezadoCar">
    <w:name w:val="Encabezado Car"/>
    <w:link w:val="Encabezado"/>
    <w:rsid w:val="00904742"/>
    <w:rPr>
      <w:sz w:val="24"/>
      <w:szCs w:val="24"/>
      <w:lang w:val="es-CO" w:eastAsia="es-ES"/>
    </w:rPr>
  </w:style>
  <w:style w:type="paragraph" w:styleId="Piedepgina">
    <w:name w:val="footer"/>
    <w:basedOn w:val="Normal"/>
    <w:link w:val="PiedepginaCar"/>
    <w:uiPriority w:val="99"/>
    <w:rsid w:val="00904742"/>
    <w:pPr>
      <w:tabs>
        <w:tab w:val="center" w:pos="4419"/>
        <w:tab w:val="right" w:pos="8838"/>
      </w:tabs>
    </w:pPr>
  </w:style>
  <w:style w:type="character" w:customStyle="1" w:styleId="PiedepginaCar">
    <w:name w:val="Pie de página Car"/>
    <w:link w:val="Piedepgina"/>
    <w:uiPriority w:val="99"/>
    <w:rsid w:val="00904742"/>
    <w:rPr>
      <w:sz w:val="24"/>
      <w:szCs w:val="24"/>
      <w:lang w:val="es-CO" w:eastAsia="es-ES"/>
    </w:rPr>
  </w:style>
  <w:style w:type="paragraph" w:customStyle="1" w:styleId="Default">
    <w:name w:val="Default"/>
    <w:rsid w:val="007273FB"/>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FF21CB"/>
    <w:rPr>
      <w:rFonts w:ascii="Tahoma" w:hAnsi="Tahoma" w:cs="Tahoma"/>
      <w:sz w:val="16"/>
      <w:szCs w:val="16"/>
    </w:rPr>
  </w:style>
  <w:style w:type="character" w:customStyle="1" w:styleId="TextodegloboCar">
    <w:name w:val="Texto de globo Car"/>
    <w:link w:val="Textodeglobo"/>
    <w:rsid w:val="00FF21CB"/>
    <w:rPr>
      <w:rFonts w:ascii="Tahoma" w:hAnsi="Tahoma" w:cs="Tahoma"/>
      <w:sz w:val="16"/>
      <w:szCs w:val="16"/>
      <w:lang w:eastAsia="es-ES"/>
    </w:rPr>
  </w:style>
  <w:style w:type="character" w:styleId="Ttulodellibro">
    <w:name w:val="Book Title"/>
    <w:uiPriority w:val="33"/>
    <w:qFormat/>
    <w:rsid w:val="00FF21CB"/>
    <w:rPr>
      <w:b/>
      <w:bCs/>
      <w:smallCaps/>
      <w:spacing w:val="5"/>
    </w:rPr>
  </w:style>
  <w:style w:type="character" w:customStyle="1" w:styleId="Ttulo1Car">
    <w:name w:val="Título 1 Car"/>
    <w:link w:val="Ttulo1"/>
    <w:uiPriority w:val="9"/>
    <w:rsid w:val="00A42A29"/>
    <w:rPr>
      <w:rFonts w:ascii="Cambria" w:hAnsi="Cambria"/>
      <w:b/>
      <w:bCs/>
      <w:kern w:val="32"/>
      <w:sz w:val="32"/>
      <w:szCs w:val="32"/>
      <w:lang w:eastAsia="en-US"/>
    </w:rPr>
  </w:style>
  <w:style w:type="paragraph" w:styleId="Prrafodelista">
    <w:name w:val="List Paragraph"/>
    <w:basedOn w:val="Normal"/>
    <w:uiPriority w:val="34"/>
    <w:qFormat/>
    <w:rsid w:val="00A42A29"/>
    <w:pPr>
      <w:spacing w:after="200" w:line="276" w:lineRule="auto"/>
      <w:ind w:left="720"/>
      <w:contextualSpacing/>
    </w:pPr>
    <w:rPr>
      <w:rFonts w:ascii="Calibri" w:eastAsia="Calibri" w:hAnsi="Calibri"/>
      <w:sz w:val="22"/>
      <w:szCs w:val="22"/>
      <w:lang w:eastAsia="en-US"/>
    </w:rPr>
  </w:style>
  <w:style w:type="paragraph" w:styleId="Sinespaciado">
    <w:name w:val="No Spacing"/>
    <w:link w:val="SinespaciadoCar"/>
    <w:uiPriority w:val="1"/>
    <w:qFormat/>
    <w:rsid w:val="00A42A29"/>
    <w:rPr>
      <w:rFonts w:ascii="Calibri" w:hAnsi="Calibri"/>
      <w:sz w:val="22"/>
      <w:szCs w:val="22"/>
      <w:lang w:val="es-ES" w:eastAsia="en-US"/>
    </w:rPr>
  </w:style>
  <w:style w:type="character" w:customStyle="1" w:styleId="SinespaciadoCar">
    <w:name w:val="Sin espaciado Car"/>
    <w:link w:val="Sinespaciado"/>
    <w:uiPriority w:val="1"/>
    <w:rsid w:val="00A42A29"/>
    <w:rPr>
      <w:rFonts w:ascii="Calibri" w:hAnsi="Calibri"/>
      <w:sz w:val="22"/>
      <w:szCs w:val="22"/>
      <w:lang w:val="es-ES" w:eastAsia="en-US"/>
    </w:rPr>
  </w:style>
  <w:style w:type="paragraph" w:styleId="Textoindependiente">
    <w:name w:val="Body Text"/>
    <w:basedOn w:val="Normal"/>
    <w:link w:val="TextoindependienteCar"/>
    <w:rsid w:val="00871066"/>
    <w:pPr>
      <w:jc w:val="both"/>
    </w:pPr>
    <w:rPr>
      <w:szCs w:val="20"/>
      <w:lang w:val="es-MX"/>
    </w:rPr>
  </w:style>
  <w:style w:type="character" w:customStyle="1" w:styleId="TextoindependienteCar">
    <w:name w:val="Texto independiente Car"/>
    <w:basedOn w:val="Fuentedeprrafopredeter"/>
    <w:link w:val="Textoindependiente"/>
    <w:rsid w:val="00871066"/>
    <w:rPr>
      <w:sz w:val="24"/>
      <w:lang w:val="es-MX" w:eastAsia="es-ES"/>
    </w:rPr>
  </w:style>
  <w:style w:type="character" w:styleId="Refdecomentario">
    <w:name w:val="annotation reference"/>
    <w:basedOn w:val="Fuentedeprrafopredeter"/>
    <w:rsid w:val="00494799"/>
    <w:rPr>
      <w:sz w:val="16"/>
      <w:szCs w:val="16"/>
    </w:rPr>
  </w:style>
  <w:style w:type="paragraph" w:styleId="Textocomentario">
    <w:name w:val="annotation text"/>
    <w:basedOn w:val="Normal"/>
    <w:link w:val="TextocomentarioCar"/>
    <w:rsid w:val="00494799"/>
    <w:rPr>
      <w:sz w:val="20"/>
      <w:szCs w:val="20"/>
    </w:rPr>
  </w:style>
  <w:style w:type="character" w:customStyle="1" w:styleId="TextocomentarioCar">
    <w:name w:val="Texto comentario Car"/>
    <w:basedOn w:val="Fuentedeprrafopredeter"/>
    <w:link w:val="Textocomentario"/>
    <w:rsid w:val="00494799"/>
    <w:rPr>
      <w:lang w:eastAsia="es-ES"/>
    </w:rPr>
  </w:style>
  <w:style w:type="paragraph" w:styleId="Asuntodelcomentario">
    <w:name w:val="annotation subject"/>
    <w:basedOn w:val="Textocomentario"/>
    <w:next w:val="Textocomentario"/>
    <w:link w:val="AsuntodelcomentarioCar"/>
    <w:rsid w:val="00494799"/>
    <w:rPr>
      <w:b/>
      <w:bCs/>
    </w:rPr>
  </w:style>
  <w:style w:type="character" w:customStyle="1" w:styleId="AsuntodelcomentarioCar">
    <w:name w:val="Asunto del comentario Car"/>
    <w:basedOn w:val="TextocomentarioCar"/>
    <w:link w:val="Asuntodelcomentario"/>
    <w:rsid w:val="00494799"/>
    <w:rPr>
      <w:b/>
      <w:bCs/>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7DF"/>
    <w:rPr>
      <w:sz w:val="24"/>
      <w:szCs w:val="24"/>
      <w:lang w:eastAsia="es-ES"/>
    </w:rPr>
  </w:style>
  <w:style w:type="paragraph" w:styleId="Ttulo1">
    <w:name w:val="heading 1"/>
    <w:basedOn w:val="Normal"/>
    <w:next w:val="Normal"/>
    <w:link w:val="Ttulo1Car"/>
    <w:uiPriority w:val="9"/>
    <w:qFormat/>
    <w:rsid w:val="00A42A29"/>
    <w:pPr>
      <w:keepNext/>
      <w:spacing w:before="240" w:after="60" w:line="276" w:lineRule="auto"/>
      <w:outlineLvl w:val="0"/>
    </w:pPr>
    <w:rPr>
      <w:rFonts w:ascii="Cambria" w:hAnsi="Cambria"/>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117DF"/>
    <w:pPr>
      <w:spacing w:before="100" w:beforeAutospacing="1" w:after="100" w:afterAutospacing="1"/>
    </w:pPr>
    <w:rPr>
      <w:lang w:val="es-ES"/>
    </w:rPr>
  </w:style>
  <w:style w:type="character" w:customStyle="1" w:styleId="subtitulo3estilo1">
    <w:name w:val="subtitulo3 estilo1"/>
    <w:basedOn w:val="Fuentedeprrafopredeter"/>
    <w:rsid w:val="007117DF"/>
  </w:style>
  <w:style w:type="paragraph" w:styleId="Textonotapie">
    <w:name w:val="footnote text"/>
    <w:basedOn w:val="Normal"/>
    <w:link w:val="TextonotapieCar"/>
    <w:semiHidden/>
    <w:rsid w:val="007117DF"/>
    <w:rPr>
      <w:sz w:val="20"/>
      <w:szCs w:val="20"/>
    </w:rPr>
  </w:style>
  <w:style w:type="character" w:styleId="Refdenotaalpie">
    <w:name w:val="footnote reference"/>
    <w:semiHidden/>
    <w:rsid w:val="007117DF"/>
    <w:rPr>
      <w:vertAlign w:val="superscript"/>
    </w:rPr>
  </w:style>
  <w:style w:type="character" w:customStyle="1" w:styleId="TextonotapieCar">
    <w:name w:val="Texto nota pie Car"/>
    <w:link w:val="Textonotapie"/>
    <w:semiHidden/>
    <w:rsid w:val="00860E82"/>
    <w:rPr>
      <w:lang w:val="es-CO" w:eastAsia="es-ES" w:bidi="ar-SA"/>
    </w:rPr>
  </w:style>
  <w:style w:type="table" w:styleId="Tablaconcuadrcula">
    <w:name w:val="Table Grid"/>
    <w:basedOn w:val="Tablanormal"/>
    <w:rsid w:val="00FB0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904742"/>
    <w:pPr>
      <w:tabs>
        <w:tab w:val="center" w:pos="4419"/>
        <w:tab w:val="right" w:pos="8838"/>
      </w:tabs>
    </w:pPr>
  </w:style>
  <w:style w:type="character" w:customStyle="1" w:styleId="EncabezadoCar">
    <w:name w:val="Encabezado Car"/>
    <w:link w:val="Encabezado"/>
    <w:rsid w:val="00904742"/>
    <w:rPr>
      <w:sz w:val="24"/>
      <w:szCs w:val="24"/>
      <w:lang w:val="es-CO" w:eastAsia="es-ES"/>
    </w:rPr>
  </w:style>
  <w:style w:type="paragraph" w:styleId="Piedepgina">
    <w:name w:val="footer"/>
    <w:basedOn w:val="Normal"/>
    <w:link w:val="PiedepginaCar"/>
    <w:uiPriority w:val="99"/>
    <w:rsid w:val="00904742"/>
    <w:pPr>
      <w:tabs>
        <w:tab w:val="center" w:pos="4419"/>
        <w:tab w:val="right" w:pos="8838"/>
      </w:tabs>
    </w:pPr>
  </w:style>
  <w:style w:type="character" w:customStyle="1" w:styleId="PiedepginaCar">
    <w:name w:val="Pie de página Car"/>
    <w:link w:val="Piedepgina"/>
    <w:uiPriority w:val="99"/>
    <w:rsid w:val="00904742"/>
    <w:rPr>
      <w:sz w:val="24"/>
      <w:szCs w:val="24"/>
      <w:lang w:val="es-CO" w:eastAsia="es-ES"/>
    </w:rPr>
  </w:style>
  <w:style w:type="paragraph" w:customStyle="1" w:styleId="Default">
    <w:name w:val="Default"/>
    <w:rsid w:val="007273FB"/>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FF21CB"/>
    <w:rPr>
      <w:rFonts w:ascii="Tahoma" w:hAnsi="Tahoma" w:cs="Tahoma"/>
      <w:sz w:val="16"/>
      <w:szCs w:val="16"/>
    </w:rPr>
  </w:style>
  <w:style w:type="character" w:customStyle="1" w:styleId="TextodegloboCar">
    <w:name w:val="Texto de globo Car"/>
    <w:link w:val="Textodeglobo"/>
    <w:rsid w:val="00FF21CB"/>
    <w:rPr>
      <w:rFonts w:ascii="Tahoma" w:hAnsi="Tahoma" w:cs="Tahoma"/>
      <w:sz w:val="16"/>
      <w:szCs w:val="16"/>
      <w:lang w:eastAsia="es-ES"/>
    </w:rPr>
  </w:style>
  <w:style w:type="character" w:styleId="Ttulodellibro">
    <w:name w:val="Book Title"/>
    <w:uiPriority w:val="33"/>
    <w:qFormat/>
    <w:rsid w:val="00FF21CB"/>
    <w:rPr>
      <w:b/>
      <w:bCs/>
      <w:smallCaps/>
      <w:spacing w:val="5"/>
    </w:rPr>
  </w:style>
  <w:style w:type="character" w:customStyle="1" w:styleId="Ttulo1Car">
    <w:name w:val="Título 1 Car"/>
    <w:link w:val="Ttulo1"/>
    <w:uiPriority w:val="9"/>
    <w:rsid w:val="00A42A29"/>
    <w:rPr>
      <w:rFonts w:ascii="Cambria" w:hAnsi="Cambria"/>
      <w:b/>
      <w:bCs/>
      <w:kern w:val="32"/>
      <w:sz w:val="32"/>
      <w:szCs w:val="32"/>
      <w:lang w:eastAsia="en-US"/>
    </w:rPr>
  </w:style>
  <w:style w:type="paragraph" w:styleId="Prrafodelista">
    <w:name w:val="List Paragraph"/>
    <w:basedOn w:val="Normal"/>
    <w:uiPriority w:val="34"/>
    <w:qFormat/>
    <w:rsid w:val="00A42A29"/>
    <w:pPr>
      <w:spacing w:after="200" w:line="276" w:lineRule="auto"/>
      <w:ind w:left="720"/>
      <w:contextualSpacing/>
    </w:pPr>
    <w:rPr>
      <w:rFonts w:ascii="Calibri" w:eastAsia="Calibri" w:hAnsi="Calibri"/>
      <w:sz w:val="22"/>
      <w:szCs w:val="22"/>
      <w:lang w:eastAsia="en-US"/>
    </w:rPr>
  </w:style>
  <w:style w:type="paragraph" w:styleId="Sinespaciado">
    <w:name w:val="No Spacing"/>
    <w:link w:val="SinespaciadoCar"/>
    <w:uiPriority w:val="1"/>
    <w:qFormat/>
    <w:rsid w:val="00A42A29"/>
    <w:rPr>
      <w:rFonts w:ascii="Calibri" w:hAnsi="Calibri"/>
      <w:sz w:val="22"/>
      <w:szCs w:val="22"/>
      <w:lang w:val="es-ES" w:eastAsia="en-US"/>
    </w:rPr>
  </w:style>
  <w:style w:type="character" w:customStyle="1" w:styleId="SinespaciadoCar">
    <w:name w:val="Sin espaciado Car"/>
    <w:link w:val="Sinespaciado"/>
    <w:uiPriority w:val="1"/>
    <w:rsid w:val="00A42A29"/>
    <w:rPr>
      <w:rFonts w:ascii="Calibri" w:hAnsi="Calibri"/>
      <w:sz w:val="22"/>
      <w:szCs w:val="22"/>
      <w:lang w:val="es-ES" w:eastAsia="en-US"/>
    </w:rPr>
  </w:style>
  <w:style w:type="paragraph" w:styleId="Textoindependiente">
    <w:name w:val="Body Text"/>
    <w:basedOn w:val="Normal"/>
    <w:link w:val="TextoindependienteCar"/>
    <w:rsid w:val="00871066"/>
    <w:pPr>
      <w:jc w:val="both"/>
    </w:pPr>
    <w:rPr>
      <w:szCs w:val="20"/>
      <w:lang w:val="es-MX"/>
    </w:rPr>
  </w:style>
  <w:style w:type="character" w:customStyle="1" w:styleId="TextoindependienteCar">
    <w:name w:val="Texto independiente Car"/>
    <w:basedOn w:val="Fuentedeprrafopredeter"/>
    <w:link w:val="Textoindependiente"/>
    <w:rsid w:val="00871066"/>
    <w:rPr>
      <w:sz w:val="24"/>
      <w:lang w:val="es-MX" w:eastAsia="es-ES"/>
    </w:rPr>
  </w:style>
  <w:style w:type="character" w:styleId="Refdecomentario">
    <w:name w:val="annotation reference"/>
    <w:basedOn w:val="Fuentedeprrafopredeter"/>
    <w:rsid w:val="00494799"/>
    <w:rPr>
      <w:sz w:val="16"/>
      <w:szCs w:val="16"/>
    </w:rPr>
  </w:style>
  <w:style w:type="paragraph" w:styleId="Textocomentario">
    <w:name w:val="annotation text"/>
    <w:basedOn w:val="Normal"/>
    <w:link w:val="TextocomentarioCar"/>
    <w:rsid w:val="00494799"/>
    <w:rPr>
      <w:sz w:val="20"/>
      <w:szCs w:val="20"/>
    </w:rPr>
  </w:style>
  <w:style w:type="character" w:customStyle="1" w:styleId="TextocomentarioCar">
    <w:name w:val="Texto comentario Car"/>
    <w:basedOn w:val="Fuentedeprrafopredeter"/>
    <w:link w:val="Textocomentario"/>
    <w:rsid w:val="00494799"/>
    <w:rPr>
      <w:lang w:eastAsia="es-ES"/>
    </w:rPr>
  </w:style>
  <w:style w:type="paragraph" w:styleId="Asuntodelcomentario">
    <w:name w:val="annotation subject"/>
    <w:basedOn w:val="Textocomentario"/>
    <w:next w:val="Textocomentario"/>
    <w:link w:val="AsuntodelcomentarioCar"/>
    <w:rsid w:val="00494799"/>
    <w:rPr>
      <w:b/>
      <w:bCs/>
    </w:rPr>
  </w:style>
  <w:style w:type="character" w:customStyle="1" w:styleId="AsuntodelcomentarioCar">
    <w:name w:val="Asunto del comentario Car"/>
    <w:basedOn w:val="TextocomentarioCar"/>
    <w:link w:val="Asuntodelcomentario"/>
    <w:rsid w:val="00494799"/>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70527">
      <w:bodyDiv w:val="1"/>
      <w:marLeft w:val="0"/>
      <w:marRight w:val="0"/>
      <w:marTop w:val="0"/>
      <w:marBottom w:val="0"/>
      <w:divBdr>
        <w:top w:val="none" w:sz="0" w:space="0" w:color="auto"/>
        <w:left w:val="none" w:sz="0" w:space="0" w:color="auto"/>
        <w:bottom w:val="none" w:sz="0" w:space="0" w:color="auto"/>
        <w:right w:val="none" w:sz="0" w:space="0" w:color="auto"/>
      </w:divBdr>
    </w:div>
    <w:div w:id="826894673">
      <w:bodyDiv w:val="1"/>
      <w:marLeft w:val="0"/>
      <w:marRight w:val="0"/>
      <w:marTop w:val="0"/>
      <w:marBottom w:val="0"/>
      <w:divBdr>
        <w:top w:val="none" w:sz="0" w:space="0" w:color="auto"/>
        <w:left w:val="none" w:sz="0" w:space="0" w:color="auto"/>
        <w:bottom w:val="none" w:sz="0" w:space="0" w:color="auto"/>
        <w:right w:val="none" w:sz="0" w:space="0" w:color="auto"/>
      </w:divBdr>
    </w:div>
    <w:div w:id="1222252739">
      <w:bodyDiv w:val="1"/>
      <w:marLeft w:val="0"/>
      <w:marRight w:val="0"/>
      <w:marTop w:val="0"/>
      <w:marBottom w:val="0"/>
      <w:divBdr>
        <w:top w:val="none" w:sz="0" w:space="0" w:color="auto"/>
        <w:left w:val="none" w:sz="0" w:space="0" w:color="auto"/>
        <w:bottom w:val="none" w:sz="0" w:space="0" w:color="auto"/>
        <w:right w:val="none" w:sz="0" w:space="0" w:color="auto"/>
      </w:divBdr>
    </w:div>
    <w:div w:id="1297492340">
      <w:bodyDiv w:val="1"/>
      <w:marLeft w:val="0"/>
      <w:marRight w:val="0"/>
      <w:marTop w:val="0"/>
      <w:marBottom w:val="0"/>
      <w:divBdr>
        <w:top w:val="none" w:sz="0" w:space="0" w:color="auto"/>
        <w:left w:val="none" w:sz="0" w:space="0" w:color="auto"/>
        <w:bottom w:val="none" w:sz="0" w:space="0" w:color="auto"/>
        <w:right w:val="none" w:sz="0" w:space="0" w:color="auto"/>
      </w:divBdr>
    </w:div>
    <w:div w:id="1298804628">
      <w:bodyDiv w:val="1"/>
      <w:marLeft w:val="0"/>
      <w:marRight w:val="0"/>
      <w:marTop w:val="0"/>
      <w:marBottom w:val="0"/>
      <w:divBdr>
        <w:top w:val="none" w:sz="0" w:space="0" w:color="auto"/>
        <w:left w:val="none" w:sz="0" w:space="0" w:color="auto"/>
        <w:bottom w:val="none" w:sz="0" w:space="0" w:color="auto"/>
        <w:right w:val="none" w:sz="0" w:space="0" w:color="auto"/>
      </w:divBdr>
    </w:div>
    <w:div w:id="1495417671">
      <w:bodyDiv w:val="1"/>
      <w:marLeft w:val="0"/>
      <w:marRight w:val="0"/>
      <w:marTop w:val="0"/>
      <w:marBottom w:val="0"/>
      <w:divBdr>
        <w:top w:val="none" w:sz="0" w:space="0" w:color="auto"/>
        <w:left w:val="none" w:sz="0" w:space="0" w:color="auto"/>
        <w:bottom w:val="none" w:sz="0" w:space="0" w:color="auto"/>
        <w:right w:val="none" w:sz="0" w:space="0" w:color="auto"/>
      </w:divBdr>
    </w:div>
    <w:div w:id="2141878961">
      <w:bodyDiv w:val="1"/>
      <w:marLeft w:val="0"/>
      <w:marRight w:val="0"/>
      <w:marTop w:val="0"/>
      <w:marBottom w:val="0"/>
      <w:divBdr>
        <w:top w:val="none" w:sz="0" w:space="0" w:color="auto"/>
        <w:left w:val="none" w:sz="0" w:space="0" w:color="auto"/>
        <w:bottom w:val="none" w:sz="0" w:space="0" w:color="auto"/>
        <w:right w:val="none" w:sz="0" w:space="0" w:color="auto"/>
      </w:divBdr>
      <w:divsChild>
        <w:div w:id="670066985">
          <w:marLeft w:val="547"/>
          <w:marRight w:val="0"/>
          <w:marTop w:val="0"/>
          <w:marBottom w:val="0"/>
          <w:divBdr>
            <w:top w:val="none" w:sz="0" w:space="0" w:color="auto"/>
            <w:left w:val="none" w:sz="0" w:space="0" w:color="auto"/>
            <w:bottom w:val="none" w:sz="0" w:space="0" w:color="auto"/>
            <w:right w:val="none" w:sz="0" w:space="0" w:color="auto"/>
          </w:divBdr>
        </w:div>
        <w:div w:id="503980711">
          <w:marLeft w:val="547"/>
          <w:marRight w:val="0"/>
          <w:marTop w:val="0"/>
          <w:marBottom w:val="0"/>
          <w:divBdr>
            <w:top w:val="none" w:sz="0" w:space="0" w:color="auto"/>
            <w:left w:val="none" w:sz="0" w:space="0" w:color="auto"/>
            <w:bottom w:val="none" w:sz="0" w:space="0" w:color="auto"/>
            <w:right w:val="none" w:sz="0" w:space="0" w:color="auto"/>
          </w:divBdr>
        </w:div>
        <w:div w:id="17552781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E68668-B2A6-427E-91F3-548220F98ED3}" type="doc">
      <dgm:prSet loTypeId="urn:microsoft.com/office/officeart/2005/8/layout/cycle2" loCatId="cycle" qsTypeId="urn:microsoft.com/office/officeart/2005/8/quickstyle/simple3" qsCatId="simple" csTypeId="urn:microsoft.com/office/officeart/2005/8/colors/accent1_2" csCatId="accent1" phldr="1"/>
      <dgm:spPr/>
      <dgm:t>
        <a:bodyPr/>
        <a:lstStyle/>
        <a:p>
          <a:endParaRPr lang="es-CO"/>
        </a:p>
      </dgm:t>
    </dgm:pt>
    <dgm:pt modelId="{5F57E229-B76A-4DA3-8221-B94C3CEE03D4}">
      <dgm:prSet phldrT="[Texto]" custT="1"/>
      <dgm:spPr/>
      <dgm:t>
        <a:bodyPr/>
        <a:lstStyle/>
        <a:p>
          <a:r>
            <a:rPr lang="es-CO" sz="600" b="1"/>
            <a:t>3. PLANES ESTRATEGICOS, CONVOCATORIAS Y CAPACITACIONES</a:t>
          </a:r>
          <a:endParaRPr lang="es-CO" sz="600"/>
        </a:p>
      </dgm:t>
    </dgm:pt>
    <dgm:pt modelId="{D6770347-AEB4-4B48-B4EE-3A2A382C6066}" type="parTrans" cxnId="{31FB6856-21FF-4765-AE56-6EBE640922E9}">
      <dgm:prSet/>
      <dgm:spPr/>
      <dgm:t>
        <a:bodyPr/>
        <a:lstStyle/>
        <a:p>
          <a:endParaRPr lang="es-CO"/>
        </a:p>
      </dgm:t>
    </dgm:pt>
    <dgm:pt modelId="{12F34EB0-5E50-47FB-8D64-D38FC3559DA7}" type="sibTrans" cxnId="{31FB6856-21FF-4765-AE56-6EBE640922E9}">
      <dgm:prSet/>
      <dgm:spPr/>
      <dgm:t>
        <a:bodyPr/>
        <a:lstStyle/>
        <a:p>
          <a:endParaRPr lang="es-CO"/>
        </a:p>
      </dgm:t>
    </dgm:pt>
    <dgm:pt modelId="{5C0A7691-3F07-495B-9D78-E207D7911853}">
      <dgm:prSet phldrT="[Texto]" custT="1"/>
      <dgm:spPr/>
      <dgm:t>
        <a:bodyPr/>
        <a:lstStyle/>
        <a:p>
          <a:r>
            <a:rPr lang="es-CO" sz="700" b="1"/>
            <a:t>2. BANCO </a:t>
          </a:r>
        </a:p>
        <a:p>
          <a:r>
            <a:rPr lang="es-CO" sz="700" b="1"/>
            <a:t>DE PROYECTOS</a:t>
          </a:r>
          <a:endParaRPr lang="es-CO" sz="700"/>
        </a:p>
      </dgm:t>
    </dgm:pt>
    <dgm:pt modelId="{160F13D2-BD80-49EC-801A-4D86C4277A9E}" type="parTrans" cxnId="{ACB909E2-7760-42FC-8FE1-FC5C09162705}">
      <dgm:prSet/>
      <dgm:spPr/>
      <dgm:t>
        <a:bodyPr/>
        <a:lstStyle/>
        <a:p>
          <a:endParaRPr lang="es-CO"/>
        </a:p>
      </dgm:t>
    </dgm:pt>
    <dgm:pt modelId="{ECD48CA0-02B1-4F39-B96D-960B41B64ECD}" type="sibTrans" cxnId="{ACB909E2-7760-42FC-8FE1-FC5C09162705}">
      <dgm:prSet/>
      <dgm:spPr/>
      <dgm:t>
        <a:bodyPr/>
        <a:lstStyle/>
        <a:p>
          <a:endParaRPr lang="es-CO"/>
        </a:p>
      </dgm:t>
    </dgm:pt>
    <dgm:pt modelId="{569C3886-1E84-4939-BE67-C2D822141859}">
      <dgm:prSet phldrT="[Texto]" custT="1"/>
      <dgm:spPr/>
      <dgm:t>
        <a:bodyPr/>
        <a:lstStyle/>
        <a:p>
          <a:r>
            <a:rPr lang="es-CO" sz="700" b="1"/>
            <a:t>4. BANCO DE TIERRAS</a:t>
          </a:r>
          <a:endParaRPr lang="es-CO" sz="700"/>
        </a:p>
      </dgm:t>
    </dgm:pt>
    <dgm:pt modelId="{922BDB02-836E-4614-B866-4A43D6AB4214}" type="parTrans" cxnId="{100DA698-296F-41A9-BAEC-408B997CF8FF}">
      <dgm:prSet/>
      <dgm:spPr/>
      <dgm:t>
        <a:bodyPr/>
        <a:lstStyle/>
        <a:p>
          <a:endParaRPr lang="es-CO"/>
        </a:p>
      </dgm:t>
    </dgm:pt>
    <dgm:pt modelId="{CCBBBB95-474A-443D-9D11-13BF60930749}" type="sibTrans" cxnId="{100DA698-296F-41A9-BAEC-408B997CF8FF}">
      <dgm:prSet/>
      <dgm:spPr/>
      <dgm:t>
        <a:bodyPr/>
        <a:lstStyle/>
        <a:p>
          <a:endParaRPr lang="es-CO"/>
        </a:p>
      </dgm:t>
    </dgm:pt>
    <dgm:pt modelId="{48E01D06-E7B6-42D1-A706-346E8241D968}" type="pres">
      <dgm:prSet presAssocID="{B7E68668-B2A6-427E-91F3-548220F98ED3}" presName="cycle" presStyleCnt="0">
        <dgm:presLayoutVars>
          <dgm:dir val="rev"/>
          <dgm:resizeHandles val="exact"/>
        </dgm:presLayoutVars>
      </dgm:prSet>
      <dgm:spPr/>
      <dgm:t>
        <a:bodyPr/>
        <a:lstStyle/>
        <a:p>
          <a:endParaRPr lang="es-ES"/>
        </a:p>
      </dgm:t>
    </dgm:pt>
    <dgm:pt modelId="{09C2972B-3B03-4936-BAD0-56371E5C9072}" type="pres">
      <dgm:prSet presAssocID="{5C0A7691-3F07-495B-9D78-E207D7911853}" presName="node" presStyleLbl="node1" presStyleIdx="0" presStyleCnt="3">
        <dgm:presLayoutVars>
          <dgm:bulletEnabled val="1"/>
        </dgm:presLayoutVars>
      </dgm:prSet>
      <dgm:spPr/>
      <dgm:t>
        <a:bodyPr/>
        <a:lstStyle/>
        <a:p>
          <a:endParaRPr lang="es-CO"/>
        </a:p>
      </dgm:t>
    </dgm:pt>
    <dgm:pt modelId="{B467EE23-7824-479C-827C-2E31F65768D0}" type="pres">
      <dgm:prSet presAssocID="{ECD48CA0-02B1-4F39-B96D-960B41B64ECD}" presName="sibTrans" presStyleLbl="sibTrans2D1" presStyleIdx="0" presStyleCnt="3"/>
      <dgm:spPr/>
      <dgm:t>
        <a:bodyPr/>
        <a:lstStyle/>
        <a:p>
          <a:endParaRPr lang="es-ES"/>
        </a:p>
      </dgm:t>
    </dgm:pt>
    <dgm:pt modelId="{9ED65816-9BCB-4EC0-AD1E-804BC83AE6D0}" type="pres">
      <dgm:prSet presAssocID="{ECD48CA0-02B1-4F39-B96D-960B41B64ECD}" presName="connectorText" presStyleLbl="sibTrans2D1" presStyleIdx="0" presStyleCnt="3"/>
      <dgm:spPr/>
      <dgm:t>
        <a:bodyPr/>
        <a:lstStyle/>
        <a:p>
          <a:endParaRPr lang="es-ES"/>
        </a:p>
      </dgm:t>
    </dgm:pt>
    <dgm:pt modelId="{63513892-999F-4615-A44E-7776B8B6ECA6}" type="pres">
      <dgm:prSet presAssocID="{5F57E229-B76A-4DA3-8221-B94C3CEE03D4}" presName="node" presStyleLbl="node1" presStyleIdx="1" presStyleCnt="3">
        <dgm:presLayoutVars>
          <dgm:bulletEnabled val="1"/>
        </dgm:presLayoutVars>
      </dgm:prSet>
      <dgm:spPr/>
      <dgm:t>
        <a:bodyPr/>
        <a:lstStyle/>
        <a:p>
          <a:endParaRPr lang="es-CO"/>
        </a:p>
      </dgm:t>
    </dgm:pt>
    <dgm:pt modelId="{815AE9C3-0D70-4F83-9A89-C6E268B77E02}" type="pres">
      <dgm:prSet presAssocID="{12F34EB0-5E50-47FB-8D64-D38FC3559DA7}" presName="sibTrans" presStyleLbl="sibTrans2D1" presStyleIdx="1" presStyleCnt="3"/>
      <dgm:spPr/>
      <dgm:t>
        <a:bodyPr/>
        <a:lstStyle/>
        <a:p>
          <a:endParaRPr lang="es-ES"/>
        </a:p>
      </dgm:t>
    </dgm:pt>
    <dgm:pt modelId="{C546A7B9-F0C0-4AF8-9D5B-39D625CC16DE}" type="pres">
      <dgm:prSet presAssocID="{12F34EB0-5E50-47FB-8D64-D38FC3559DA7}" presName="connectorText" presStyleLbl="sibTrans2D1" presStyleIdx="1" presStyleCnt="3"/>
      <dgm:spPr/>
      <dgm:t>
        <a:bodyPr/>
        <a:lstStyle/>
        <a:p>
          <a:endParaRPr lang="es-ES"/>
        </a:p>
      </dgm:t>
    </dgm:pt>
    <dgm:pt modelId="{2F019517-190D-4C6F-A868-61611F08ADF0}" type="pres">
      <dgm:prSet presAssocID="{569C3886-1E84-4939-BE67-C2D822141859}" presName="node" presStyleLbl="node1" presStyleIdx="2" presStyleCnt="3">
        <dgm:presLayoutVars>
          <dgm:bulletEnabled val="1"/>
        </dgm:presLayoutVars>
      </dgm:prSet>
      <dgm:spPr/>
      <dgm:t>
        <a:bodyPr/>
        <a:lstStyle/>
        <a:p>
          <a:endParaRPr lang="es-ES"/>
        </a:p>
      </dgm:t>
    </dgm:pt>
    <dgm:pt modelId="{A9E8C348-3D2E-4066-A3B7-912C3C01438C}" type="pres">
      <dgm:prSet presAssocID="{CCBBBB95-474A-443D-9D11-13BF60930749}" presName="sibTrans" presStyleLbl="sibTrans2D1" presStyleIdx="2" presStyleCnt="3"/>
      <dgm:spPr/>
      <dgm:t>
        <a:bodyPr/>
        <a:lstStyle/>
        <a:p>
          <a:endParaRPr lang="es-ES"/>
        </a:p>
      </dgm:t>
    </dgm:pt>
    <dgm:pt modelId="{BA9D5B1E-E60A-45AC-9C75-02A964EEDC47}" type="pres">
      <dgm:prSet presAssocID="{CCBBBB95-474A-443D-9D11-13BF60930749}" presName="connectorText" presStyleLbl="sibTrans2D1" presStyleIdx="2" presStyleCnt="3"/>
      <dgm:spPr/>
      <dgm:t>
        <a:bodyPr/>
        <a:lstStyle/>
        <a:p>
          <a:endParaRPr lang="es-ES"/>
        </a:p>
      </dgm:t>
    </dgm:pt>
  </dgm:ptLst>
  <dgm:cxnLst>
    <dgm:cxn modelId="{ACB909E2-7760-42FC-8FE1-FC5C09162705}" srcId="{B7E68668-B2A6-427E-91F3-548220F98ED3}" destId="{5C0A7691-3F07-495B-9D78-E207D7911853}" srcOrd="0" destOrd="0" parTransId="{160F13D2-BD80-49EC-801A-4D86C4277A9E}" sibTransId="{ECD48CA0-02B1-4F39-B96D-960B41B64ECD}"/>
    <dgm:cxn modelId="{88F40551-4D09-4E5F-9D3C-4595781B19FC}" type="presOf" srcId="{CCBBBB95-474A-443D-9D11-13BF60930749}" destId="{BA9D5B1E-E60A-45AC-9C75-02A964EEDC47}" srcOrd="1" destOrd="0" presId="urn:microsoft.com/office/officeart/2005/8/layout/cycle2"/>
    <dgm:cxn modelId="{100DA698-296F-41A9-BAEC-408B997CF8FF}" srcId="{B7E68668-B2A6-427E-91F3-548220F98ED3}" destId="{569C3886-1E84-4939-BE67-C2D822141859}" srcOrd="2" destOrd="0" parTransId="{922BDB02-836E-4614-B866-4A43D6AB4214}" sibTransId="{CCBBBB95-474A-443D-9D11-13BF60930749}"/>
    <dgm:cxn modelId="{121D895A-21CC-42F1-8188-C206B2569E55}" type="presOf" srcId="{12F34EB0-5E50-47FB-8D64-D38FC3559DA7}" destId="{C546A7B9-F0C0-4AF8-9D5B-39D625CC16DE}" srcOrd="1" destOrd="0" presId="urn:microsoft.com/office/officeart/2005/8/layout/cycle2"/>
    <dgm:cxn modelId="{7614CD75-2FD4-4418-AA0B-4FA8C7911745}" type="presOf" srcId="{12F34EB0-5E50-47FB-8D64-D38FC3559DA7}" destId="{815AE9C3-0D70-4F83-9A89-C6E268B77E02}" srcOrd="0" destOrd="0" presId="urn:microsoft.com/office/officeart/2005/8/layout/cycle2"/>
    <dgm:cxn modelId="{50FD9EFD-D47A-4175-8BDF-F480659CCD55}" type="presOf" srcId="{569C3886-1E84-4939-BE67-C2D822141859}" destId="{2F019517-190D-4C6F-A868-61611F08ADF0}" srcOrd="0" destOrd="0" presId="urn:microsoft.com/office/officeart/2005/8/layout/cycle2"/>
    <dgm:cxn modelId="{AFCEC5AA-4BE0-4519-A7B6-663AFDE4CC93}" type="presOf" srcId="{ECD48CA0-02B1-4F39-B96D-960B41B64ECD}" destId="{B467EE23-7824-479C-827C-2E31F65768D0}" srcOrd="0" destOrd="0" presId="urn:microsoft.com/office/officeart/2005/8/layout/cycle2"/>
    <dgm:cxn modelId="{31FB6856-21FF-4765-AE56-6EBE640922E9}" srcId="{B7E68668-B2A6-427E-91F3-548220F98ED3}" destId="{5F57E229-B76A-4DA3-8221-B94C3CEE03D4}" srcOrd="1" destOrd="0" parTransId="{D6770347-AEB4-4B48-B4EE-3A2A382C6066}" sibTransId="{12F34EB0-5E50-47FB-8D64-D38FC3559DA7}"/>
    <dgm:cxn modelId="{3C103546-3187-43D6-8771-9B7F1385289E}" type="presOf" srcId="{5F57E229-B76A-4DA3-8221-B94C3CEE03D4}" destId="{63513892-999F-4615-A44E-7776B8B6ECA6}" srcOrd="0" destOrd="0" presId="urn:microsoft.com/office/officeart/2005/8/layout/cycle2"/>
    <dgm:cxn modelId="{C386C367-B04E-4F7E-B4A3-B34597A22FBE}" type="presOf" srcId="{B7E68668-B2A6-427E-91F3-548220F98ED3}" destId="{48E01D06-E7B6-42D1-A706-346E8241D968}" srcOrd="0" destOrd="0" presId="urn:microsoft.com/office/officeart/2005/8/layout/cycle2"/>
    <dgm:cxn modelId="{A8867E60-426A-4C88-9850-18895B8F8C22}" type="presOf" srcId="{5C0A7691-3F07-495B-9D78-E207D7911853}" destId="{09C2972B-3B03-4936-BAD0-56371E5C9072}" srcOrd="0" destOrd="0" presId="urn:microsoft.com/office/officeart/2005/8/layout/cycle2"/>
    <dgm:cxn modelId="{CEAB9E3E-55CC-41FC-8966-2AEA69BE7260}" type="presOf" srcId="{ECD48CA0-02B1-4F39-B96D-960B41B64ECD}" destId="{9ED65816-9BCB-4EC0-AD1E-804BC83AE6D0}" srcOrd="1" destOrd="0" presId="urn:microsoft.com/office/officeart/2005/8/layout/cycle2"/>
    <dgm:cxn modelId="{FE820356-BEE4-4A10-9363-1DF42801AD73}" type="presOf" srcId="{CCBBBB95-474A-443D-9D11-13BF60930749}" destId="{A9E8C348-3D2E-4066-A3B7-912C3C01438C}" srcOrd="0" destOrd="0" presId="urn:microsoft.com/office/officeart/2005/8/layout/cycle2"/>
    <dgm:cxn modelId="{5D213B4A-294C-41EB-85A6-E044449829D4}" type="presParOf" srcId="{48E01D06-E7B6-42D1-A706-346E8241D968}" destId="{09C2972B-3B03-4936-BAD0-56371E5C9072}" srcOrd="0" destOrd="0" presId="urn:microsoft.com/office/officeart/2005/8/layout/cycle2"/>
    <dgm:cxn modelId="{D837C9A9-3AC2-4DF6-8A62-7377E356909A}" type="presParOf" srcId="{48E01D06-E7B6-42D1-A706-346E8241D968}" destId="{B467EE23-7824-479C-827C-2E31F65768D0}" srcOrd="1" destOrd="0" presId="urn:microsoft.com/office/officeart/2005/8/layout/cycle2"/>
    <dgm:cxn modelId="{488F0410-9A23-4C4B-99BF-AEC5B01D3725}" type="presParOf" srcId="{B467EE23-7824-479C-827C-2E31F65768D0}" destId="{9ED65816-9BCB-4EC0-AD1E-804BC83AE6D0}" srcOrd="0" destOrd="0" presId="urn:microsoft.com/office/officeart/2005/8/layout/cycle2"/>
    <dgm:cxn modelId="{E97FC9C2-A4B8-43D2-B540-ACD026CCA25F}" type="presParOf" srcId="{48E01D06-E7B6-42D1-A706-346E8241D968}" destId="{63513892-999F-4615-A44E-7776B8B6ECA6}" srcOrd="2" destOrd="0" presId="urn:microsoft.com/office/officeart/2005/8/layout/cycle2"/>
    <dgm:cxn modelId="{52361AF0-DF07-4444-86D6-E74A9F721731}" type="presParOf" srcId="{48E01D06-E7B6-42D1-A706-346E8241D968}" destId="{815AE9C3-0D70-4F83-9A89-C6E268B77E02}" srcOrd="3" destOrd="0" presId="urn:microsoft.com/office/officeart/2005/8/layout/cycle2"/>
    <dgm:cxn modelId="{2ACD6D91-DDBF-40AF-9D58-457D762E4CD6}" type="presParOf" srcId="{815AE9C3-0D70-4F83-9A89-C6E268B77E02}" destId="{C546A7B9-F0C0-4AF8-9D5B-39D625CC16DE}" srcOrd="0" destOrd="0" presId="urn:microsoft.com/office/officeart/2005/8/layout/cycle2"/>
    <dgm:cxn modelId="{DABE74EF-549C-4A0A-9DCF-6A3EDE86961F}" type="presParOf" srcId="{48E01D06-E7B6-42D1-A706-346E8241D968}" destId="{2F019517-190D-4C6F-A868-61611F08ADF0}" srcOrd="4" destOrd="0" presId="urn:microsoft.com/office/officeart/2005/8/layout/cycle2"/>
    <dgm:cxn modelId="{42C7589D-8B86-4B6D-9959-74C7809DD2AF}" type="presParOf" srcId="{48E01D06-E7B6-42D1-A706-346E8241D968}" destId="{A9E8C348-3D2E-4066-A3B7-912C3C01438C}" srcOrd="5" destOrd="0" presId="urn:microsoft.com/office/officeart/2005/8/layout/cycle2"/>
    <dgm:cxn modelId="{E0DAE5CB-AFC4-4746-AE26-96ED3DB5159F}" type="presParOf" srcId="{A9E8C348-3D2E-4066-A3B7-912C3C01438C}" destId="{BA9D5B1E-E60A-45AC-9C75-02A964EEDC47}"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33FAF7-240C-497C-BCCE-FF42C01E57B1}" type="doc">
      <dgm:prSet loTypeId="urn:microsoft.com/office/officeart/2005/8/layout/target2" loCatId="relationship" qsTypeId="urn:microsoft.com/office/officeart/2005/8/quickstyle/simple1" qsCatId="simple" csTypeId="urn:microsoft.com/office/officeart/2005/8/colors/accent5_5" csCatId="accent5" phldr="1"/>
      <dgm:spPr/>
      <dgm:t>
        <a:bodyPr/>
        <a:lstStyle/>
        <a:p>
          <a:endParaRPr lang="es-CO"/>
        </a:p>
      </dgm:t>
    </dgm:pt>
    <dgm:pt modelId="{3E2D31AD-5DED-4E55-B17D-E3119AAE988A}">
      <dgm:prSet phldrT="[Texto]"/>
      <dgm:spPr/>
      <dgm:t>
        <a:bodyPr/>
        <a:lstStyle/>
        <a:p>
          <a:r>
            <a:rPr lang="es-CO" b="1"/>
            <a:t>ÁREA DE PROYECTOS</a:t>
          </a:r>
        </a:p>
      </dgm:t>
    </dgm:pt>
    <dgm:pt modelId="{C42A4CA8-5F07-4F23-984E-27C3686D4456}" type="parTrans" cxnId="{A3974079-E81A-4DEE-847D-010A90DE3327}">
      <dgm:prSet/>
      <dgm:spPr/>
      <dgm:t>
        <a:bodyPr/>
        <a:lstStyle/>
        <a:p>
          <a:endParaRPr lang="es-CO"/>
        </a:p>
      </dgm:t>
    </dgm:pt>
    <dgm:pt modelId="{695D904B-EE4A-4BFD-B508-CFDCA404A77A}" type="sibTrans" cxnId="{A3974079-E81A-4DEE-847D-010A90DE3327}">
      <dgm:prSet/>
      <dgm:spPr/>
      <dgm:t>
        <a:bodyPr/>
        <a:lstStyle/>
        <a:p>
          <a:endParaRPr lang="es-CO"/>
        </a:p>
      </dgm:t>
    </dgm:pt>
    <dgm:pt modelId="{60E390D4-5FC1-4483-A8F9-C60E6072683E}">
      <dgm:prSet phldrT="[Texto]"/>
      <dgm:spPr/>
      <dgm:t>
        <a:bodyPr/>
        <a:lstStyle/>
        <a:p>
          <a:r>
            <a:rPr lang="es-CO" b="1"/>
            <a:t>5. PORTAL DE GESTIÓN TRANSPARENTE</a:t>
          </a:r>
          <a:endParaRPr lang="es-CO"/>
        </a:p>
      </dgm:t>
    </dgm:pt>
    <dgm:pt modelId="{AEDEF8FF-1B4D-4CED-AF08-2A2F6FF4C8DC}" type="parTrans" cxnId="{C58E08F9-5F92-4469-9FFB-34D2E0B9ACBB}">
      <dgm:prSet/>
      <dgm:spPr/>
      <dgm:t>
        <a:bodyPr/>
        <a:lstStyle/>
        <a:p>
          <a:endParaRPr lang="es-CO"/>
        </a:p>
      </dgm:t>
    </dgm:pt>
    <dgm:pt modelId="{3B40196B-F468-41E5-9FBE-4CEC42F1E7CB}" type="sibTrans" cxnId="{C58E08F9-5F92-4469-9FFB-34D2E0B9ACBB}">
      <dgm:prSet/>
      <dgm:spPr/>
      <dgm:t>
        <a:bodyPr/>
        <a:lstStyle/>
        <a:p>
          <a:endParaRPr lang="es-CO"/>
        </a:p>
      </dgm:t>
    </dgm:pt>
    <dgm:pt modelId="{D38CB629-440A-4795-9664-5BF30C349EBE}">
      <dgm:prSet phldrT="[Texto]"/>
      <dgm:spPr/>
      <dgm:t>
        <a:bodyPr/>
        <a:lstStyle/>
        <a:p>
          <a:r>
            <a:rPr lang="es-CO" b="1"/>
            <a:t>6. PROYECTOS ESPECIALES</a:t>
          </a:r>
          <a:endParaRPr lang="es-CO"/>
        </a:p>
      </dgm:t>
    </dgm:pt>
    <dgm:pt modelId="{7222DBDB-0A12-46BF-852E-93C044FA59E2}" type="parTrans" cxnId="{85A14A97-9CA8-40C2-AA38-DB3BAF6A68F5}">
      <dgm:prSet/>
      <dgm:spPr/>
      <dgm:t>
        <a:bodyPr/>
        <a:lstStyle/>
        <a:p>
          <a:endParaRPr lang="es-CO"/>
        </a:p>
      </dgm:t>
    </dgm:pt>
    <dgm:pt modelId="{21101700-11F9-41C8-BA3A-A7935BC9992B}" type="sibTrans" cxnId="{85A14A97-9CA8-40C2-AA38-DB3BAF6A68F5}">
      <dgm:prSet/>
      <dgm:spPr/>
      <dgm:t>
        <a:bodyPr/>
        <a:lstStyle/>
        <a:p>
          <a:endParaRPr lang="es-CO"/>
        </a:p>
      </dgm:t>
    </dgm:pt>
    <dgm:pt modelId="{74CCCE6B-BA60-4496-8563-4310CD4194FE}">
      <dgm:prSet phldrT="[Texto]"/>
      <dgm:spPr/>
      <dgm:t>
        <a:bodyPr/>
        <a:lstStyle/>
        <a:p>
          <a:r>
            <a:rPr lang="es-CO" b="1"/>
            <a:t>1. OBSERVATORIO SOCIAL </a:t>
          </a:r>
          <a:endParaRPr lang="es-CO"/>
        </a:p>
      </dgm:t>
    </dgm:pt>
    <dgm:pt modelId="{B8716098-CD29-4CE2-AFA7-312E528AC698}" type="parTrans" cxnId="{D61CE8F5-9729-4A8B-B43D-757136F24196}">
      <dgm:prSet/>
      <dgm:spPr/>
      <dgm:t>
        <a:bodyPr/>
        <a:lstStyle/>
        <a:p>
          <a:endParaRPr lang="es-CO"/>
        </a:p>
      </dgm:t>
    </dgm:pt>
    <dgm:pt modelId="{0485D2C0-F1CD-4152-AFC2-195A55CF0EB6}" type="sibTrans" cxnId="{D61CE8F5-9729-4A8B-B43D-757136F24196}">
      <dgm:prSet/>
      <dgm:spPr/>
      <dgm:t>
        <a:bodyPr/>
        <a:lstStyle/>
        <a:p>
          <a:endParaRPr lang="es-CO"/>
        </a:p>
      </dgm:t>
    </dgm:pt>
    <dgm:pt modelId="{768FB64D-DFA9-4E46-9961-9A248945D799}" type="pres">
      <dgm:prSet presAssocID="{0733FAF7-240C-497C-BCCE-FF42C01E57B1}" presName="Name0" presStyleCnt="0">
        <dgm:presLayoutVars>
          <dgm:chMax val="3"/>
          <dgm:chPref val="1"/>
          <dgm:dir val="rev"/>
          <dgm:animLvl val="lvl"/>
          <dgm:resizeHandles/>
        </dgm:presLayoutVars>
      </dgm:prSet>
      <dgm:spPr/>
      <dgm:t>
        <a:bodyPr/>
        <a:lstStyle/>
        <a:p>
          <a:endParaRPr lang="es-ES"/>
        </a:p>
      </dgm:t>
    </dgm:pt>
    <dgm:pt modelId="{1F2E0CD6-AADD-41F5-9C6B-E7E8787225C1}" type="pres">
      <dgm:prSet presAssocID="{0733FAF7-240C-497C-BCCE-FF42C01E57B1}" presName="outerBox" presStyleCnt="0"/>
      <dgm:spPr/>
    </dgm:pt>
    <dgm:pt modelId="{8802CD56-5180-4151-8D42-4960D96B45C3}" type="pres">
      <dgm:prSet presAssocID="{0733FAF7-240C-497C-BCCE-FF42C01E57B1}" presName="outerBoxParent" presStyleLbl="node1" presStyleIdx="0" presStyleCnt="2"/>
      <dgm:spPr/>
      <dgm:t>
        <a:bodyPr/>
        <a:lstStyle/>
        <a:p>
          <a:endParaRPr lang="es-CO"/>
        </a:p>
      </dgm:t>
    </dgm:pt>
    <dgm:pt modelId="{C1794E08-8DF1-487F-9212-17582764C128}" type="pres">
      <dgm:prSet presAssocID="{0733FAF7-240C-497C-BCCE-FF42C01E57B1}" presName="outerBoxChildren" presStyleCnt="0"/>
      <dgm:spPr/>
    </dgm:pt>
    <dgm:pt modelId="{FFD03ED4-CE9D-41EA-90D9-7E75A880EEE1}" type="pres">
      <dgm:prSet presAssocID="{60E390D4-5FC1-4483-A8F9-C60E6072683E}" presName="oChild" presStyleLbl="fgAcc1" presStyleIdx="0" presStyleCnt="2">
        <dgm:presLayoutVars>
          <dgm:bulletEnabled val="1"/>
        </dgm:presLayoutVars>
      </dgm:prSet>
      <dgm:spPr/>
      <dgm:t>
        <a:bodyPr/>
        <a:lstStyle/>
        <a:p>
          <a:endParaRPr lang="es-CO"/>
        </a:p>
      </dgm:t>
    </dgm:pt>
    <dgm:pt modelId="{680EF707-AC4D-4280-AB18-F6CA7670D8A2}" type="pres">
      <dgm:prSet presAssocID="{3B40196B-F468-41E5-9FBE-4CEC42F1E7CB}" presName="outerSibTrans" presStyleCnt="0"/>
      <dgm:spPr/>
    </dgm:pt>
    <dgm:pt modelId="{9641D5C8-E60B-4866-907A-09CA8583A379}" type="pres">
      <dgm:prSet presAssocID="{D38CB629-440A-4795-9664-5BF30C349EBE}" presName="oChild" presStyleLbl="fgAcc1" presStyleIdx="1" presStyleCnt="2">
        <dgm:presLayoutVars>
          <dgm:bulletEnabled val="1"/>
        </dgm:presLayoutVars>
      </dgm:prSet>
      <dgm:spPr/>
      <dgm:t>
        <a:bodyPr/>
        <a:lstStyle/>
        <a:p>
          <a:endParaRPr lang="es-CO"/>
        </a:p>
      </dgm:t>
    </dgm:pt>
    <dgm:pt modelId="{15FB344F-2E87-4CB7-9054-5FA1EDD5A25D}" type="pres">
      <dgm:prSet presAssocID="{0733FAF7-240C-497C-BCCE-FF42C01E57B1}" presName="middleBox" presStyleCnt="0"/>
      <dgm:spPr/>
    </dgm:pt>
    <dgm:pt modelId="{C8EF2F2D-BDD3-4DE6-994A-F05E1401184E}" type="pres">
      <dgm:prSet presAssocID="{0733FAF7-240C-497C-BCCE-FF42C01E57B1}" presName="middleBoxParent" presStyleLbl="node1" presStyleIdx="1" presStyleCnt="2"/>
      <dgm:spPr/>
      <dgm:t>
        <a:bodyPr/>
        <a:lstStyle/>
        <a:p>
          <a:endParaRPr lang="es-CO"/>
        </a:p>
      </dgm:t>
    </dgm:pt>
    <dgm:pt modelId="{5968BED1-F6D3-4CE8-91D3-0A25E835EF46}" type="pres">
      <dgm:prSet presAssocID="{0733FAF7-240C-497C-BCCE-FF42C01E57B1}" presName="middleBoxChildren" presStyleCnt="0"/>
      <dgm:spPr/>
    </dgm:pt>
  </dgm:ptLst>
  <dgm:cxnLst>
    <dgm:cxn modelId="{940094C6-C542-4706-8DFC-581F42ED4CC1}" type="presOf" srcId="{0733FAF7-240C-497C-BCCE-FF42C01E57B1}" destId="{768FB64D-DFA9-4E46-9961-9A248945D799}" srcOrd="0" destOrd="0" presId="urn:microsoft.com/office/officeart/2005/8/layout/target2"/>
    <dgm:cxn modelId="{85A14A97-9CA8-40C2-AA38-DB3BAF6A68F5}" srcId="{3E2D31AD-5DED-4E55-B17D-E3119AAE988A}" destId="{D38CB629-440A-4795-9664-5BF30C349EBE}" srcOrd="1" destOrd="0" parTransId="{7222DBDB-0A12-46BF-852E-93C044FA59E2}" sibTransId="{21101700-11F9-41C8-BA3A-A7935BC9992B}"/>
    <dgm:cxn modelId="{9D7DD65A-DB16-4681-B6AE-29867F509C7E}" type="presOf" srcId="{74CCCE6B-BA60-4496-8563-4310CD4194FE}" destId="{C8EF2F2D-BDD3-4DE6-994A-F05E1401184E}" srcOrd="0" destOrd="0" presId="urn:microsoft.com/office/officeart/2005/8/layout/target2"/>
    <dgm:cxn modelId="{A3974079-E81A-4DEE-847D-010A90DE3327}" srcId="{0733FAF7-240C-497C-BCCE-FF42C01E57B1}" destId="{3E2D31AD-5DED-4E55-B17D-E3119AAE988A}" srcOrd="0" destOrd="0" parTransId="{C42A4CA8-5F07-4F23-984E-27C3686D4456}" sibTransId="{695D904B-EE4A-4BFD-B508-CFDCA404A77A}"/>
    <dgm:cxn modelId="{D61CE8F5-9729-4A8B-B43D-757136F24196}" srcId="{0733FAF7-240C-497C-BCCE-FF42C01E57B1}" destId="{74CCCE6B-BA60-4496-8563-4310CD4194FE}" srcOrd="1" destOrd="0" parTransId="{B8716098-CD29-4CE2-AFA7-312E528AC698}" sibTransId="{0485D2C0-F1CD-4152-AFC2-195A55CF0EB6}"/>
    <dgm:cxn modelId="{BE9C7021-9592-4E17-B435-02027A7C1B6F}" type="presOf" srcId="{60E390D4-5FC1-4483-A8F9-C60E6072683E}" destId="{FFD03ED4-CE9D-41EA-90D9-7E75A880EEE1}" srcOrd="0" destOrd="0" presId="urn:microsoft.com/office/officeart/2005/8/layout/target2"/>
    <dgm:cxn modelId="{04E950EF-2DEA-4871-8909-9DD0BAEE7841}" type="presOf" srcId="{D38CB629-440A-4795-9664-5BF30C349EBE}" destId="{9641D5C8-E60B-4866-907A-09CA8583A379}" srcOrd="0" destOrd="0" presId="urn:microsoft.com/office/officeart/2005/8/layout/target2"/>
    <dgm:cxn modelId="{19A13BE3-F069-4EC9-A9FB-3CECC5D38537}" type="presOf" srcId="{3E2D31AD-5DED-4E55-B17D-E3119AAE988A}" destId="{8802CD56-5180-4151-8D42-4960D96B45C3}" srcOrd="0" destOrd="0" presId="urn:microsoft.com/office/officeart/2005/8/layout/target2"/>
    <dgm:cxn modelId="{C58E08F9-5F92-4469-9FFB-34D2E0B9ACBB}" srcId="{3E2D31AD-5DED-4E55-B17D-E3119AAE988A}" destId="{60E390D4-5FC1-4483-A8F9-C60E6072683E}" srcOrd="0" destOrd="0" parTransId="{AEDEF8FF-1B4D-4CED-AF08-2A2F6FF4C8DC}" sibTransId="{3B40196B-F468-41E5-9FBE-4CEC42F1E7CB}"/>
    <dgm:cxn modelId="{1612DFAD-A22C-4890-99D5-38F30C9429E8}" type="presParOf" srcId="{768FB64D-DFA9-4E46-9961-9A248945D799}" destId="{1F2E0CD6-AADD-41F5-9C6B-E7E8787225C1}" srcOrd="0" destOrd="0" presId="urn:microsoft.com/office/officeart/2005/8/layout/target2"/>
    <dgm:cxn modelId="{325F93A1-8E6A-492B-9D5A-B2BCA538DD83}" type="presParOf" srcId="{1F2E0CD6-AADD-41F5-9C6B-E7E8787225C1}" destId="{8802CD56-5180-4151-8D42-4960D96B45C3}" srcOrd="0" destOrd="0" presId="urn:microsoft.com/office/officeart/2005/8/layout/target2"/>
    <dgm:cxn modelId="{2757ADF3-C073-4CEA-8133-FE7124079FA2}" type="presParOf" srcId="{1F2E0CD6-AADD-41F5-9C6B-E7E8787225C1}" destId="{C1794E08-8DF1-487F-9212-17582764C128}" srcOrd="1" destOrd="0" presId="urn:microsoft.com/office/officeart/2005/8/layout/target2"/>
    <dgm:cxn modelId="{8F2C96A6-E4F5-482B-9773-23D85006FF9D}" type="presParOf" srcId="{C1794E08-8DF1-487F-9212-17582764C128}" destId="{FFD03ED4-CE9D-41EA-90D9-7E75A880EEE1}" srcOrd="0" destOrd="0" presId="urn:microsoft.com/office/officeart/2005/8/layout/target2"/>
    <dgm:cxn modelId="{C0E21BE4-435D-4EA0-9AAD-FEC469775236}" type="presParOf" srcId="{C1794E08-8DF1-487F-9212-17582764C128}" destId="{680EF707-AC4D-4280-AB18-F6CA7670D8A2}" srcOrd="1" destOrd="0" presId="urn:microsoft.com/office/officeart/2005/8/layout/target2"/>
    <dgm:cxn modelId="{AF55103A-63E6-4398-99DF-8F06196E3098}" type="presParOf" srcId="{C1794E08-8DF1-487F-9212-17582764C128}" destId="{9641D5C8-E60B-4866-907A-09CA8583A379}" srcOrd="2" destOrd="0" presId="urn:microsoft.com/office/officeart/2005/8/layout/target2"/>
    <dgm:cxn modelId="{8F2EAC9B-3AF9-4F16-BCD0-12A9B11980A7}" type="presParOf" srcId="{768FB64D-DFA9-4E46-9961-9A248945D799}" destId="{15FB344F-2E87-4CB7-9054-5FA1EDD5A25D}" srcOrd="1" destOrd="0" presId="urn:microsoft.com/office/officeart/2005/8/layout/target2"/>
    <dgm:cxn modelId="{C3E3DAA0-FEF8-43BA-8180-EE5B98C5A990}" type="presParOf" srcId="{15FB344F-2E87-4CB7-9054-5FA1EDD5A25D}" destId="{C8EF2F2D-BDD3-4DE6-994A-F05E1401184E}" srcOrd="0" destOrd="0" presId="urn:microsoft.com/office/officeart/2005/8/layout/target2"/>
    <dgm:cxn modelId="{36722FE9-88CC-43F4-A956-07ED27751E91}" type="presParOf" srcId="{15FB344F-2E87-4CB7-9054-5FA1EDD5A25D}" destId="{5968BED1-F6D3-4CE8-91D3-0A25E835EF46}" srcOrd="1" destOrd="0" presId="urn:microsoft.com/office/officeart/2005/8/layout/targe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C2972B-3B03-4936-BAD0-56371E5C9072}">
      <dsp:nvSpPr>
        <dsp:cNvPr id="0" name=""/>
        <dsp:cNvSpPr/>
      </dsp:nvSpPr>
      <dsp:spPr>
        <a:xfrm>
          <a:off x="1216479" y="110"/>
          <a:ext cx="842977" cy="842977"/>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a:t>2. BANCO </a:t>
          </a:r>
        </a:p>
        <a:p>
          <a:pPr lvl="0" algn="ctr" defTabSz="311150">
            <a:lnSpc>
              <a:spcPct val="90000"/>
            </a:lnSpc>
            <a:spcBef>
              <a:spcPct val="0"/>
            </a:spcBef>
            <a:spcAft>
              <a:spcPct val="35000"/>
            </a:spcAft>
          </a:pPr>
          <a:r>
            <a:rPr lang="es-CO" sz="700" b="1" kern="1200"/>
            <a:t>DE PROYECTOS</a:t>
          </a:r>
          <a:endParaRPr lang="es-CO" sz="700" kern="1200"/>
        </a:p>
      </dsp:txBody>
      <dsp:txXfrm>
        <a:off x="1339930" y="123561"/>
        <a:ext cx="596075" cy="596075"/>
      </dsp:txXfrm>
    </dsp:sp>
    <dsp:sp modelId="{B467EE23-7824-479C-827C-2E31F65768D0}">
      <dsp:nvSpPr>
        <dsp:cNvPr id="0" name=""/>
        <dsp:cNvSpPr/>
      </dsp:nvSpPr>
      <dsp:spPr>
        <a:xfrm rot="7200000">
          <a:off x="1212229" y="822303"/>
          <a:ext cx="224526" cy="28450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O" sz="1200" kern="1200"/>
        </a:p>
      </dsp:txBody>
      <dsp:txXfrm rot="10800000">
        <a:off x="1262748" y="850037"/>
        <a:ext cx="157168" cy="170703"/>
      </dsp:txXfrm>
    </dsp:sp>
    <dsp:sp modelId="{63513892-999F-4615-A44E-7776B8B6ECA6}">
      <dsp:nvSpPr>
        <dsp:cNvPr id="0" name=""/>
        <dsp:cNvSpPr/>
      </dsp:nvSpPr>
      <dsp:spPr>
        <a:xfrm>
          <a:off x="583173" y="1097029"/>
          <a:ext cx="842977" cy="842977"/>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CO" sz="600" b="1" kern="1200"/>
            <a:t>3. PLANES ESTRATEGICOS, CONVOCATORIAS Y CAPACITACIONES</a:t>
          </a:r>
          <a:endParaRPr lang="es-CO" sz="600" kern="1200"/>
        </a:p>
      </dsp:txBody>
      <dsp:txXfrm>
        <a:off x="706624" y="1220480"/>
        <a:ext cx="596075" cy="596075"/>
      </dsp:txXfrm>
    </dsp:sp>
    <dsp:sp modelId="{815AE9C3-0D70-4F83-9A89-C6E268B77E02}">
      <dsp:nvSpPr>
        <dsp:cNvPr id="0" name=""/>
        <dsp:cNvSpPr/>
      </dsp:nvSpPr>
      <dsp:spPr>
        <a:xfrm>
          <a:off x="1519350" y="1376265"/>
          <a:ext cx="224526" cy="28450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O" sz="1200" kern="1200"/>
        </a:p>
      </dsp:txBody>
      <dsp:txXfrm>
        <a:off x="1519350" y="1433166"/>
        <a:ext cx="157168" cy="170703"/>
      </dsp:txXfrm>
    </dsp:sp>
    <dsp:sp modelId="{2F019517-190D-4C6F-A868-61611F08ADF0}">
      <dsp:nvSpPr>
        <dsp:cNvPr id="0" name=""/>
        <dsp:cNvSpPr/>
      </dsp:nvSpPr>
      <dsp:spPr>
        <a:xfrm>
          <a:off x="1849785" y="1097029"/>
          <a:ext cx="842977" cy="842977"/>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a:t>4. BANCO DE TIERRAS</a:t>
          </a:r>
          <a:endParaRPr lang="es-CO" sz="700" kern="1200"/>
        </a:p>
      </dsp:txBody>
      <dsp:txXfrm>
        <a:off x="1973236" y="1220480"/>
        <a:ext cx="596075" cy="596075"/>
      </dsp:txXfrm>
    </dsp:sp>
    <dsp:sp modelId="{A9E8C348-3D2E-4066-A3B7-912C3C01438C}">
      <dsp:nvSpPr>
        <dsp:cNvPr id="0" name=""/>
        <dsp:cNvSpPr/>
      </dsp:nvSpPr>
      <dsp:spPr>
        <a:xfrm rot="14400000">
          <a:off x="1845535" y="833309"/>
          <a:ext cx="224526" cy="28450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O" sz="1200" kern="1200"/>
        </a:p>
      </dsp:txBody>
      <dsp:txXfrm rot="10800000">
        <a:off x="1896054" y="919377"/>
        <a:ext cx="157168" cy="1707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02CD56-5180-4151-8D42-4960D96B45C3}">
      <dsp:nvSpPr>
        <dsp:cNvPr id="0" name=""/>
        <dsp:cNvSpPr/>
      </dsp:nvSpPr>
      <dsp:spPr>
        <a:xfrm>
          <a:off x="0" y="0"/>
          <a:ext cx="5486400" cy="3808675"/>
        </a:xfrm>
        <a:prstGeom prst="roundRect">
          <a:avLst>
            <a:gd name="adj" fmla="val 8500"/>
          </a:avLst>
        </a:prstGeom>
        <a:solidFill>
          <a:schemeClr val="accent5">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2955955" numCol="1" spcCol="1270" anchor="t" anchorCtr="0">
          <a:noAutofit/>
        </a:bodyPr>
        <a:lstStyle/>
        <a:p>
          <a:pPr lvl="0" algn="l" defTabSz="1244600">
            <a:lnSpc>
              <a:spcPct val="90000"/>
            </a:lnSpc>
            <a:spcBef>
              <a:spcPct val="0"/>
            </a:spcBef>
            <a:spcAft>
              <a:spcPct val="35000"/>
            </a:spcAft>
          </a:pPr>
          <a:r>
            <a:rPr lang="es-CO" sz="2800" b="1" kern="1200"/>
            <a:t>ÁREA DE PROYECTOS</a:t>
          </a:r>
        </a:p>
      </dsp:txBody>
      <dsp:txXfrm>
        <a:off x="94819" y="94819"/>
        <a:ext cx="5296762" cy="3619037"/>
      </dsp:txXfrm>
    </dsp:sp>
    <dsp:sp modelId="{FFD03ED4-CE9D-41EA-90D9-7E75A880EEE1}">
      <dsp:nvSpPr>
        <dsp:cNvPr id="0" name=""/>
        <dsp:cNvSpPr/>
      </dsp:nvSpPr>
      <dsp:spPr>
        <a:xfrm>
          <a:off x="4526280" y="952168"/>
          <a:ext cx="822960" cy="1312207"/>
        </a:xfrm>
        <a:prstGeom prst="roundRect">
          <a:avLst>
            <a:gd name="adj" fmla="val 10500"/>
          </a:avLst>
        </a:prstGeom>
        <a:solidFill>
          <a:schemeClr val="lt1">
            <a:alpha val="90000"/>
            <a:hueOff val="0"/>
            <a:satOff val="0"/>
            <a:lumOff val="0"/>
            <a:alphaOff val="0"/>
          </a:schemeClr>
        </a:solidFill>
        <a:ln w="25400" cap="flat" cmpd="sng" algn="ctr">
          <a:solidFill>
            <a:schemeClr val="accent5">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t>5. PORTAL DE GESTIÓN TRANSPARENTE</a:t>
          </a:r>
          <a:endParaRPr lang="es-CO" sz="800" kern="1200"/>
        </a:p>
      </dsp:txBody>
      <dsp:txXfrm>
        <a:off x="4551589" y="977477"/>
        <a:ext cx="772342" cy="1261589"/>
      </dsp:txXfrm>
    </dsp:sp>
    <dsp:sp modelId="{9641D5C8-E60B-4866-907A-09CA8583A379}">
      <dsp:nvSpPr>
        <dsp:cNvPr id="0" name=""/>
        <dsp:cNvSpPr/>
      </dsp:nvSpPr>
      <dsp:spPr>
        <a:xfrm>
          <a:off x="4526280" y="2304881"/>
          <a:ext cx="822960" cy="1312207"/>
        </a:xfrm>
        <a:prstGeom prst="roundRect">
          <a:avLst>
            <a:gd name="adj" fmla="val 10500"/>
          </a:avLst>
        </a:prstGeom>
        <a:solidFill>
          <a:schemeClr val="lt1">
            <a:alpha val="90000"/>
            <a:hueOff val="0"/>
            <a:satOff val="0"/>
            <a:lumOff val="0"/>
            <a:alphaOff val="0"/>
          </a:schemeClr>
        </a:solidFill>
        <a:ln w="25400" cap="flat" cmpd="sng" algn="ctr">
          <a:solidFill>
            <a:schemeClr val="accent5">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t>6. PROYECTOS ESPECIALES</a:t>
          </a:r>
          <a:endParaRPr lang="es-CO" sz="800" kern="1200"/>
        </a:p>
      </dsp:txBody>
      <dsp:txXfrm>
        <a:off x="4551589" y="2330190"/>
        <a:ext cx="772342" cy="1261589"/>
      </dsp:txXfrm>
    </dsp:sp>
    <dsp:sp modelId="{C8EF2F2D-BDD3-4DE6-994A-F05E1401184E}">
      <dsp:nvSpPr>
        <dsp:cNvPr id="0" name=""/>
        <dsp:cNvSpPr/>
      </dsp:nvSpPr>
      <dsp:spPr>
        <a:xfrm>
          <a:off x="137160" y="952168"/>
          <a:ext cx="4251960" cy="2666072"/>
        </a:xfrm>
        <a:prstGeom prst="roundRect">
          <a:avLst>
            <a:gd name="adj" fmla="val 10500"/>
          </a:avLst>
        </a:prstGeom>
        <a:solidFill>
          <a:schemeClr val="accent5">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692956" numCol="1" spcCol="1270" anchor="t" anchorCtr="0">
          <a:noAutofit/>
        </a:bodyPr>
        <a:lstStyle/>
        <a:p>
          <a:pPr lvl="0" algn="l" defTabSz="1244600">
            <a:lnSpc>
              <a:spcPct val="90000"/>
            </a:lnSpc>
            <a:spcBef>
              <a:spcPct val="0"/>
            </a:spcBef>
            <a:spcAft>
              <a:spcPct val="35000"/>
            </a:spcAft>
          </a:pPr>
          <a:r>
            <a:rPr lang="es-CO" sz="2800" b="1" kern="1200"/>
            <a:t>1. OBSERVATORIO SOCIAL </a:t>
          </a:r>
          <a:endParaRPr lang="es-CO" sz="2800" kern="1200"/>
        </a:p>
      </dsp:txBody>
      <dsp:txXfrm>
        <a:off x="219151" y="1034159"/>
        <a:ext cx="4087978" cy="250209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1439-2BA0-489C-95BD-B298D50D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3715</Words>
  <Characters>20434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PROPUESTA:</vt:lpstr>
    </vt:vector>
  </TitlesOfParts>
  <Company>UNALMED</Company>
  <LinksUpToDate>false</LinksUpToDate>
  <CharactersWithSpaces>24101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dc:title>
  <dc:creator>Grupos</dc:creator>
  <cp:lastModifiedBy>Usuario</cp:lastModifiedBy>
  <cp:revision>5</cp:revision>
  <cp:lastPrinted>2013-01-21T14:14:00Z</cp:lastPrinted>
  <dcterms:created xsi:type="dcterms:W3CDTF">2013-01-21T13:17:00Z</dcterms:created>
  <dcterms:modified xsi:type="dcterms:W3CDTF">2013-01-25T15:40:00Z</dcterms:modified>
</cp:coreProperties>
</file>