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F75433" w:rsidRDefault="00F75433" w:rsidP="00F75433">
      <w:pPr>
        <w:pStyle w:val="Ttulo1"/>
        <w:shd w:val="clear" w:color="auto" w:fill="F1F1F1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Autores</w:t>
      </w:r>
    </w:p>
    <w:p w:rsidR="00F75433" w:rsidRDefault="00F75433" w:rsidP="00F75433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Compiladores y revisores</w:t>
      </w:r>
    </w:p>
    <w:p w:rsidR="00F75433" w:rsidRDefault="00F75433" w:rsidP="00F75433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El presente capítulo fue transcrito de la publicación del Anuario Estadístico de Antioquia 2013, se respeta el trabajo realizado por el anterior compilador, y se agradece a las fuentes de información y al personal de apoyo; se mantienen igualmente los créditos a las Instituciones que aportaron a su consolidación.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</w:p>
    <w:p w:rsidR="00F75433" w:rsidRDefault="00F75433" w:rsidP="00F75433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Link de publicación: http://antioquia.gov.co/images/pdf/anuario_2013/es-CO/capitulos/turismo/autores.html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</w:p>
    <w:p w:rsidR="00F75433" w:rsidRDefault="00F75433" w:rsidP="00F75433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Revisores:</w:t>
      </w:r>
    </w:p>
    <w:p w:rsidR="00F75433" w:rsidRDefault="00F75433" w:rsidP="00F75433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  <w:r>
        <w:rPr>
          <w:rFonts w:ascii="Arial" w:hAnsi="Arial" w:cs="Arial"/>
          <w:color w:val="000000"/>
          <w:sz w:val="25"/>
          <w:szCs w:val="25"/>
        </w:rPr>
        <w:br/>
        <w:t>E-Mail: indicadores.impacto@antioquia.gov.co</w:t>
      </w:r>
    </w:p>
    <w:p w:rsidR="00F75433" w:rsidRDefault="00F75433" w:rsidP="00F75433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Freddy Benítez Holguín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  <w:r>
        <w:rPr>
          <w:rFonts w:ascii="Arial" w:hAnsi="Arial" w:cs="Arial"/>
          <w:color w:val="000000"/>
          <w:sz w:val="25"/>
          <w:szCs w:val="25"/>
        </w:rPr>
        <w:br/>
        <w:t>E-Mail: walter.benítez@antioquia.gov.co</w:t>
      </w:r>
    </w:p>
    <w:bookmarkEnd w:id="0"/>
    <w:p w:rsidR="006B5390" w:rsidRPr="00F75433" w:rsidRDefault="006B5390" w:rsidP="00F75433"/>
    <w:sectPr w:rsidR="006B5390" w:rsidRPr="00F75433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E9" w:rsidRDefault="00E077E9" w:rsidP="006B5390">
      <w:pPr>
        <w:spacing w:after="0" w:line="240" w:lineRule="auto"/>
      </w:pPr>
      <w:r>
        <w:separator/>
      </w:r>
    </w:p>
  </w:endnote>
  <w:endnote w:type="continuationSeparator" w:id="0">
    <w:p w:rsidR="00E077E9" w:rsidRDefault="00E077E9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E9" w:rsidRDefault="00E077E9" w:rsidP="006B5390">
      <w:pPr>
        <w:spacing w:after="0" w:line="240" w:lineRule="auto"/>
      </w:pPr>
      <w:r>
        <w:separator/>
      </w:r>
    </w:p>
  </w:footnote>
  <w:footnote w:type="continuationSeparator" w:id="0">
    <w:p w:rsidR="00E077E9" w:rsidRDefault="00E077E9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2B729B"/>
    <w:rsid w:val="003043FC"/>
    <w:rsid w:val="0032569A"/>
    <w:rsid w:val="00337974"/>
    <w:rsid w:val="0038143D"/>
    <w:rsid w:val="0039167D"/>
    <w:rsid w:val="003E00E5"/>
    <w:rsid w:val="00464565"/>
    <w:rsid w:val="00523018"/>
    <w:rsid w:val="00541BC8"/>
    <w:rsid w:val="005D47D0"/>
    <w:rsid w:val="00616439"/>
    <w:rsid w:val="006247F6"/>
    <w:rsid w:val="00625E31"/>
    <w:rsid w:val="006B5390"/>
    <w:rsid w:val="006C59B6"/>
    <w:rsid w:val="00703C7B"/>
    <w:rsid w:val="007632E1"/>
    <w:rsid w:val="0088498F"/>
    <w:rsid w:val="00914C1B"/>
    <w:rsid w:val="00926BBA"/>
    <w:rsid w:val="00937FF8"/>
    <w:rsid w:val="00A476A5"/>
    <w:rsid w:val="00AE7B4F"/>
    <w:rsid w:val="00B07C0D"/>
    <w:rsid w:val="00B10B8D"/>
    <w:rsid w:val="00B80752"/>
    <w:rsid w:val="00CB0852"/>
    <w:rsid w:val="00CF26D0"/>
    <w:rsid w:val="00E077E9"/>
    <w:rsid w:val="00E1363C"/>
    <w:rsid w:val="00F75433"/>
    <w:rsid w:val="00FB0E5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2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6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6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6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06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3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19</cp:revision>
  <dcterms:created xsi:type="dcterms:W3CDTF">2015-12-05T21:32:00Z</dcterms:created>
  <dcterms:modified xsi:type="dcterms:W3CDTF">2015-12-06T04:03:00Z</dcterms:modified>
</cp:coreProperties>
</file>