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740F46" w:rsidP="00740F4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40F46">
        <w:rPr>
          <w:rFonts w:ascii="Arial" w:eastAsia="Arial" w:hAnsi="Arial" w:cs="Arial"/>
          <w:sz w:val="24"/>
          <w:szCs w:val="24"/>
        </w:rPr>
        <w:t>Reportar estadísticas básicas que permitan el conocimiento de las variaciones a través del tiempo, de un conjunto definido de bienes y servicios, constituyéndose en una herramienta útil para realizar análisis de coyuntura regional y municipal.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849" w:rsidRDefault="00F30849" w:rsidP="000D071C">
      <w:pPr>
        <w:spacing w:after="0" w:line="240" w:lineRule="auto"/>
      </w:pPr>
      <w:r>
        <w:separator/>
      </w:r>
    </w:p>
  </w:endnote>
  <w:endnote w:type="continuationSeparator" w:id="1">
    <w:p w:rsidR="00F30849" w:rsidRDefault="00F30849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F46D2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740F46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849" w:rsidRDefault="00F30849" w:rsidP="000D071C">
      <w:pPr>
        <w:spacing w:after="0" w:line="240" w:lineRule="auto"/>
      </w:pPr>
      <w:r>
        <w:separator/>
      </w:r>
    </w:p>
  </w:footnote>
  <w:footnote w:type="continuationSeparator" w:id="1">
    <w:p w:rsidR="00F30849" w:rsidRDefault="00F30849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0F46D2"/>
    <w:rsid w:val="001516F1"/>
    <w:rsid w:val="00344A27"/>
    <w:rsid w:val="00390F67"/>
    <w:rsid w:val="004A2BB5"/>
    <w:rsid w:val="0055774C"/>
    <w:rsid w:val="00740F46"/>
    <w:rsid w:val="00801130"/>
    <w:rsid w:val="00857F24"/>
    <w:rsid w:val="00BE0C34"/>
    <w:rsid w:val="00CC4857"/>
    <w:rsid w:val="00CD38B2"/>
    <w:rsid w:val="00D212CE"/>
    <w:rsid w:val="00E05900"/>
    <w:rsid w:val="00E74479"/>
    <w:rsid w:val="00F3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2015-02-26T04:22:00Z</dcterms:modified>
</cp:coreProperties>
</file>