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5942AF" w:rsidP="005942AF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5942AF">
        <w:rPr>
          <w:rFonts w:ascii="Arial" w:hAnsi="Arial" w:cs="Arial"/>
          <w:sz w:val="24"/>
          <w:szCs w:val="24"/>
        </w:rPr>
        <w:t>Consejo Superior de la Judicatura - Registraduría Nacional del Estado Civil -Secretaría de Gobierno Departamental - Instituto Nacional Penitenciario y Carcelario INPEC - Unidad de Atención y Reparación Integral a Victimas UARIV - Federación Colombiana de Municipios - Escuela Nacional Sindical - Federación Colombiana de Concejales.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8D" w:rsidRDefault="00E6328D" w:rsidP="000D071C">
      <w:pPr>
        <w:spacing w:after="0" w:line="240" w:lineRule="auto"/>
      </w:pPr>
      <w:r>
        <w:separator/>
      </w:r>
    </w:p>
  </w:endnote>
  <w:endnote w:type="continuationSeparator" w:id="1">
    <w:p w:rsidR="00E6328D" w:rsidRDefault="00E6328D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AD25D8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5942AF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8D" w:rsidRDefault="00E6328D" w:rsidP="000D071C">
      <w:pPr>
        <w:spacing w:after="0" w:line="240" w:lineRule="auto"/>
      </w:pPr>
      <w:r>
        <w:separator/>
      </w:r>
    </w:p>
  </w:footnote>
  <w:footnote w:type="continuationSeparator" w:id="1">
    <w:p w:rsidR="00E6328D" w:rsidRDefault="00E6328D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5942AF"/>
    <w:rsid w:val="00751BDD"/>
    <w:rsid w:val="00A33EB0"/>
    <w:rsid w:val="00AD25D8"/>
    <w:rsid w:val="00CC4857"/>
    <w:rsid w:val="00CD38B2"/>
    <w:rsid w:val="00D212CE"/>
    <w:rsid w:val="00DF556F"/>
    <w:rsid w:val="00E6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2015-02-26T03:47:00Z</dcterms:modified>
</cp:coreProperties>
</file>