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3568AE" w:rsidRDefault="009C533D" w:rsidP="009C533D">
      <w:pPr>
        <w:spacing w:after="0" w:line="360" w:lineRule="auto"/>
        <w:ind w:right="49"/>
        <w:jc w:val="both"/>
        <w:rPr>
          <w:rFonts w:ascii="Arial" w:hAnsi="Arial" w:cs="Arial"/>
          <w:b/>
          <w:color w:val="76923C" w:themeColor="accent3" w:themeShade="BF"/>
          <w:sz w:val="28"/>
          <w:szCs w:val="22"/>
          <w:lang w:val="es-MX"/>
        </w:rPr>
      </w:pPr>
      <w:r w:rsidRPr="003568AE">
        <w:rPr>
          <w:rFonts w:ascii="Arial" w:hAnsi="Arial" w:cs="Arial"/>
          <w:b/>
          <w:color w:val="76923C" w:themeColor="accent3" w:themeShade="BF"/>
          <w:sz w:val="28"/>
          <w:szCs w:val="22"/>
          <w:lang w:val="es-MX"/>
        </w:rPr>
        <w:t>¿Qué entidades participaron en la realización de la Encuesta de Calidad de Vida 2013 y a cuánto ascendió la Inversión?</w:t>
      </w:r>
    </w:p>
    <w:p w:rsidR="009C533D" w:rsidRPr="00BC649C" w:rsidRDefault="009C533D" w:rsidP="009C533D">
      <w:pPr>
        <w:spacing w:after="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</w:p>
    <w:p w:rsidR="009C533D" w:rsidRPr="00BC649C" w:rsidRDefault="009C533D" w:rsidP="00782827">
      <w:pPr>
        <w:pStyle w:val="Prrafodelista"/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lang w:val="es-MX"/>
        </w:rPr>
      </w:pPr>
      <w:r w:rsidRPr="00BC649C">
        <w:rPr>
          <w:rFonts w:ascii="Arial" w:hAnsi="Arial" w:cs="Arial"/>
          <w:lang w:val="es-MX"/>
        </w:rPr>
        <w:t xml:space="preserve">Entidades Contratantes: Gobernación de Antioquia, el Área Metropolitana del Valle de </w:t>
      </w:r>
      <w:proofErr w:type="spellStart"/>
      <w:r w:rsidRPr="00BC649C">
        <w:rPr>
          <w:rFonts w:ascii="Arial" w:hAnsi="Arial" w:cs="Arial"/>
          <w:lang w:val="es-CO"/>
        </w:rPr>
        <w:t>Aburrá</w:t>
      </w:r>
      <w:proofErr w:type="spellEnd"/>
      <w:r w:rsidRPr="00BC649C">
        <w:rPr>
          <w:rFonts w:ascii="Arial" w:hAnsi="Arial" w:cs="Arial"/>
          <w:lang w:val="es-MX"/>
        </w:rPr>
        <w:t xml:space="preserve"> y el Municipio de Medellín</w:t>
      </w:r>
    </w:p>
    <w:p w:rsidR="009C533D" w:rsidRPr="00BC649C" w:rsidRDefault="009C533D" w:rsidP="009C533D">
      <w:pPr>
        <w:pStyle w:val="Prrafodelista"/>
        <w:spacing w:after="160" w:line="360" w:lineRule="auto"/>
        <w:ind w:left="540" w:right="49"/>
        <w:jc w:val="both"/>
        <w:rPr>
          <w:rFonts w:ascii="Arial" w:hAnsi="Arial" w:cs="Arial"/>
          <w:lang w:val="es-MX"/>
        </w:rPr>
      </w:pPr>
    </w:p>
    <w:p w:rsidR="009C533D" w:rsidRPr="00BC649C" w:rsidRDefault="009C533D" w:rsidP="00782827">
      <w:pPr>
        <w:pStyle w:val="Prrafodelista"/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lang w:val="es-MX"/>
        </w:rPr>
      </w:pPr>
      <w:r w:rsidRPr="00BC649C">
        <w:rPr>
          <w:rFonts w:ascii="Arial" w:hAnsi="Arial" w:cs="Arial"/>
          <w:lang w:val="es-MX"/>
        </w:rPr>
        <w:t xml:space="preserve">Operativo de Campo, conformación de Bases de Datos y </w:t>
      </w:r>
      <w:r>
        <w:rPr>
          <w:rFonts w:ascii="Arial" w:hAnsi="Arial" w:cs="Arial"/>
          <w:lang w:val="es-MX"/>
        </w:rPr>
        <w:t>c</w:t>
      </w:r>
      <w:r w:rsidRPr="00BC649C">
        <w:rPr>
          <w:rFonts w:ascii="Arial" w:hAnsi="Arial" w:cs="Arial"/>
          <w:lang w:val="es-MX"/>
        </w:rPr>
        <w:t>álculo de los índices de Calidad de Vida (ICV 2013 e IMCV 2013): Centro de Estudios de Opinión CEO de la Universidad de Antioquia.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Interventoría del Contrato: Centro de Estadística Aplicada a Estudios Socioeconómicos de la Universidad Nacional de Colombia sede Medellín-CEAES.</w:t>
      </w:r>
    </w:p>
    <w:p w:rsidR="009C533D" w:rsidRPr="00E02C5A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E02C5A">
        <w:rPr>
          <w:rFonts w:ascii="Arial" w:hAnsi="Arial" w:cs="Arial"/>
          <w:sz w:val="22"/>
          <w:szCs w:val="22"/>
          <w:lang w:val="es-MX"/>
        </w:rPr>
        <w:t>Costo del proyecto (presupuesto de inversión)</w:t>
      </w:r>
    </w:p>
    <w:tbl>
      <w:tblPr>
        <w:tblW w:w="81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748"/>
        <w:gridCol w:w="1656"/>
        <w:gridCol w:w="1559"/>
        <w:gridCol w:w="1690"/>
      </w:tblGrid>
      <w:tr w:rsidR="009C533D" w:rsidRPr="00BC649C" w:rsidTr="00F67381">
        <w:trPr>
          <w:trHeight w:val="55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</w:rPr>
              <w:t>Concepto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</w:rPr>
              <w:t>Gobernación de Antioquia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</w:rPr>
              <w:t>Área Metropolitana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</w:rPr>
              <w:t>Municipio Medellín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84635F">
              <w:rPr>
                <w:rFonts w:ascii="Arial" w:hAnsi="Arial" w:cs="Arial"/>
                <w:b/>
                <w:bCs/>
                <w:color w:val="auto"/>
              </w:rPr>
              <w:t>Costo Total </w:t>
            </w:r>
          </w:p>
        </w:tc>
      </w:tr>
      <w:tr w:rsidR="009C533D" w:rsidRPr="00BC649C" w:rsidTr="00F67381">
        <w:trPr>
          <w:trHeight w:val="31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D" w:rsidRPr="00BC649C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Aportes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BC649C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Cs/>
              </w:rPr>
            </w:pPr>
            <w:r w:rsidRPr="00BC649C">
              <w:rPr>
                <w:rFonts w:ascii="Arial" w:hAnsi="Arial" w:cs="Arial"/>
                <w:bCs/>
              </w:rPr>
              <w:t xml:space="preserve">$ 875.550.813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BC649C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Cs/>
              </w:rPr>
            </w:pPr>
            <w:r w:rsidRPr="00BC649C">
              <w:rPr>
                <w:rFonts w:ascii="Arial" w:hAnsi="Arial" w:cs="Arial"/>
                <w:bCs/>
              </w:rPr>
              <w:t xml:space="preserve">$ 535.187.139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BC649C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Cs/>
              </w:rPr>
            </w:pPr>
            <w:r w:rsidRPr="00BC649C">
              <w:rPr>
                <w:rFonts w:ascii="Arial" w:hAnsi="Arial" w:cs="Arial"/>
                <w:bCs/>
              </w:rPr>
              <w:t xml:space="preserve">$ 477.795.052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BC649C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Cs/>
              </w:rPr>
            </w:pPr>
            <w:r w:rsidRPr="00BC649C">
              <w:rPr>
                <w:rFonts w:ascii="Arial" w:hAnsi="Arial" w:cs="Arial"/>
                <w:bCs/>
              </w:rPr>
              <w:t xml:space="preserve">$ 1.888.533.004 </w:t>
            </w:r>
          </w:p>
        </w:tc>
      </w:tr>
      <w:tr w:rsidR="009C533D" w:rsidRPr="00BC649C" w:rsidTr="00F67381">
        <w:trPr>
          <w:trHeight w:val="31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3D" w:rsidRPr="00BC649C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rPr>
                <w:rFonts w:ascii="Arial" w:hAnsi="Arial" w:cs="Arial"/>
                <w:b/>
                <w:bCs/>
              </w:rPr>
            </w:pPr>
            <w:r w:rsidRPr="00BC649C">
              <w:rPr>
                <w:rFonts w:ascii="Arial" w:hAnsi="Arial" w:cs="Arial"/>
                <w:b/>
                <w:bCs/>
              </w:rPr>
              <w:t>Fecha de Aportes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Cs/>
              </w:rPr>
            </w:pPr>
            <w:r w:rsidRPr="0084635F">
              <w:rPr>
                <w:rFonts w:ascii="Arial" w:hAnsi="Arial" w:cs="Arial"/>
                <w:bCs/>
              </w:rPr>
              <w:t>28/06/2013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Cs/>
              </w:rPr>
            </w:pPr>
            <w:r w:rsidRPr="0084635F">
              <w:rPr>
                <w:rFonts w:ascii="Arial" w:hAnsi="Arial" w:cs="Arial"/>
                <w:bCs/>
              </w:rPr>
              <w:t>25/06/2013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33D" w:rsidRPr="0084635F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Cs/>
              </w:rPr>
            </w:pPr>
            <w:r w:rsidRPr="0084635F">
              <w:rPr>
                <w:rFonts w:ascii="Arial" w:hAnsi="Arial" w:cs="Arial"/>
                <w:bCs/>
              </w:rPr>
              <w:t>28/06/2013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33D" w:rsidRPr="00BC649C" w:rsidRDefault="009C533D" w:rsidP="00F67381">
            <w:pPr>
              <w:tabs>
                <w:tab w:val="left" w:pos="0"/>
              </w:tabs>
              <w:spacing w:after="0" w:line="240" w:lineRule="auto"/>
              <w:ind w:right="51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9C533D" w:rsidRDefault="009C533D" w:rsidP="009C533D">
      <w:pPr>
        <w:spacing w:after="160" w:line="24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9C533D" w:rsidRPr="00BC649C" w:rsidRDefault="009C533D" w:rsidP="009C533D">
      <w:p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Además de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las especificaciones del contrato, las entidades públicas participantes conformaron un comité técnico y desarrollaron actividades y productos adicionales utilizando su presupuesto de funcionamiento, a saber: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Acompañamiento y validación de los productos de la contratación (supervisión)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Gestión Administrativa y financiera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 xml:space="preserve">Ajuste del cuestionario diseñado años </w:t>
      </w:r>
      <w:r>
        <w:rPr>
          <w:rFonts w:ascii="Arial" w:hAnsi="Arial" w:cs="Arial"/>
          <w:sz w:val="22"/>
          <w:szCs w:val="22"/>
          <w:lang w:val="es-MX"/>
        </w:rPr>
        <w:t xml:space="preserve">anteriores </w:t>
      </w:r>
      <w:r w:rsidRPr="00BC649C">
        <w:rPr>
          <w:rFonts w:ascii="Arial" w:hAnsi="Arial" w:cs="Arial"/>
          <w:sz w:val="22"/>
          <w:szCs w:val="22"/>
          <w:lang w:val="es-MX"/>
        </w:rPr>
        <w:t>para la recolección de información mediante la Encuesta, de tal forma que las preguntas permitieran obtener información básica sobre aspectos socioeconómicos y demográficos.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Definición y cálculo de los diferentes tamaños de muestra para el Departamento de Antioquia, el Área Metropolitana y el Municipio de Medellín acordes con los niveles de confiabilidad acordados para cada territorio.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lastRenderedPageBreak/>
        <w:t>Cálculo de índices agregados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 xml:space="preserve">Calculo de los indicadores temáticos 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Calculo de las estadísticas adicionales (estadísticas descriptivas)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Diseño de la publicación en formato digital</w:t>
      </w:r>
      <w:r>
        <w:rPr>
          <w:rFonts w:ascii="Arial" w:hAnsi="Arial" w:cs="Arial"/>
          <w:sz w:val="22"/>
          <w:szCs w:val="22"/>
          <w:lang w:val="es-MX"/>
        </w:rPr>
        <w:t xml:space="preserve"> de los resultados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(presupuesto de inversión con la Gerencia de Comunicaciones).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Divulgación de la información y atención a usuarios</w:t>
      </w:r>
    </w:p>
    <w:p w:rsidR="009C533D" w:rsidRPr="00BC649C" w:rsidRDefault="009C533D" w:rsidP="00782827">
      <w:pPr>
        <w:numPr>
          <w:ilvl w:val="0"/>
          <w:numId w:val="2"/>
        </w:numPr>
        <w:spacing w:after="16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 xml:space="preserve">Realización de documentos de análisis y presentaciones </w:t>
      </w:r>
      <w:bookmarkStart w:id="0" w:name="_GoBack"/>
      <w:bookmarkEnd w:id="0"/>
    </w:p>
    <w:sectPr w:rsidR="009C533D" w:rsidRPr="00BC649C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9A" w:rsidRDefault="0014679A" w:rsidP="003B3910">
      <w:pPr>
        <w:spacing w:after="0" w:line="240" w:lineRule="auto"/>
      </w:pPr>
      <w:r>
        <w:separator/>
      </w:r>
    </w:p>
  </w:endnote>
  <w:endnote w:type="continuationSeparator" w:id="0">
    <w:p w:rsidR="0014679A" w:rsidRDefault="0014679A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8AE" w:rsidRPr="003568AE">
          <w:rPr>
            <w:noProof/>
            <w:lang w:val="es-ES"/>
          </w:rPr>
          <w:t>2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9A" w:rsidRDefault="0014679A" w:rsidP="003B3910">
      <w:pPr>
        <w:spacing w:after="0" w:line="240" w:lineRule="auto"/>
      </w:pPr>
      <w:r>
        <w:separator/>
      </w:r>
    </w:p>
  </w:footnote>
  <w:footnote w:type="continuationSeparator" w:id="0">
    <w:p w:rsidR="0014679A" w:rsidRDefault="0014679A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679A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568AE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1521CE9D-FDA2-4A9A-9357-BF71C6B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2015-01-28T15:20:00Z</dcterms:modified>
</cp:coreProperties>
</file>