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BF" w:rsidRPr="00A85B07" w:rsidRDefault="00625B26" w:rsidP="00C504C9">
      <w:pPr>
        <w:widowControl w:val="0"/>
        <w:spacing w:before="360" w:line="286" w:lineRule="auto"/>
        <w:rPr>
          <w:rFonts w:ascii="Arial" w:hAnsi="Arial" w:cs="Arial"/>
          <w:b/>
          <w:color w:val="76923C" w:themeColor="accent3" w:themeShade="BF"/>
          <w:sz w:val="34"/>
          <w:szCs w:val="34"/>
        </w:rPr>
      </w:pPr>
      <w:r>
        <w:rPr>
          <w:rFonts w:ascii="Arial" w:hAnsi="Arial" w:cs="Arial"/>
          <w:b/>
          <w:color w:val="76923C" w:themeColor="accent3" w:themeShade="BF"/>
          <w:sz w:val="34"/>
          <w:szCs w:val="34"/>
        </w:rPr>
        <w:t>Equipo de Trabajo</w:t>
      </w:r>
      <w:r w:rsidR="005B61BF">
        <w:rPr>
          <w:rFonts w:ascii="Arial" w:hAnsi="Arial" w:cs="Arial"/>
          <w:b/>
          <w:color w:val="76923C" w:themeColor="accent3" w:themeShade="BF"/>
          <w:sz w:val="34"/>
          <w:szCs w:val="34"/>
        </w:rPr>
        <w:t xml:space="preserve"> </w:t>
      </w:r>
    </w:p>
    <w:p w:rsidR="002346A9" w:rsidRDefault="002346A9" w:rsidP="00625B26">
      <w:pPr>
        <w:spacing w:after="0"/>
        <w:jc w:val="both"/>
        <w:rPr>
          <w:rFonts w:ascii="Arial" w:hAnsi="Arial" w:cs="Arial"/>
          <w:b/>
          <w:sz w:val="32"/>
          <w:szCs w:val="3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b/>
          <w:sz w:val="32"/>
          <w:szCs w:val="32"/>
          <w:lang w:val="es-MX"/>
        </w:rPr>
      </w:pPr>
      <w:r w:rsidRPr="00625B26">
        <w:rPr>
          <w:rFonts w:ascii="Arial" w:hAnsi="Arial" w:cs="Arial"/>
          <w:b/>
          <w:sz w:val="32"/>
          <w:szCs w:val="32"/>
          <w:lang w:val="es-MX"/>
        </w:rPr>
        <w:t>Sergio Fajardo Valderrama</w:t>
      </w:r>
    </w:p>
    <w:p w:rsid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Gobernador de Antioquia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b/>
          <w:sz w:val="32"/>
          <w:szCs w:val="32"/>
          <w:lang w:val="es-MX"/>
        </w:rPr>
      </w:pPr>
      <w:r w:rsidRPr="00625B26">
        <w:rPr>
          <w:rFonts w:ascii="Arial" w:hAnsi="Arial" w:cs="Arial"/>
          <w:b/>
          <w:sz w:val="32"/>
          <w:szCs w:val="32"/>
          <w:lang w:val="es-MX"/>
        </w:rPr>
        <w:t>María Eugenia Ramos Villa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Directora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Departamento Administrativo de Planeación</w:t>
      </w:r>
    </w:p>
    <w:p w:rsid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625B26">
        <w:rPr>
          <w:rFonts w:ascii="Arial" w:hAnsi="Arial" w:cs="Arial"/>
          <w:b/>
          <w:sz w:val="28"/>
          <w:szCs w:val="28"/>
          <w:lang w:val="es-MX"/>
        </w:rPr>
        <w:t>Andrea Sanín Hernández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Directora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Dirección de Sistemas de Indicadores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Departamento Administrativo de Planeación</w:t>
      </w:r>
    </w:p>
    <w:p w:rsid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25B26">
        <w:rPr>
          <w:rFonts w:ascii="Arial" w:hAnsi="Arial" w:cs="Arial"/>
          <w:b/>
          <w:sz w:val="22"/>
          <w:szCs w:val="22"/>
          <w:lang w:val="es-MX"/>
        </w:rPr>
        <w:t>Equipo de Trabajo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Gloria Patricia Carmona Flórez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Estadística.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Profesional Universitaria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Gildardo Peláez Jurado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Estadístico.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Profesional Universitario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00625B26">
        <w:rPr>
          <w:rFonts w:ascii="Arial" w:hAnsi="Arial" w:cs="Arial"/>
          <w:sz w:val="22"/>
          <w:szCs w:val="22"/>
          <w:lang w:val="es-MX"/>
        </w:rPr>
        <w:t>Leidy</w:t>
      </w:r>
      <w:proofErr w:type="spellEnd"/>
      <w:r w:rsidRPr="00625B26">
        <w:rPr>
          <w:rFonts w:ascii="Arial" w:hAnsi="Arial" w:cs="Arial"/>
          <w:sz w:val="22"/>
          <w:szCs w:val="22"/>
          <w:lang w:val="es-MX"/>
        </w:rPr>
        <w:t xml:space="preserve"> Laura Arboleda Quintero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Estadística.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Profesional Universitaria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Paola Andrea Rúa Álvarez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Estadística e informática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Profesional Universitaria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 xml:space="preserve">Luisa Fernanda Rosales </w:t>
      </w:r>
      <w:proofErr w:type="spellStart"/>
      <w:r w:rsidRPr="00625B26">
        <w:rPr>
          <w:rFonts w:ascii="Arial" w:hAnsi="Arial" w:cs="Arial"/>
          <w:sz w:val="22"/>
          <w:szCs w:val="22"/>
          <w:lang w:val="es-MX"/>
        </w:rPr>
        <w:t>Cerquera</w:t>
      </w:r>
      <w:proofErr w:type="spellEnd"/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Estadística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lastRenderedPageBreak/>
        <w:t>Profesional Universitaria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Servidora pública entre 2009 - 2013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Edith Johana Medina Hernández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Estadística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Profesional Universitaria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Servidora pública durante el año 2013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25B26">
        <w:rPr>
          <w:rFonts w:ascii="Arial" w:hAnsi="Arial" w:cs="Arial"/>
          <w:b/>
          <w:sz w:val="22"/>
          <w:szCs w:val="22"/>
          <w:lang w:val="es-MX"/>
        </w:rPr>
        <w:t>Colaboradores: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Alejandra Moreno Arboleda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Elaboración de mapas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Profesional Universitaria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00625B26">
        <w:rPr>
          <w:rFonts w:ascii="Arial" w:hAnsi="Arial" w:cs="Arial"/>
          <w:sz w:val="22"/>
          <w:szCs w:val="22"/>
          <w:lang w:val="es-MX"/>
        </w:rPr>
        <w:t>Farid</w:t>
      </w:r>
      <w:proofErr w:type="spellEnd"/>
      <w:r w:rsidRPr="00625B26">
        <w:rPr>
          <w:rFonts w:ascii="Arial" w:hAnsi="Arial" w:cs="Arial"/>
          <w:sz w:val="22"/>
          <w:szCs w:val="22"/>
          <w:lang w:val="es-MX"/>
        </w:rPr>
        <w:t xml:space="preserve"> Astrid Higuita Carvajal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Revisión de información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Auxiliar administrativa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Claudia Patricia Mejía Builes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Revisión de información y de la publicación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Auxiliar administrativa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Juan Camilo Salazar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Estudiante de práctica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Camila Yanes Zea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Estudiante de práctica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b/>
          <w:sz w:val="22"/>
          <w:szCs w:val="22"/>
          <w:lang w:val="es-MX"/>
        </w:rPr>
      </w:pPr>
      <w:proofErr w:type="spellStart"/>
      <w:r w:rsidRPr="00625B26">
        <w:rPr>
          <w:rFonts w:ascii="Arial" w:hAnsi="Arial" w:cs="Arial"/>
          <w:b/>
          <w:sz w:val="22"/>
          <w:szCs w:val="22"/>
          <w:lang w:val="es-MX"/>
        </w:rPr>
        <w:t>Conveniantes</w:t>
      </w:r>
      <w:proofErr w:type="spellEnd"/>
      <w:r w:rsidRPr="00625B26">
        <w:rPr>
          <w:rFonts w:ascii="Arial" w:hAnsi="Arial" w:cs="Arial"/>
          <w:b/>
          <w:sz w:val="22"/>
          <w:szCs w:val="22"/>
          <w:lang w:val="es-MX"/>
        </w:rPr>
        <w:t xml:space="preserve"> año 2013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Gobernación de Antioquia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 xml:space="preserve">Área Metropolitana del Valle de </w:t>
      </w:r>
      <w:proofErr w:type="spellStart"/>
      <w:r w:rsidRPr="00625B26">
        <w:rPr>
          <w:rFonts w:ascii="Arial" w:hAnsi="Arial" w:cs="Arial"/>
          <w:sz w:val="22"/>
          <w:szCs w:val="22"/>
          <w:lang w:val="es-MX"/>
        </w:rPr>
        <w:t>Aburrá</w:t>
      </w:r>
      <w:proofErr w:type="spellEnd"/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Municipio de Medellín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Administrador de los recursos: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 xml:space="preserve">Área Metropolitana del Valle de </w:t>
      </w:r>
      <w:proofErr w:type="spellStart"/>
      <w:r w:rsidRPr="00625B26">
        <w:rPr>
          <w:rFonts w:ascii="Arial" w:hAnsi="Arial" w:cs="Arial"/>
          <w:sz w:val="22"/>
          <w:szCs w:val="22"/>
          <w:lang w:val="es-MX"/>
        </w:rPr>
        <w:t>Aburrá</w:t>
      </w:r>
      <w:proofErr w:type="spellEnd"/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Ejecutor: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Universidad de Antioquia. Centro de Estudios de Opinión CEO</w:t>
      </w: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625B26" w:rsidRPr="00625B26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Interventor:</w:t>
      </w:r>
    </w:p>
    <w:p w:rsidR="00CA58A6" w:rsidRPr="00355BE7" w:rsidRDefault="00625B26" w:rsidP="00625B26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625B26">
        <w:rPr>
          <w:rFonts w:ascii="Arial" w:hAnsi="Arial" w:cs="Arial"/>
          <w:sz w:val="22"/>
          <w:szCs w:val="22"/>
          <w:lang w:val="es-MX"/>
        </w:rPr>
        <w:t>Universidad Nacional. Centro de Estadística Aplicada a Estudios Socioeconómicos CEAES</w:t>
      </w:r>
    </w:p>
    <w:sectPr w:rsidR="00CA58A6" w:rsidRPr="00355BE7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57" w:rsidRDefault="007E6557" w:rsidP="003B3910">
      <w:pPr>
        <w:spacing w:after="0" w:line="240" w:lineRule="auto"/>
      </w:pPr>
      <w:r>
        <w:separator/>
      </w:r>
    </w:p>
  </w:endnote>
  <w:endnote w:type="continuationSeparator" w:id="0">
    <w:p w:rsidR="007E6557" w:rsidRDefault="007E6557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ED5F01" w:rsidRDefault="00ED5F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401" w:rsidRPr="00EB6401">
          <w:rPr>
            <w:noProof/>
            <w:lang w:val="es-ES"/>
          </w:rPr>
          <w:t>3</w:t>
        </w:r>
        <w:r>
          <w:fldChar w:fldCharType="end"/>
        </w:r>
      </w:p>
    </w:sdtContent>
  </w:sdt>
  <w:p w:rsidR="00ED5F01" w:rsidRDefault="00ED5F0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57" w:rsidRDefault="007E6557" w:rsidP="003B3910">
      <w:pPr>
        <w:spacing w:after="0" w:line="240" w:lineRule="auto"/>
      </w:pPr>
      <w:r>
        <w:separator/>
      </w:r>
    </w:p>
  </w:footnote>
  <w:footnote w:type="continuationSeparator" w:id="0">
    <w:p w:rsidR="007E6557" w:rsidRDefault="007E6557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01" w:rsidRDefault="0055042D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5F01" w:rsidRDefault="00ED5F01"/>
  <w:p w:rsidR="00ED5F01" w:rsidRDefault="00ED5F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6F7F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00473"/>
    <w:multiLevelType w:val="hybridMultilevel"/>
    <w:tmpl w:val="B5CA957C"/>
    <w:lvl w:ilvl="0" w:tplc="24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3F839AD"/>
    <w:multiLevelType w:val="hybridMultilevel"/>
    <w:tmpl w:val="D130DF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07D"/>
    <w:multiLevelType w:val="hybridMultilevel"/>
    <w:tmpl w:val="BC72EC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F2EEB"/>
    <w:multiLevelType w:val="hybridMultilevel"/>
    <w:tmpl w:val="8996E68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4A9B"/>
    <w:multiLevelType w:val="multilevel"/>
    <w:tmpl w:val="97669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2E2405"/>
    <w:multiLevelType w:val="hybridMultilevel"/>
    <w:tmpl w:val="2C5875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68DBD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sz w:val="28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47482"/>
    <w:multiLevelType w:val="hybridMultilevel"/>
    <w:tmpl w:val="FD02D3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80D71"/>
    <w:multiLevelType w:val="hybridMultilevel"/>
    <w:tmpl w:val="CDD60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B57B4"/>
    <w:multiLevelType w:val="hybridMultilevel"/>
    <w:tmpl w:val="E864E0DC"/>
    <w:lvl w:ilvl="0" w:tplc="0674F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F3C"/>
    <w:multiLevelType w:val="hybridMultilevel"/>
    <w:tmpl w:val="DEDC2D1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846D8"/>
    <w:multiLevelType w:val="hybridMultilevel"/>
    <w:tmpl w:val="3DAE8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62425"/>
    <w:multiLevelType w:val="hybridMultilevel"/>
    <w:tmpl w:val="00F4EE5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DD6E17"/>
    <w:multiLevelType w:val="multilevel"/>
    <w:tmpl w:val="6B38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6485F"/>
    <w:multiLevelType w:val="hybridMultilevel"/>
    <w:tmpl w:val="803C08D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0052C"/>
    <w:multiLevelType w:val="hybridMultilevel"/>
    <w:tmpl w:val="18E09A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57DD6"/>
    <w:multiLevelType w:val="hybridMultilevel"/>
    <w:tmpl w:val="ACCA60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D4632A"/>
    <w:multiLevelType w:val="hybridMultilevel"/>
    <w:tmpl w:val="546E9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B4356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186CEC"/>
    <w:multiLevelType w:val="hybridMultilevel"/>
    <w:tmpl w:val="9FD401D8"/>
    <w:lvl w:ilvl="0" w:tplc="EF8C9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E0938"/>
    <w:multiLevelType w:val="hybridMultilevel"/>
    <w:tmpl w:val="C18A5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C041B"/>
    <w:multiLevelType w:val="multilevel"/>
    <w:tmpl w:val="4194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587B4D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7D69D5"/>
    <w:multiLevelType w:val="hybridMultilevel"/>
    <w:tmpl w:val="AA921D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05839"/>
    <w:multiLevelType w:val="hybridMultilevel"/>
    <w:tmpl w:val="71D67CA2"/>
    <w:lvl w:ilvl="0" w:tplc="FA8C7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5E8"/>
    <w:multiLevelType w:val="hybridMultilevel"/>
    <w:tmpl w:val="43C67D5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721126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5056E3"/>
    <w:multiLevelType w:val="hybridMultilevel"/>
    <w:tmpl w:val="28247A84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41301EB"/>
    <w:multiLevelType w:val="hybridMultilevel"/>
    <w:tmpl w:val="733639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F548A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297143"/>
    <w:multiLevelType w:val="hybridMultilevel"/>
    <w:tmpl w:val="E21E2FEC"/>
    <w:lvl w:ilvl="0" w:tplc="E9786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B00D23"/>
    <w:multiLevelType w:val="hybridMultilevel"/>
    <w:tmpl w:val="79E4C2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208F2"/>
    <w:multiLevelType w:val="hybridMultilevel"/>
    <w:tmpl w:val="93F479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7401E"/>
    <w:multiLevelType w:val="hybridMultilevel"/>
    <w:tmpl w:val="EDAC7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108A3"/>
    <w:multiLevelType w:val="hybridMultilevel"/>
    <w:tmpl w:val="CF022A80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884BDE"/>
    <w:multiLevelType w:val="hybridMultilevel"/>
    <w:tmpl w:val="9BF0CFE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53124F"/>
    <w:multiLevelType w:val="hybridMultilevel"/>
    <w:tmpl w:val="BE8809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723321"/>
    <w:multiLevelType w:val="hybridMultilevel"/>
    <w:tmpl w:val="73226F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704F8"/>
    <w:multiLevelType w:val="hybridMultilevel"/>
    <w:tmpl w:val="F9968B20"/>
    <w:lvl w:ilvl="0" w:tplc="6D8E7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77768A"/>
    <w:multiLevelType w:val="hybridMultilevel"/>
    <w:tmpl w:val="39422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C6809"/>
    <w:multiLevelType w:val="hybridMultilevel"/>
    <w:tmpl w:val="8CDEC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2"/>
  </w:num>
  <w:num w:numId="4">
    <w:abstractNumId w:val="31"/>
  </w:num>
  <w:num w:numId="5">
    <w:abstractNumId w:val="25"/>
  </w:num>
  <w:num w:numId="6">
    <w:abstractNumId w:val="10"/>
  </w:num>
  <w:num w:numId="7">
    <w:abstractNumId w:val="5"/>
  </w:num>
  <w:num w:numId="8">
    <w:abstractNumId w:val="6"/>
  </w:num>
  <w:num w:numId="9">
    <w:abstractNumId w:val="17"/>
  </w:num>
  <w:num w:numId="10">
    <w:abstractNumId w:val="21"/>
  </w:num>
  <w:num w:numId="11">
    <w:abstractNumId w:val="8"/>
  </w:num>
  <w:num w:numId="12">
    <w:abstractNumId w:val="37"/>
  </w:num>
  <w:num w:numId="13">
    <w:abstractNumId w:val="30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39"/>
  </w:num>
  <w:num w:numId="19">
    <w:abstractNumId w:val="18"/>
  </w:num>
  <w:num w:numId="20">
    <w:abstractNumId w:val="40"/>
  </w:num>
  <w:num w:numId="21">
    <w:abstractNumId w:val="15"/>
  </w:num>
  <w:num w:numId="22">
    <w:abstractNumId w:val="41"/>
  </w:num>
  <w:num w:numId="23">
    <w:abstractNumId w:val="14"/>
  </w:num>
  <w:num w:numId="24">
    <w:abstractNumId w:val="22"/>
  </w:num>
  <w:num w:numId="25">
    <w:abstractNumId w:val="13"/>
  </w:num>
  <w:num w:numId="26">
    <w:abstractNumId w:val="35"/>
  </w:num>
  <w:num w:numId="27">
    <w:abstractNumId w:val="4"/>
  </w:num>
  <w:num w:numId="28">
    <w:abstractNumId w:val="2"/>
  </w:num>
  <w:num w:numId="29">
    <w:abstractNumId w:val="20"/>
  </w:num>
  <w:num w:numId="30">
    <w:abstractNumId w:val="38"/>
  </w:num>
  <w:num w:numId="31">
    <w:abstractNumId w:val="29"/>
  </w:num>
  <w:num w:numId="32">
    <w:abstractNumId w:val="7"/>
  </w:num>
  <w:num w:numId="33">
    <w:abstractNumId w:val="16"/>
  </w:num>
  <w:num w:numId="34">
    <w:abstractNumId w:val="3"/>
  </w:num>
  <w:num w:numId="35">
    <w:abstractNumId w:val="32"/>
  </w:num>
  <w:num w:numId="36">
    <w:abstractNumId w:val="33"/>
  </w:num>
  <w:num w:numId="37">
    <w:abstractNumId w:val="36"/>
  </w:num>
  <w:num w:numId="38">
    <w:abstractNumId w:val="28"/>
  </w:num>
  <w:num w:numId="39">
    <w:abstractNumId w:val="11"/>
  </w:num>
  <w:num w:numId="40">
    <w:abstractNumId w:val="1"/>
  </w:num>
  <w:num w:numId="41">
    <w:abstractNumId w:val="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6A9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25B26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E6557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05C85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6401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7A59"/>
    <w:rsid w:val="00F52AD5"/>
    <w:rsid w:val="00F545E5"/>
    <w:rsid w:val="00F6164E"/>
    <w:rsid w:val="00F63BD0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2">
    <w:name w:val="heading 2"/>
    <w:link w:val="Ttulo2Car"/>
    <w:uiPriority w:val="9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5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uiPriority w:val="9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1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5B26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es-CO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3541">
          <w:marLeft w:val="0"/>
          <w:marRight w:val="27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0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AC7CCAD3-2FC7-45AC-9E2E-2BFF540C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7</cp:revision>
  <cp:lastPrinted>2015-01-21T17:22:00Z</cp:lastPrinted>
  <dcterms:created xsi:type="dcterms:W3CDTF">2015-01-27T22:06:00Z</dcterms:created>
  <dcterms:modified xsi:type="dcterms:W3CDTF">2015-01-28T14:45:00Z</dcterms:modified>
</cp:coreProperties>
</file>